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40B" w:rsidRPr="00084E89" w:rsidRDefault="000E740B" w:rsidP="00F8245B">
      <w:pPr>
        <w:widowControl w:val="0"/>
        <w:jc w:val="center"/>
        <w:rPr>
          <w:rFonts w:ascii="Arial Narrow" w:hAnsi="Arial Narrow" w:cs="Arial"/>
          <w:b/>
          <w:i/>
          <w:color w:val="000000"/>
          <w:sz w:val="32"/>
          <w:szCs w:val="32"/>
          <w:lang w:val="pl-PL"/>
        </w:rPr>
      </w:pPr>
      <w:r w:rsidRPr="00084E89">
        <w:rPr>
          <w:rFonts w:ascii="Arial Narrow" w:hAnsi="Arial Narrow" w:cs="Arial"/>
          <w:b/>
          <w:i/>
          <w:color w:val="000000"/>
          <w:sz w:val="32"/>
          <w:szCs w:val="32"/>
          <w:lang w:val="pl-PL"/>
        </w:rPr>
        <w:t>WARSZAWSKA KOLEJ DOJAZDOWA SP.  Z O.O.</w:t>
      </w:r>
    </w:p>
    <w:p w:rsidR="000E740B" w:rsidRPr="00084E89" w:rsidRDefault="000E740B" w:rsidP="00F8245B">
      <w:pPr>
        <w:widowControl w:val="0"/>
        <w:jc w:val="center"/>
        <w:rPr>
          <w:rFonts w:ascii="Arial Narrow" w:hAnsi="Arial Narrow" w:cs="Arial"/>
          <w:b/>
          <w:i/>
          <w:color w:val="000000"/>
          <w:sz w:val="32"/>
          <w:szCs w:val="32"/>
          <w:lang w:val="pl-PL"/>
        </w:rPr>
      </w:pPr>
      <w:r w:rsidRPr="00084E89">
        <w:rPr>
          <w:rFonts w:ascii="Arial Narrow" w:hAnsi="Arial Narrow" w:cs="Arial"/>
          <w:b/>
          <w:i/>
          <w:color w:val="000000"/>
          <w:sz w:val="32"/>
          <w:szCs w:val="32"/>
          <w:lang w:val="pl-PL"/>
        </w:rPr>
        <w:t xml:space="preserve">UL. </w:t>
      </w:r>
      <w:r w:rsidR="00A61961" w:rsidRPr="00084E89">
        <w:rPr>
          <w:rFonts w:ascii="Arial Narrow" w:hAnsi="Arial Narrow" w:cs="Arial"/>
          <w:b/>
          <w:i/>
          <w:color w:val="000000"/>
          <w:sz w:val="32"/>
          <w:szCs w:val="32"/>
          <w:lang w:val="pl-PL"/>
        </w:rPr>
        <w:t xml:space="preserve">STEFANA </w:t>
      </w:r>
      <w:r w:rsidRPr="00084E89">
        <w:rPr>
          <w:rFonts w:ascii="Arial Narrow" w:hAnsi="Arial Narrow" w:cs="Arial"/>
          <w:b/>
          <w:i/>
          <w:color w:val="000000"/>
          <w:sz w:val="32"/>
          <w:szCs w:val="32"/>
          <w:lang w:val="pl-PL"/>
        </w:rPr>
        <w:t>BATOREGO 23</w:t>
      </w:r>
    </w:p>
    <w:p w:rsidR="000E740B" w:rsidRPr="00084E89" w:rsidRDefault="000E740B" w:rsidP="00F8245B">
      <w:pPr>
        <w:widowControl w:val="0"/>
        <w:jc w:val="center"/>
        <w:rPr>
          <w:rFonts w:ascii="Arial Narrow" w:hAnsi="Arial Narrow" w:cs="Arial"/>
          <w:b/>
          <w:i/>
          <w:color w:val="000000"/>
          <w:sz w:val="32"/>
          <w:szCs w:val="32"/>
          <w:lang w:val="pl-PL"/>
        </w:rPr>
      </w:pPr>
      <w:r w:rsidRPr="00084E89">
        <w:rPr>
          <w:rFonts w:ascii="Arial Narrow" w:hAnsi="Arial Narrow" w:cs="Arial"/>
          <w:b/>
          <w:i/>
          <w:color w:val="000000"/>
          <w:sz w:val="32"/>
          <w:szCs w:val="32"/>
          <w:lang w:val="pl-PL"/>
        </w:rPr>
        <w:t>05-825 GRODZISK MAZOWIECKI</w:t>
      </w:r>
    </w:p>
    <w:p w:rsidR="000E740B" w:rsidRPr="00084E89" w:rsidRDefault="000E740B" w:rsidP="00F8245B">
      <w:pPr>
        <w:widowControl w:val="0"/>
        <w:jc w:val="center"/>
        <w:rPr>
          <w:rFonts w:ascii="Arial Narrow" w:hAnsi="Arial Narrow" w:cs="Arial"/>
          <w:b/>
          <w:i/>
          <w:color w:val="000000"/>
          <w:lang w:val="pl-PL"/>
        </w:rPr>
      </w:pPr>
      <w:r w:rsidRPr="00084E89">
        <w:rPr>
          <w:rFonts w:ascii="Arial Narrow" w:hAnsi="Arial Narrow" w:cs="Arial"/>
          <w:b/>
          <w:i/>
          <w:color w:val="000000"/>
          <w:lang w:val="pl-PL"/>
        </w:rPr>
        <w:t>tel. (22) 755-55-64, 755-47-60    fax. (22) 755 20 85</w:t>
      </w:r>
    </w:p>
    <w:p w:rsidR="000E740B" w:rsidRPr="00084E89" w:rsidRDefault="000E740B" w:rsidP="00F8245B">
      <w:pPr>
        <w:widowControl w:val="0"/>
        <w:jc w:val="center"/>
        <w:rPr>
          <w:rFonts w:ascii="Arial Narrow" w:hAnsi="Arial Narrow" w:cs="Arial"/>
          <w:b/>
          <w:i/>
          <w:color w:val="000000"/>
          <w:lang w:val="pl-PL"/>
        </w:rPr>
      </w:pPr>
      <w:r w:rsidRPr="00084E89">
        <w:rPr>
          <w:rFonts w:ascii="Arial Narrow" w:hAnsi="Arial Narrow" w:cs="Arial"/>
          <w:b/>
          <w:i/>
          <w:color w:val="000000"/>
          <w:lang w:val="pl-PL"/>
        </w:rPr>
        <w:t>e-mail: techniczny@wkd.com.pl</w:t>
      </w:r>
    </w:p>
    <w:p w:rsidR="000E740B" w:rsidRPr="00084E89" w:rsidRDefault="000E740B" w:rsidP="00F8245B">
      <w:pPr>
        <w:widowControl w:val="0"/>
        <w:jc w:val="center"/>
        <w:rPr>
          <w:rFonts w:ascii="Arial Narrow" w:hAnsi="Arial Narrow" w:cs="Arial"/>
          <w:b/>
          <w:i/>
          <w:color w:val="000000"/>
          <w:u w:val="single"/>
          <w:lang w:val="pl-PL"/>
        </w:rPr>
      </w:pPr>
      <w:r w:rsidRPr="00084E89">
        <w:rPr>
          <w:rFonts w:ascii="Arial Narrow" w:hAnsi="Arial Narrow" w:cs="Arial"/>
          <w:b/>
          <w:i/>
          <w:color w:val="000000"/>
          <w:u w:val="single"/>
          <w:lang w:val="pl-PL"/>
        </w:rPr>
        <w:t>www.wkd.com.pl</w:t>
      </w:r>
    </w:p>
    <w:p w:rsidR="000E740B" w:rsidRPr="00084E89" w:rsidRDefault="000E740B" w:rsidP="000E740B">
      <w:pPr>
        <w:widowControl w:val="0"/>
        <w:jc w:val="center"/>
        <w:rPr>
          <w:rFonts w:ascii="Arial Narrow" w:hAnsi="Arial Narrow" w:cs="Arial"/>
          <w:b/>
          <w:i/>
          <w:color w:val="000000"/>
          <w:lang w:val="pl-PL"/>
        </w:rPr>
      </w:pPr>
    </w:p>
    <w:p w:rsidR="000E740B" w:rsidRPr="00084E89" w:rsidRDefault="000E740B" w:rsidP="000E740B">
      <w:pPr>
        <w:widowControl w:val="0"/>
        <w:jc w:val="center"/>
        <w:rPr>
          <w:rFonts w:ascii="Arial Narrow" w:hAnsi="Arial Narrow" w:cs="Arial"/>
          <w:b/>
          <w:i/>
          <w:color w:val="000000"/>
          <w:lang w:val="pl-PL"/>
        </w:rPr>
      </w:pPr>
    </w:p>
    <w:p w:rsidR="000E740B" w:rsidRPr="00084E89" w:rsidRDefault="000E740B" w:rsidP="000E740B">
      <w:pPr>
        <w:widowControl w:val="0"/>
        <w:jc w:val="center"/>
        <w:rPr>
          <w:rFonts w:ascii="Arial Narrow" w:hAnsi="Arial Narrow" w:cs="Arial"/>
          <w:b/>
          <w:i/>
          <w:color w:val="000000"/>
          <w:lang w:val="pl-PL"/>
        </w:rPr>
      </w:pPr>
    </w:p>
    <w:p w:rsidR="000E740B" w:rsidRPr="00084E89" w:rsidRDefault="000E740B" w:rsidP="000E740B">
      <w:pPr>
        <w:widowControl w:val="0"/>
        <w:jc w:val="center"/>
        <w:rPr>
          <w:rFonts w:ascii="Arial Narrow" w:hAnsi="Arial Narrow" w:cs="Arial"/>
          <w:b/>
          <w:i/>
          <w:color w:val="000000"/>
          <w:lang w:val="pl-PL"/>
        </w:rPr>
      </w:pPr>
    </w:p>
    <w:p w:rsidR="000E740B" w:rsidRPr="00084E89" w:rsidRDefault="000E740B" w:rsidP="000E740B">
      <w:pPr>
        <w:widowControl w:val="0"/>
        <w:jc w:val="center"/>
        <w:rPr>
          <w:rFonts w:ascii="Arial Narrow" w:hAnsi="Arial Narrow" w:cs="Arial"/>
          <w:b/>
          <w:i/>
          <w:color w:val="000000"/>
          <w:sz w:val="32"/>
          <w:szCs w:val="32"/>
          <w:lang w:val="pl-PL"/>
        </w:rPr>
      </w:pPr>
      <w:r w:rsidRPr="00084E89">
        <w:rPr>
          <w:rFonts w:ascii="Arial Narrow" w:hAnsi="Arial Narrow" w:cs="Arial"/>
          <w:b/>
          <w:i/>
          <w:color w:val="000000"/>
          <w:sz w:val="32"/>
          <w:szCs w:val="32"/>
          <w:lang w:val="pl-PL"/>
        </w:rPr>
        <w:t>S P E C Y F I K A C J A   I S T O T N Y C H</w:t>
      </w:r>
    </w:p>
    <w:p w:rsidR="000E740B" w:rsidRPr="00084E89" w:rsidRDefault="000E740B" w:rsidP="000E740B">
      <w:pPr>
        <w:widowControl w:val="0"/>
        <w:jc w:val="center"/>
        <w:rPr>
          <w:rFonts w:ascii="Arial Narrow" w:hAnsi="Arial Narrow" w:cs="Arial"/>
          <w:b/>
          <w:i/>
          <w:color w:val="000000"/>
          <w:sz w:val="32"/>
          <w:szCs w:val="32"/>
          <w:lang w:val="pl-PL"/>
        </w:rPr>
      </w:pPr>
      <w:r w:rsidRPr="00084E89">
        <w:rPr>
          <w:rFonts w:ascii="Arial Narrow" w:hAnsi="Arial Narrow" w:cs="Arial"/>
          <w:b/>
          <w:i/>
          <w:color w:val="000000"/>
          <w:sz w:val="32"/>
          <w:szCs w:val="32"/>
          <w:lang w:val="pl-PL"/>
        </w:rPr>
        <w:t xml:space="preserve"> W A R U N K Ó W   Z A M Ó W I E N I A </w:t>
      </w:r>
    </w:p>
    <w:p w:rsidR="000E740B" w:rsidRPr="00084E89" w:rsidRDefault="000E740B" w:rsidP="000E740B">
      <w:pPr>
        <w:widowControl w:val="0"/>
        <w:tabs>
          <w:tab w:val="left" w:pos="285"/>
          <w:tab w:val="center" w:pos="5105"/>
        </w:tabs>
        <w:rPr>
          <w:rFonts w:ascii="Arial Narrow" w:hAnsi="Arial Narrow" w:cs="Arial"/>
          <w:b/>
          <w:i/>
          <w:color w:val="000000"/>
          <w:sz w:val="32"/>
          <w:szCs w:val="32"/>
          <w:lang w:val="pl-PL"/>
        </w:rPr>
      </w:pPr>
      <w:r w:rsidRPr="00084E89">
        <w:rPr>
          <w:rFonts w:ascii="Arial Narrow" w:hAnsi="Arial Narrow" w:cs="Arial"/>
          <w:b/>
          <w:i/>
          <w:color w:val="000000"/>
          <w:sz w:val="32"/>
          <w:szCs w:val="32"/>
          <w:lang w:val="pl-PL"/>
        </w:rPr>
        <w:tab/>
      </w:r>
      <w:r w:rsidRPr="00084E89">
        <w:rPr>
          <w:rFonts w:ascii="Arial Narrow" w:hAnsi="Arial Narrow" w:cs="Arial"/>
          <w:b/>
          <w:i/>
          <w:color w:val="000000"/>
          <w:sz w:val="32"/>
          <w:szCs w:val="32"/>
          <w:lang w:val="pl-PL"/>
        </w:rPr>
        <w:tab/>
        <w:t>(SIWZ)</w:t>
      </w:r>
    </w:p>
    <w:p w:rsidR="000E740B" w:rsidRPr="00084E89" w:rsidRDefault="000E740B" w:rsidP="000E740B">
      <w:pPr>
        <w:widowControl w:val="0"/>
        <w:jc w:val="center"/>
        <w:rPr>
          <w:rFonts w:ascii="Arial Narrow" w:hAnsi="Arial Narrow" w:cs="Arial"/>
          <w:b/>
          <w:i/>
          <w:color w:val="000000"/>
          <w:lang w:val="pl-PL"/>
        </w:rPr>
      </w:pPr>
    </w:p>
    <w:p w:rsidR="000E740B" w:rsidRPr="00084E89" w:rsidRDefault="000E740B" w:rsidP="000E740B">
      <w:pPr>
        <w:widowControl w:val="0"/>
        <w:rPr>
          <w:rFonts w:ascii="Arial Narrow" w:hAnsi="Arial Narrow" w:cs="Arial"/>
          <w:b/>
          <w:i/>
          <w:color w:val="000000"/>
          <w:lang w:val="pl-PL"/>
        </w:rPr>
      </w:pPr>
    </w:p>
    <w:p w:rsidR="000E740B" w:rsidRPr="00084E89" w:rsidRDefault="000E740B" w:rsidP="000E740B">
      <w:pPr>
        <w:widowControl w:val="0"/>
        <w:jc w:val="center"/>
        <w:rPr>
          <w:rFonts w:ascii="Arial Narrow" w:hAnsi="Arial Narrow" w:cs="Arial"/>
          <w:b/>
          <w:i/>
          <w:color w:val="FF0000"/>
          <w:sz w:val="28"/>
          <w:szCs w:val="28"/>
          <w:lang w:val="pl-PL"/>
        </w:rPr>
      </w:pPr>
      <w:r w:rsidRPr="00084E89">
        <w:rPr>
          <w:rFonts w:ascii="Arial Narrow" w:hAnsi="Arial Narrow" w:cs="Arial"/>
          <w:b/>
          <w:i/>
          <w:color w:val="000000"/>
          <w:sz w:val="28"/>
          <w:szCs w:val="28"/>
          <w:lang w:val="pl-PL"/>
        </w:rPr>
        <w:t>znak postępowania: WKD10</w:t>
      </w:r>
      <w:r w:rsidR="00811A33" w:rsidRPr="00084E89">
        <w:rPr>
          <w:rFonts w:ascii="Arial Narrow" w:hAnsi="Arial Narrow" w:cs="Arial"/>
          <w:b/>
          <w:i/>
          <w:color w:val="000000"/>
          <w:sz w:val="28"/>
          <w:szCs w:val="28"/>
          <w:lang w:val="pl-PL"/>
        </w:rPr>
        <w:t>c</w:t>
      </w:r>
      <w:r w:rsidRPr="00084E89">
        <w:rPr>
          <w:rFonts w:ascii="Arial Narrow" w:hAnsi="Arial Narrow" w:cs="Arial"/>
          <w:b/>
          <w:i/>
          <w:color w:val="000000"/>
          <w:sz w:val="28"/>
          <w:szCs w:val="28"/>
          <w:lang w:val="pl-PL"/>
        </w:rPr>
        <w:t>-27-</w:t>
      </w:r>
      <w:r w:rsidR="00A61961" w:rsidRPr="00084E89">
        <w:rPr>
          <w:rFonts w:ascii="Arial Narrow" w:hAnsi="Arial Narrow" w:cs="Arial"/>
          <w:b/>
          <w:i/>
          <w:color w:val="000000"/>
          <w:sz w:val="28"/>
          <w:szCs w:val="28"/>
          <w:lang w:val="pl-PL"/>
        </w:rPr>
        <w:t>19</w:t>
      </w:r>
      <w:r w:rsidRPr="00084E89">
        <w:rPr>
          <w:rFonts w:ascii="Arial Narrow" w:hAnsi="Arial Narrow" w:cs="Arial"/>
          <w:b/>
          <w:i/>
          <w:color w:val="000000"/>
          <w:sz w:val="28"/>
          <w:szCs w:val="28"/>
          <w:lang w:val="pl-PL"/>
        </w:rPr>
        <w:t>/2018</w:t>
      </w:r>
    </w:p>
    <w:p w:rsidR="000E740B" w:rsidRPr="00084E89" w:rsidRDefault="000E740B" w:rsidP="000E740B">
      <w:pPr>
        <w:widowControl w:val="0"/>
        <w:rPr>
          <w:rFonts w:ascii="Arial Narrow" w:hAnsi="Arial Narrow" w:cs="Arial"/>
          <w:b/>
          <w:i/>
          <w:color w:val="000000"/>
          <w:lang w:val="pl-PL"/>
        </w:rPr>
      </w:pPr>
    </w:p>
    <w:p w:rsidR="000E740B" w:rsidRPr="00084E89" w:rsidRDefault="000E740B" w:rsidP="000E740B">
      <w:pPr>
        <w:widowControl w:val="0"/>
        <w:rPr>
          <w:rFonts w:ascii="Arial Narrow" w:hAnsi="Arial Narrow" w:cs="Arial"/>
          <w:b/>
          <w:i/>
          <w:color w:val="000000"/>
          <w:lang w:val="pl-PL"/>
        </w:rPr>
      </w:pPr>
    </w:p>
    <w:p w:rsidR="000E740B" w:rsidRPr="00084E89" w:rsidRDefault="000E740B" w:rsidP="000E740B">
      <w:pPr>
        <w:widowControl w:val="0"/>
        <w:jc w:val="center"/>
        <w:rPr>
          <w:rFonts w:ascii="Arial Narrow" w:hAnsi="Arial Narrow" w:cs="Arial"/>
          <w:i/>
          <w:color w:val="000000"/>
          <w:szCs w:val="22"/>
          <w:lang w:val="pl-PL"/>
        </w:rPr>
      </w:pPr>
      <w:r w:rsidRPr="00084E89">
        <w:rPr>
          <w:rFonts w:ascii="Arial Narrow" w:hAnsi="Arial Narrow" w:cs="Arial"/>
          <w:i/>
          <w:color w:val="000000"/>
          <w:szCs w:val="22"/>
          <w:lang w:val="pl-PL"/>
        </w:rPr>
        <w:t xml:space="preserve">postępowanie o udzielenie zamówienia publicznego prowadzone w trybie przetargu nieograniczonego </w:t>
      </w:r>
      <w:r w:rsidRPr="00084E89">
        <w:rPr>
          <w:rFonts w:ascii="Arial Narrow" w:hAnsi="Arial Narrow" w:cs="Arial"/>
          <w:i/>
          <w:color w:val="000000"/>
          <w:szCs w:val="22"/>
          <w:lang w:val="pl-PL"/>
        </w:rPr>
        <w:br/>
        <w:t>na podstawie Regulaminu udzielania zamówień sektorowych w spółce Warszawska Kolej Dojazdowa sp. z o.o.</w:t>
      </w:r>
    </w:p>
    <w:p w:rsidR="000E740B" w:rsidRPr="00084E89" w:rsidRDefault="000E740B" w:rsidP="000E740B">
      <w:pPr>
        <w:widowControl w:val="0"/>
        <w:jc w:val="center"/>
        <w:rPr>
          <w:rFonts w:ascii="Arial Narrow" w:hAnsi="Arial Narrow" w:cs="Arial"/>
          <w:i/>
          <w:color w:val="000000"/>
          <w:szCs w:val="22"/>
          <w:lang w:val="pl-PL"/>
        </w:rPr>
      </w:pPr>
      <w:r w:rsidRPr="00084E89">
        <w:rPr>
          <w:rFonts w:ascii="Arial Narrow" w:hAnsi="Arial Narrow" w:cs="Arial"/>
          <w:i/>
          <w:color w:val="000000"/>
          <w:szCs w:val="22"/>
          <w:lang w:val="pl-PL"/>
        </w:rPr>
        <w:t>- zamówienie sektorowe</w:t>
      </w:r>
    </w:p>
    <w:p w:rsidR="000E740B" w:rsidRPr="00084E89" w:rsidRDefault="000E740B" w:rsidP="000E740B">
      <w:pPr>
        <w:widowControl w:val="0"/>
        <w:jc w:val="both"/>
        <w:rPr>
          <w:rFonts w:ascii="Arial Narrow" w:hAnsi="Arial Narrow" w:cs="Arial"/>
          <w:i/>
          <w:color w:val="000000"/>
          <w:szCs w:val="22"/>
          <w:lang w:val="pl-PL"/>
        </w:rPr>
      </w:pPr>
    </w:p>
    <w:p w:rsidR="000E740B" w:rsidRPr="00084E89" w:rsidRDefault="000E740B" w:rsidP="000E740B">
      <w:pPr>
        <w:widowControl w:val="0"/>
        <w:jc w:val="center"/>
        <w:rPr>
          <w:rFonts w:ascii="Arial Narrow" w:hAnsi="Arial Narrow" w:cs="Arial"/>
          <w:b/>
          <w:color w:val="000000"/>
          <w:sz w:val="24"/>
          <w:u w:val="single"/>
          <w:lang w:val="pl-PL"/>
        </w:rPr>
      </w:pPr>
    </w:p>
    <w:p w:rsidR="000E740B" w:rsidRPr="00084E89" w:rsidRDefault="000E740B" w:rsidP="000E740B">
      <w:pPr>
        <w:widowControl w:val="0"/>
        <w:jc w:val="center"/>
        <w:rPr>
          <w:rFonts w:ascii="Arial Narrow" w:hAnsi="Arial Narrow" w:cs="Arial"/>
          <w:b/>
          <w:color w:val="000000"/>
          <w:sz w:val="24"/>
          <w:u w:val="single"/>
          <w:lang w:val="pl-PL"/>
        </w:rPr>
      </w:pPr>
    </w:p>
    <w:p w:rsidR="000E740B" w:rsidRPr="00084E89" w:rsidRDefault="000E740B" w:rsidP="000E740B">
      <w:pPr>
        <w:widowControl w:val="0"/>
        <w:jc w:val="center"/>
        <w:rPr>
          <w:rFonts w:ascii="Arial Narrow" w:hAnsi="Arial Narrow" w:cs="Arial"/>
          <w:b/>
          <w:color w:val="000000"/>
          <w:sz w:val="24"/>
          <w:u w:val="single"/>
          <w:lang w:val="pl-PL"/>
        </w:rPr>
      </w:pPr>
    </w:p>
    <w:p w:rsidR="000E740B" w:rsidRPr="00084E89" w:rsidRDefault="000E740B" w:rsidP="000E740B">
      <w:pPr>
        <w:widowControl w:val="0"/>
        <w:jc w:val="center"/>
        <w:rPr>
          <w:rFonts w:ascii="Arial Narrow" w:hAnsi="Arial Narrow" w:cs="Arial"/>
          <w:b/>
          <w:color w:val="000000"/>
          <w:sz w:val="24"/>
          <w:u w:val="single"/>
          <w:lang w:val="pl-PL"/>
        </w:rPr>
      </w:pPr>
      <w:r w:rsidRPr="00084E89">
        <w:rPr>
          <w:rFonts w:ascii="Arial Narrow" w:hAnsi="Arial Narrow" w:cs="Arial"/>
          <w:b/>
          <w:color w:val="000000"/>
          <w:sz w:val="24"/>
          <w:u w:val="single"/>
          <w:lang w:val="pl-PL"/>
        </w:rPr>
        <w:t>NAZWA ZAMÓWIENIA:</w:t>
      </w:r>
    </w:p>
    <w:p w:rsidR="000E740B" w:rsidRPr="00084E89" w:rsidRDefault="000E740B" w:rsidP="000E740B">
      <w:pPr>
        <w:widowControl w:val="0"/>
        <w:jc w:val="center"/>
        <w:rPr>
          <w:rFonts w:ascii="Arial Narrow" w:hAnsi="Arial Narrow" w:cs="Arial"/>
          <w:b/>
          <w:color w:val="000000"/>
          <w:sz w:val="28"/>
          <w:szCs w:val="28"/>
          <w:lang w:val="pl-PL"/>
        </w:rPr>
      </w:pPr>
    </w:p>
    <w:p w:rsidR="000E740B" w:rsidRPr="00084E89" w:rsidRDefault="00811A33" w:rsidP="000E740B">
      <w:pPr>
        <w:widowControl w:val="0"/>
        <w:jc w:val="center"/>
        <w:rPr>
          <w:rFonts w:ascii="Arial Narrow" w:hAnsi="Arial Narrow" w:cs="Arial"/>
          <w:b/>
          <w:color w:val="000000"/>
          <w:sz w:val="28"/>
          <w:szCs w:val="28"/>
          <w:lang w:val="pl-PL"/>
        </w:rPr>
      </w:pPr>
      <w:r w:rsidRPr="00084E89">
        <w:rPr>
          <w:rFonts w:ascii="Arial Narrow" w:hAnsi="Arial Narrow" w:cs="Arial"/>
          <w:b/>
          <w:color w:val="000000"/>
          <w:sz w:val="28"/>
          <w:szCs w:val="28"/>
          <w:lang w:val="pl-PL"/>
        </w:rPr>
        <w:t>PRZEBUDOWA UKŁADU PERONOWEGO</w:t>
      </w:r>
      <w:r w:rsidRPr="00084E89">
        <w:rPr>
          <w:rFonts w:ascii="Arial Narrow" w:hAnsi="Arial Narrow" w:cs="Arial"/>
          <w:b/>
          <w:color w:val="000000"/>
          <w:sz w:val="28"/>
          <w:szCs w:val="28"/>
          <w:lang w:val="pl-PL"/>
        </w:rPr>
        <w:br/>
        <w:t>NA PRZYSTANKU OSOBOWYM WKD REGUŁY</w:t>
      </w:r>
    </w:p>
    <w:p w:rsidR="000E740B" w:rsidRPr="00084E89" w:rsidRDefault="000E740B" w:rsidP="000E740B">
      <w:pPr>
        <w:widowControl w:val="0"/>
        <w:jc w:val="center"/>
        <w:rPr>
          <w:rFonts w:ascii="Arial Narrow" w:hAnsi="Arial Narrow" w:cs="Arial"/>
          <w:b/>
          <w:color w:val="000000"/>
          <w:szCs w:val="22"/>
          <w:lang w:val="pl-PL"/>
        </w:rPr>
      </w:pPr>
      <w:r w:rsidRPr="00084E89">
        <w:rPr>
          <w:rFonts w:ascii="Arial Narrow" w:hAnsi="Arial Narrow" w:cs="Arial"/>
          <w:b/>
          <w:color w:val="000000"/>
          <w:sz w:val="28"/>
          <w:szCs w:val="28"/>
          <w:lang w:val="pl-P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6"/>
      </w:tblGrid>
      <w:tr w:rsidR="000E740B" w:rsidRPr="00084E89" w:rsidTr="00AA1DA7">
        <w:trPr>
          <w:jc w:val="center"/>
        </w:trPr>
        <w:tc>
          <w:tcPr>
            <w:tcW w:w="6026" w:type="dxa"/>
          </w:tcPr>
          <w:p w:rsidR="000E740B" w:rsidRPr="00084E89" w:rsidRDefault="000E740B" w:rsidP="00AA1DA7">
            <w:pPr>
              <w:widowControl w:val="0"/>
              <w:jc w:val="both"/>
              <w:rPr>
                <w:rFonts w:ascii="Arial Narrow" w:hAnsi="Arial Narrow" w:cs="Arial"/>
                <w:b/>
                <w:color w:val="000000"/>
                <w:lang w:val="pl-PL"/>
              </w:rPr>
            </w:pPr>
          </w:p>
          <w:p w:rsidR="000E740B" w:rsidRPr="00084E89" w:rsidRDefault="000E740B" w:rsidP="00AA1DA7">
            <w:pPr>
              <w:widowControl w:val="0"/>
              <w:jc w:val="center"/>
              <w:rPr>
                <w:rFonts w:ascii="Arial Narrow" w:hAnsi="Arial Narrow" w:cs="Arial"/>
                <w:b/>
                <w:color w:val="000000"/>
                <w:sz w:val="28"/>
                <w:szCs w:val="28"/>
                <w:lang w:val="pl-PL"/>
              </w:rPr>
            </w:pPr>
            <w:r w:rsidRPr="00084E89">
              <w:rPr>
                <w:rFonts w:ascii="Arial Narrow" w:hAnsi="Arial Narrow" w:cs="Arial"/>
                <w:b/>
                <w:color w:val="000000"/>
                <w:sz w:val="28"/>
                <w:szCs w:val="28"/>
                <w:lang w:val="pl-PL"/>
              </w:rPr>
              <w:t>TERMINY</w:t>
            </w:r>
          </w:p>
          <w:p w:rsidR="000E740B" w:rsidRPr="00084E89" w:rsidRDefault="000E740B" w:rsidP="00AA1DA7">
            <w:pPr>
              <w:widowControl w:val="0"/>
              <w:jc w:val="center"/>
              <w:rPr>
                <w:rFonts w:ascii="Arial Narrow" w:hAnsi="Arial Narrow" w:cs="Arial"/>
                <w:b/>
                <w:color w:val="000000"/>
                <w:lang w:val="pl-PL"/>
              </w:rPr>
            </w:pPr>
          </w:p>
          <w:p w:rsidR="000E740B" w:rsidRPr="00084E89" w:rsidRDefault="000E740B" w:rsidP="00AA1DA7">
            <w:pPr>
              <w:widowControl w:val="0"/>
              <w:spacing w:line="360" w:lineRule="auto"/>
              <w:jc w:val="center"/>
              <w:rPr>
                <w:rFonts w:ascii="Arial Narrow" w:hAnsi="Arial Narrow" w:cs="Arial"/>
                <w:b/>
                <w:color w:val="000000"/>
                <w:lang w:val="pl-PL"/>
              </w:rPr>
            </w:pPr>
            <w:r w:rsidRPr="00084E89">
              <w:rPr>
                <w:rFonts w:ascii="Arial Narrow" w:hAnsi="Arial Narrow" w:cs="Arial"/>
                <w:b/>
                <w:color w:val="000000"/>
                <w:szCs w:val="22"/>
                <w:u w:val="single"/>
                <w:lang w:val="pl-PL"/>
              </w:rPr>
              <w:t>składanie ofert</w:t>
            </w:r>
            <w:r w:rsidRPr="00084E89">
              <w:rPr>
                <w:rFonts w:ascii="Arial Narrow" w:hAnsi="Arial Narrow" w:cs="Arial"/>
                <w:b/>
                <w:color w:val="000000"/>
                <w:szCs w:val="22"/>
                <w:lang w:val="pl-PL"/>
              </w:rPr>
              <w:t xml:space="preserve"> do dnia </w:t>
            </w:r>
            <w:r w:rsidR="00D84FA9">
              <w:rPr>
                <w:rFonts w:ascii="Arial Narrow" w:hAnsi="Arial Narrow" w:cs="Arial"/>
                <w:b/>
                <w:color w:val="000000"/>
                <w:szCs w:val="22"/>
                <w:lang w:val="pl-PL"/>
              </w:rPr>
              <w:t>30.11.</w:t>
            </w:r>
            <w:r w:rsidRPr="00084E89">
              <w:rPr>
                <w:rFonts w:ascii="Arial Narrow" w:hAnsi="Arial Narrow" w:cs="Arial"/>
                <w:b/>
                <w:color w:val="000000"/>
                <w:szCs w:val="22"/>
                <w:lang w:val="pl-PL"/>
              </w:rPr>
              <w:t>2018 r. do godz. 10:00</w:t>
            </w:r>
          </w:p>
          <w:p w:rsidR="000E740B" w:rsidRPr="00084E89" w:rsidRDefault="000E740B" w:rsidP="00AA1DA7">
            <w:pPr>
              <w:widowControl w:val="0"/>
              <w:spacing w:line="360" w:lineRule="auto"/>
              <w:jc w:val="center"/>
              <w:rPr>
                <w:rFonts w:ascii="Arial Narrow" w:hAnsi="Arial Narrow" w:cs="Arial"/>
                <w:b/>
                <w:color w:val="000000"/>
                <w:lang w:val="pl-PL"/>
              </w:rPr>
            </w:pPr>
            <w:r w:rsidRPr="00084E89">
              <w:rPr>
                <w:rFonts w:ascii="Arial Narrow" w:hAnsi="Arial Narrow" w:cs="Arial"/>
                <w:b/>
                <w:color w:val="000000"/>
                <w:szCs w:val="22"/>
                <w:u w:val="single"/>
                <w:lang w:val="pl-PL"/>
              </w:rPr>
              <w:t>otwarcie ofert</w:t>
            </w:r>
            <w:r w:rsidRPr="00084E89">
              <w:rPr>
                <w:rFonts w:ascii="Arial Narrow" w:hAnsi="Arial Narrow" w:cs="Arial"/>
                <w:b/>
                <w:color w:val="000000"/>
                <w:szCs w:val="22"/>
                <w:lang w:val="pl-PL"/>
              </w:rPr>
              <w:t xml:space="preserve"> dnia </w:t>
            </w:r>
            <w:r w:rsidR="00D84FA9">
              <w:rPr>
                <w:rFonts w:ascii="Arial Narrow" w:hAnsi="Arial Narrow" w:cs="Arial"/>
                <w:b/>
                <w:color w:val="000000"/>
                <w:szCs w:val="22"/>
                <w:lang w:val="pl-PL"/>
              </w:rPr>
              <w:t>30.11.</w:t>
            </w:r>
            <w:r w:rsidRPr="00084E89">
              <w:rPr>
                <w:rFonts w:ascii="Arial Narrow" w:hAnsi="Arial Narrow" w:cs="Arial"/>
                <w:b/>
                <w:color w:val="000000"/>
                <w:szCs w:val="22"/>
                <w:lang w:val="pl-PL"/>
              </w:rPr>
              <w:t>2018 r. godz. 10:30</w:t>
            </w:r>
          </w:p>
          <w:p w:rsidR="000E740B" w:rsidRPr="00084E89" w:rsidRDefault="000E740B" w:rsidP="00AA1DA7">
            <w:pPr>
              <w:widowControl w:val="0"/>
              <w:spacing w:line="360" w:lineRule="auto"/>
              <w:jc w:val="center"/>
              <w:rPr>
                <w:rFonts w:ascii="Arial Narrow" w:hAnsi="Arial Narrow" w:cs="Arial"/>
                <w:b/>
                <w:color w:val="000000"/>
                <w:lang w:val="pl-PL"/>
              </w:rPr>
            </w:pPr>
            <w:r w:rsidRPr="00084E89">
              <w:rPr>
                <w:rFonts w:ascii="Arial Narrow" w:hAnsi="Arial Narrow" w:cs="Arial"/>
                <w:b/>
                <w:color w:val="000000"/>
                <w:szCs w:val="22"/>
                <w:lang w:val="pl-PL"/>
              </w:rPr>
              <w:t>WADIUM –  </w:t>
            </w:r>
            <w:r w:rsidR="00811A33" w:rsidRPr="00084E89">
              <w:rPr>
                <w:rFonts w:ascii="Arial Narrow" w:hAnsi="Arial Narrow" w:cs="Arial"/>
                <w:b/>
                <w:color w:val="000000"/>
                <w:szCs w:val="22"/>
                <w:lang w:val="pl-PL"/>
              </w:rPr>
              <w:t>15</w:t>
            </w:r>
            <w:r w:rsidRPr="00084E89">
              <w:rPr>
                <w:rFonts w:ascii="Arial Narrow" w:hAnsi="Arial Narrow" w:cs="Arial"/>
                <w:b/>
                <w:color w:val="000000"/>
                <w:szCs w:val="22"/>
                <w:lang w:val="pl-PL"/>
              </w:rPr>
              <w:t xml:space="preserve"> 000,00 zł</w:t>
            </w:r>
          </w:p>
          <w:p w:rsidR="000E740B" w:rsidRPr="00084E89" w:rsidRDefault="000E740B" w:rsidP="00D84FA9">
            <w:pPr>
              <w:widowControl w:val="0"/>
              <w:spacing w:line="360" w:lineRule="auto"/>
              <w:jc w:val="center"/>
              <w:rPr>
                <w:rFonts w:ascii="Arial Narrow" w:hAnsi="Arial Narrow" w:cs="Arial"/>
                <w:b/>
                <w:color w:val="000000"/>
                <w:lang w:val="pl-PL"/>
              </w:rPr>
            </w:pPr>
            <w:r w:rsidRPr="00084E89">
              <w:rPr>
                <w:rFonts w:ascii="Arial Narrow" w:hAnsi="Arial Narrow" w:cs="Arial"/>
                <w:b/>
                <w:color w:val="000000"/>
                <w:lang w:val="pl-PL"/>
              </w:rPr>
              <w:t xml:space="preserve">wizja lokalna </w:t>
            </w:r>
            <w:r w:rsidR="00985918" w:rsidRPr="00084E89">
              <w:rPr>
                <w:rFonts w:ascii="Arial Narrow" w:hAnsi="Arial Narrow" w:cs="Arial"/>
                <w:b/>
                <w:color w:val="000000"/>
                <w:lang w:val="pl-PL"/>
              </w:rPr>
              <w:t xml:space="preserve">odbędzie się </w:t>
            </w:r>
            <w:r w:rsidRPr="00084E89">
              <w:rPr>
                <w:rFonts w:ascii="Arial Narrow" w:hAnsi="Arial Narrow" w:cs="Arial"/>
                <w:b/>
                <w:color w:val="000000"/>
                <w:lang w:val="pl-PL"/>
              </w:rPr>
              <w:t xml:space="preserve">w dniu </w:t>
            </w:r>
            <w:r w:rsidR="00D84FA9">
              <w:rPr>
                <w:rFonts w:ascii="Arial Narrow" w:hAnsi="Arial Narrow" w:cs="Arial"/>
                <w:b/>
                <w:color w:val="000000"/>
                <w:lang w:val="pl-PL"/>
              </w:rPr>
              <w:t>20.11.</w:t>
            </w:r>
            <w:r w:rsidRPr="00084E89">
              <w:rPr>
                <w:rFonts w:ascii="Arial Narrow" w:hAnsi="Arial Narrow" w:cs="Arial"/>
                <w:b/>
                <w:color w:val="000000"/>
                <w:lang w:val="pl-PL"/>
              </w:rPr>
              <w:t>2018 r.</w:t>
            </w:r>
          </w:p>
        </w:tc>
      </w:tr>
    </w:tbl>
    <w:p w:rsidR="000E740B" w:rsidRPr="00084E89" w:rsidRDefault="000E740B" w:rsidP="000E740B">
      <w:pPr>
        <w:widowControl w:val="0"/>
        <w:outlineLvl w:val="0"/>
        <w:rPr>
          <w:rFonts w:ascii="Arial Narrow" w:hAnsi="Arial Narrow" w:cs="Arial"/>
          <w:b/>
          <w:color w:val="000000"/>
          <w:sz w:val="20"/>
          <w:szCs w:val="20"/>
          <w:lang w:val="pl-PL"/>
        </w:rPr>
      </w:pPr>
    </w:p>
    <w:p w:rsidR="005E0E47" w:rsidRDefault="005E0E47">
      <w:pPr>
        <w:spacing w:after="200" w:line="276" w:lineRule="auto"/>
        <w:rPr>
          <w:rFonts w:ascii="Arial Narrow" w:hAnsi="Arial Narrow" w:cs="Arial"/>
          <w:b/>
          <w:color w:val="000000"/>
          <w:sz w:val="20"/>
          <w:szCs w:val="20"/>
          <w:u w:val="single"/>
          <w:lang w:val="pl-PL"/>
        </w:rPr>
      </w:pPr>
      <w:r>
        <w:rPr>
          <w:rFonts w:ascii="Arial Narrow" w:hAnsi="Arial Narrow" w:cs="Arial"/>
          <w:b/>
          <w:color w:val="000000"/>
          <w:sz w:val="20"/>
          <w:szCs w:val="20"/>
          <w:u w:val="single"/>
          <w:lang w:val="pl-PL"/>
        </w:rPr>
        <w:br w:type="page"/>
      </w:r>
    </w:p>
    <w:p w:rsidR="000E740B" w:rsidRPr="00084E89" w:rsidRDefault="000E740B" w:rsidP="000E740B">
      <w:pPr>
        <w:spacing w:after="200" w:line="276" w:lineRule="auto"/>
        <w:rPr>
          <w:rFonts w:ascii="Arial Narrow" w:hAnsi="Arial Narrow" w:cs="Arial"/>
          <w:b/>
          <w:color w:val="000000"/>
          <w:sz w:val="20"/>
          <w:szCs w:val="20"/>
          <w:u w:val="single"/>
          <w:lang w:val="pl-PL"/>
        </w:rPr>
      </w:pPr>
      <w:r w:rsidRPr="00084E89">
        <w:rPr>
          <w:rFonts w:ascii="Arial Narrow" w:hAnsi="Arial Narrow" w:cs="Arial"/>
          <w:b/>
          <w:color w:val="000000"/>
          <w:sz w:val="20"/>
          <w:szCs w:val="20"/>
          <w:u w:val="single"/>
          <w:lang w:val="pl-PL"/>
        </w:rPr>
        <w:lastRenderedPageBreak/>
        <w:t>Specyfikacja Istotnych Warunków Zamówienia zawiera:</w:t>
      </w:r>
    </w:p>
    <w:p w:rsidR="00E227B6" w:rsidRPr="00E227B6" w:rsidRDefault="003919A0"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r w:rsidRPr="00E227B6">
        <w:rPr>
          <w:rFonts w:ascii="Arial Narrow" w:hAnsi="Arial Narrow" w:cs="Arial"/>
          <w:i/>
          <w:color w:val="000000"/>
          <w:sz w:val="20"/>
          <w:szCs w:val="20"/>
          <w:lang w:val="pl-PL"/>
        </w:rPr>
        <w:fldChar w:fldCharType="begin"/>
      </w:r>
      <w:r w:rsidR="000E740B" w:rsidRPr="00E227B6">
        <w:rPr>
          <w:rFonts w:ascii="Arial Narrow" w:hAnsi="Arial Narrow" w:cs="Arial"/>
          <w:i/>
          <w:color w:val="000000"/>
          <w:sz w:val="20"/>
          <w:szCs w:val="20"/>
          <w:lang w:val="pl-PL"/>
        </w:rPr>
        <w:instrText xml:space="preserve"> TOC \o "1-1" \h \z \u </w:instrText>
      </w:r>
      <w:r w:rsidRPr="00E227B6">
        <w:rPr>
          <w:rFonts w:ascii="Arial Narrow" w:hAnsi="Arial Narrow" w:cs="Arial"/>
          <w:i/>
          <w:color w:val="000000"/>
          <w:sz w:val="20"/>
          <w:szCs w:val="20"/>
          <w:lang w:val="pl-PL"/>
        </w:rPr>
        <w:fldChar w:fldCharType="separate"/>
      </w:r>
      <w:hyperlink w:anchor="_Toc528240493" w:history="1">
        <w:r w:rsidR="00E227B6" w:rsidRPr="00E227B6">
          <w:rPr>
            <w:rStyle w:val="Hipercze"/>
            <w:rFonts w:ascii="Arial Narrow" w:hAnsi="Arial Narrow" w:cs="Arial"/>
            <w:i/>
            <w:noProof/>
            <w:sz w:val="20"/>
            <w:szCs w:val="20"/>
            <w:lang w:val="pl-PL"/>
          </w:rPr>
          <w:t>I.</w:t>
        </w:r>
        <w:r w:rsidR="007D5EA3" w:rsidRPr="006126BF">
          <w:rPr>
            <w:rStyle w:val="Hipercze"/>
            <w:rFonts w:ascii="Arial Narrow" w:hAnsi="Arial Narrow" w:cs="Arial"/>
            <w:i/>
            <w:noProof/>
            <w:sz w:val="20"/>
            <w:szCs w:val="20"/>
            <w:u w:val="none"/>
            <w:lang w:val="pl-PL"/>
          </w:rPr>
          <w:tab/>
        </w:r>
        <w:r w:rsidR="00E227B6" w:rsidRPr="00E227B6">
          <w:rPr>
            <w:rStyle w:val="Hipercze"/>
            <w:rFonts w:ascii="Arial Narrow" w:hAnsi="Arial Narrow" w:cs="Arial"/>
            <w:i/>
            <w:noProof/>
            <w:sz w:val="20"/>
            <w:szCs w:val="20"/>
            <w:lang w:val="pl-PL"/>
          </w:rPr>
          <w:t>Nazwa oraz adres Zamawiającego</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_Toc528240493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3</w:t>
        </w:r>
        <w:r w:rsidR="00E227B6" w:rsidRPr="00E227B6">
          <w:rPr>
            <w:rFonts w:ascii="Arial Narrow" w:hAnsi="Arial Narrow"/>
            <w:noProof/>
            <w:webHidden/>
            <w:sz w:val="20"/>
            <w:szCs w:val="20"/>
          </w:rPr>
          <w:fldChar w:fldCharType="end"/>
        </w:r>
      </w:hyperlink>
    </w:p>
    <w:p w:rsidR="00E227B6" w:rsidRPr="00E227B6" w:rsidRDefault="00CC24D5" w:rsidP="007D5EA3">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494" w:history="1">
        <w:r w:rsidR="00E227B6" w:rsidRPr="00E227B6">
          <w:rPr>
            <w:rStyle w:val="Hipercze"/>
            <w:rFonts w:ascii="Arial Narrow" w:hAnsi="Arial Narrow" w:cs="Arial"/>
            <w:i/>
            <w:noProof/>
            <w:sz w:val="20"/>
            <w:szCs w:val="20"/>
            <w:lang w:val="pl-PL"/>
          </w:rPr>
          <w:t>II.</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Tryb udzielenia zamówienia</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_Toc528240494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3</w:t>
        </w:r>
        <w:r w:rsidR="00E227B6" w:rsidRPr="00E227B6">
          <w:rPr>
            <w:rFonts w:ascii="Arial Narrow" w:hAnsi="Arial Narrow"/>
            <w:noProof/>
            <w:webHidden/>
            <w:sz w:val="20"/>
            <w:szCs w:val="20"/>
          </w:rPr>
          <w:fldChar w:fldCharType="end"/>
        </w:r>
      </w:hyperlink>
    </w:p>
    <w:p w:rsidR="00E227B6" w:rsidRPr="00E227B6" w:rsidRDefault="00CC24D5"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495" w:history="1">
        <w:r w:rsidR="00E227B6" w:rsidRPr="00E227B6">
          <w:rPr>
            <w:rStyle w:val="Hipercze"/>
            <w:rFonts w:ascii="Arial Narrow" w:hAnsi="Arial Narrow" w:cs="Arial"/>
            <w:i/>
            <w:noProof/>
            <w:sz w:val="20"/>
            <w:szCs w:val="20"/>
            <w:lang w:val="pl-PL"/>
          </w:rPr>
          <w:t>III.</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Opis przedmiotu zamówienia</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_Toc528240495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3</w:t>
        </w:r>
        <w:r w:rsidR="00E227B6" w:rsidRPr="00E227B6">
          <w:rPr>
            <w:rFonts w:ascii="Arial Narrow" w:hAnsi="Arial Narrow"/>
            <w:noProof/>
            <w:webHidden/>
            <w:sz w:val="20"/>
            <w:szCs w:val="20"/>
          </w:rPr>
          <w:fldChar w:fldCharType="end"/>
        </w:r>
      </w:hyperlink>
    </w:p>
    <w:p w:rsidR="00E227B6" w:rsidRPr="00E227B6" w:rsidRDefault="00CC24D5"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496" w:history="1">
        <w:r w:rsidR="00E227B6" w:rsidRPr="00E227B6">
          <w:rPr>
            <w:rStyle w:val="Hipercze"/>
            <w:rFonts w:ascii="Arial Narrow" w:hAnsi="Arial Narrow" w:cs="Arial"/>
            <w:noProof/>
            <w:sz w:val="20"/>
            <w:szCs w:val="20"/>
            <w:lang w:val="pl-PL"/>
          </w:rPr>
          <w:t>IV.</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Ustalenia ogólne dotyczące przedmiotu zamówienia</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_Toc528240496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4</w:t>
        </w:r>
        <w:r w:rsidR="00E227B6" w:rsidRPr="00E227B6">
          <w:rPr>
            <w:rFonts w:ascii="Arial Narrow" w:hAnsi="Arial Narrow"/>
            <w:noProof/>
            <w:webHidden/>
            <w:sz w:val="20"/>
            <w:szCs w:val="20"/>
          </w:rPr>
          <w:fldChar w:fldCharType="end"/>
        </w:r>
      </w:hyperlink>
    </w:p>
    <w:p w:rsidR="00E227B6" w:rsidRPr="00E227B6" w:rsidRDefault="00CC24D5"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497" w:history="1">
        <w:r w:rsidR="00E227B6" w:rsidRPr="00E227B6">
          <w:rPr>
            <w:rStyle w:val="Hipercze"/>
            <w:rFonts w:ascii="Arial Narrow" w:hAnsi="Arial Narrow"/>
            <w:noProof/>
            <w:sz w:val="20"/>
            <w:szCs w:val="20"/>
            <w:lang w:val="pl-PL"/>
          </w:rPr>
          <w:t>V.</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i/>
            <w:noProof/>
            <w:sz w:val="20"/>
            <w:szCs w:val="20"/>
            <w:lang w:val="pl-PL"/>
          </w:rPr>
          <w:t>Podwykonawcy</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_Toc528240497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4</w:t>
        </w:r>
        <w:r w:rsidR="00E227B6" w:rsidRPr="00E227B6">
          <w:rPr>
            <w:rFonts w:ascii="Arial Narrow" w:hAnsi="Arial Narrow"/>
            <w:noProof/>
            <w:webHidden/>
            <w:sz w:val="20"/>
            <w:szCs w:val="20"/>
          </w:rPr>
          <w:fldChar w:fldCharType="end"/>
        </w:r>
      </w:hyperlink>
    </w:p>
    <w:p w:rsidR="00E227B6" w:rsidRPr="00E227B6" w:rsidRDefault="00CC24D5"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498" w:history="1">
        <w:r w:rsidR="00E227B6" w:rsidRPr="00E227B6">
          <w:rPr>
            <w:rStyle w:val="Hipercze"/>
            <w:rFonts w:ascii="Arial Narrow" w:hAnsi="Arial Narrow"/>
            <w:noProof/>
            <w:sz w:val="20"/>
            <w:szCs w:val="20"/>
            <w:lang w:val="pl-PL"/>
          </w:rPr>
          <w:t>VI.</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i/>
            <w:noProof/>
            <w:sz w:val="20"/>
            <w:szCs w:val="20"/>
            <w:lang w:val="pl-PL"/>
          </w:rPr>
          <w:t>Termin realizacji zamówienia</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_Toc528240498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5</w:t>
        </w:r>
        <w:r w:rsidR="00E227B6" w:rsidRPr="00E227B6">
          <w:rPr>
            <w:rFonts w:ascii="Arial Narrow" w:hAnsi="Arial Narrow"/>
            <w:noProof/>
            <w:webHidden/>
            <w:sz w:val="20"/>
            <w:szCs w:val="20"/>
          </w:rPr>
          <w:fldChar w:fldCharType="end"/>
        </w:r>
      </w:hyperlink>
    </w:p>
    <w:p w:rsidR="00E227B6" w:rsidRPr="00E227B6" w:rsidRDefault="00CC24D5"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499" w:history="1">
        <w:r w:rsidR="00E227B6" w:rsidRPr="00E227B6">
          <w:rPr>
            <w:rStyle w:val="Hipercze"/>
            <w:rFonts w:ascii="Arial Narrow" w:hAnsi="Arial Narrow" w:cs="Arial"/>
            <w:noProof/>
            <w:sz w:val="20"/>
            <w:szCs w:val="20"/>
            <w:lang w:val="pl-PL"/>
          </w:rPr>
          <w:t>VII.</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Warunki udziału w postępowaniu oraz opis sposobu dokonywania oceny spełniania tych</w:t>
        </w:r>
        <w:r w:rsidR="006126BF">
          <w:rPr>
            <w:rStyle w:val="Hipercze"/>
            <w:rFonts w:ascii="Arial Narrow" w:hAnsi="Arial Narrow" w:cs="Arial"/>
            <w:i/>
            <w:noProof/>
            <w:sz w:val="20"/>
            <w:szCs w:val="20"/>
            <w:lang w:val="pl-PL"/>
          </w:rPr>
          <w:br/>
        </w:r>
        <w:r w:rsidR="00E227B6" w:rsidRPr="00E227B6">
          <w:rPr>
            <w:rStyle w:val="Hipercze"/>
            <w:rFonts w:ascii="Arial Narrow" w:hAnsi="Arial Narrow" w:cs="Arial"/>
            <w:i/>
            <w:noProof/>
            <w:sz w:val="20"/>
            <w:szCs w:val="20"/>
            <w:lang w:val="pl-PL"/>
          </w:rPr>
          <w:t>warunków</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_Toc528240499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5</w:t>
        </w:r>
        <w:r w:rsidR="00E227B6" w:rsidRPr="00E227B6">
          <w:rPr>
            <w:rFonts w:ascii="Arial Narrow" w:hAnsi="Arial Narrow"/>
            <w:noProof/>
            <w:webHidden/>
            <w:sz w:val="20"/>
            <w:szCs w:val="20"/>
          </w:rPr>
          <w:fldChar w:fldCharType="end"/>
        </w:r>
      </w:hyperlink>
    </w:p>
    <w:p w:rsidR="00E227B6" w:rsidRPr="00E227B6" w:rsidRDefault="00CC24D5"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500" w:history="1">
        <w:r w:rsidR="00E227B6" w:rsidRPr="00E227B6">
          <w:rPr>
            <w:rStyle w:val="Hipercze"/>
            <w:rFonts w:ascii="Arial Narrow" w:hAnsi="Arial Narrow" w:cs="Arial"/>
            <w:noProof/>
            <w:sz w:val="20"/>
            <w:szCs w:val="20"/>
            <w:lang w:val="pl-PL"/>
          </w:rPr>
          <w:t>VIII.</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Wykaz oświadczeń i dokumentów, jakie mają dostarczyć Wykonawcy</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_Toc528240500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8</w:t>
        </w:r>
        <w:r w:rsidR="00E227B6" w:rsidRPr="00E227B6">
          <w:rPr>
            <w:rFonts w:ascii="Arial Narrow" w:hAnsi="Arial Narrow"/>
            <w:noProof/>
            <w:webHidden/>
            <w:sz w:val="20"/>
            <w:szCs w:val="20"/>
          </w:rPr>
          <w:fldChar w:fldCharType="end"/>
        </w:r>
      </w:hyperlink>
    </w:p>
    <w:p w:rsidR="00E227B6" w:rsidRPr="00E227B6" w:rsidRDefault="00CC24D5"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501" w:history="1">
        <w:r w:rsidR="00E227B6" w:rsidRPr="00E227B6">
          <w:rPr>
            <w:rStyle w:val="Hipercze"/>
            <w:rFonts w:ascii="Arial Narrow" w:hAnsi="Arial Narrow" w:cs="Arial"/>
            <w:i/>
            <w:noProof/>
            <w:sz w:val="20"/>
            <w:szCs w:val="20"/>
            <w:lang w:val="pl-PL"/>
          </w:rPr>
          <w:t>IX.</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Forma składanych dokumentów</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_Toc528240501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9</w:t>
        </w:r>
        <w:r w:rsidR="00E227B6" w:rsidRPr="00E227B6">
          <w:rPr>
            <w:rFonts w:ascii="Arial Narrow" w:hAnsi="Arial Narrow"/>
            <w:noProof/>
            <w:webHidden/>
            <w:sz w:val="20"/>
            <w:szCs w:val="20"/>
          </w:rPr>
          <w:fldChar w:fldCharType="end"/>
        </w:r>
      </w:hyperlink>
    </w:p>
    <w:p w:rsidR="00E227B6" w:rsidRPr="00E227B6" w:rsidRDefault="00CC24D5"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502" w:history="1">
        <w:r w:rsidR="00E227B6" w:rsidRPr="00E227B6">
          <w:rPr>
            <w:rStyle w:val="Hipercze"/>
            <w:rFonts w:ascii="Arial Narrow" w:hAnsi="Arial Narrow" w:cs="Arial"/>
            <w:i/>
            <w:noProof/>
            <w:sz w:val="20"/>
            <w:szCs w:val="20"/>
            <w:lang w:val="pl-PL"/>
          </w:rPr>
          <w:t>X.</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Wykonawcy występujący wspólnie</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_Toc528240502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9</w:t>
        </w:r>
        <w:r w:rsidR="00E227B6" w:rsidRPr="00E227B6">
          <w:rPr>
            <w:rFonts w:ascii="Arial Narrow" w:hAnsi="Arial Narrow"/>
            <w:noProof/>
            <w:webHidden/>
            <w:sz w:val="20"/>
            <w:szCs w:val="20"/>
          </w:rPr>
          <w:fldChar w:fldCharType="end"/>
        </w:r>
      </w:hyperlink>
    </w:p>
    <w:p w:rsidR="00E227B6" w:rsidRPr="00E227B6" w:rsidRDefault="00CC24D5"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503" w:history="1">
        <w:r w:rsidR="00E227B6" w:rsidRPr="00E227B6">
          <w:rPr>
            <w:rStyle w:val="Hipercze"/>
            <w:rFonts w:ascii="Arial Narrow" w:hAnsi="Arial Narrow" w:cs="Arial"/>
            <w:i/>
            <w:noProof/>
            <w:sz w:val="20"/>
            <w:szCs w:val="20"/>
            <w:lang w:val="pl-PL"/>
          </w:rPr>
          <w:t>XI.</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Informacje o sposobie porozumiewania się Zamawiającego z Wykonawcami oraz przekazywania oświadczeń i dokumentów</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_Toc528240503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10</w:t>
        </w:r>
        <w:r w:rsidR="00E227B6" w:rsidRPr="00E227B6">
          <w:rPr>
            <w:rFonts w:ascii="Arial Narrow" w:hAnsi="Arial Narrow"/>
            <w:noProof/>
            <w:webHidden/>
            <w:sz w:val="20"/>
            <w:szCs w:val="20"/>
          </w:rPr>
          <w:fldChar w:fldCharType="end"/>
        </w:r>
      </w:hyperlink>
    </w:p>
    <w:p w:rsidR="00E227B6" w:rsidRPr="00E227B6" w:rsidRDefault="00CC24D5"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504" w:history="1">
        <w:r w:rsidR="00E227B6" w:rsidRPr="00E227B6">
          <w:rPr>
            <w:rStyle w:val="Hipercze"/>
            <w:rFonts w:ascii="Arial Narrow" w:hAnsi="Arial Narrow" w:cs="Arial"/>
            <w:i/>
            <w:noProof/>
            <w:sz w:val="20"/>
            <w:szCs w:val="20"/>
            <w:lang w:val="pl-PL"/>
          </w:rPr>
          <w:t>XII.</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Wymagania dotyczące wadium</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_Toc528240504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11</w:t>
        </w:r>
        <w:r w:rsidR="00E227B6" w:rsidRPr="00E227B6">
          <w:rPr>
            <w:rFonts w:ascii="Arial Narrow" w:hAnsi="Arial Narrow"/>
            <w:noProof/>
            <w:webHidden/>
            <w:sz w:val="20"/>
            <w:szCs w:val="20"/>
          </w:rPr>
          <w:fldChar w:fldCharType="end"/>
        </w:r>
      </w:hyperlink>
    </w:p>
    <w:p w:rsidR="00E227B6" w:rsidRPr="00E227B6" w:rsidRDefault="00CC24D5"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505" w:history="1">
        <w:r w:rsidR="00E227B6" w:rsidRPr="00E227B6">
          <w:rPr>
            <w:rStyle w:val="Hipercze"/>
            <w:rFonts w:ascii="Arial Narrow" w:hAnsi="Arial Narrow" w:cs="Arial"/>
            <w:i/>
            <w:noProof/>
            <w:sz w:val="20"/>
            <w:szCs w:val="20"/>
            <w:lang w:val="pl-PL"/>
          </w:rPr>
          <w:t>XIII.</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Termin związania ofertą</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_Toc528240505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12</w:t>
        </w:r>
        <w:r w:rsidR="00E227B6" w:rsidRPr="00E227B6">
          <w:rPr>
            <w:rFonts w:ascii="Arial Narrow" w:hAnsi="Arial Narrow"/>
            <w:noProof/>
            <w:webHidden/>
            <w:sz w:val="20"/>
            <w:szCs w:val="20"/>
          </w:rPr>
          <w:fldChar w:fldCharType="end"/>
        </w:r>
      </w:hyperlink>
    </w:p>
    <w:p w:rsidR="00E227B6" w:rsidRPr="00E227B6" w:rsidRDefault="00CC24D5"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506" w:history="1">
        <w:r w:rsidR="00E227B6" w:rsidRPr="00E227B6">
          <w:rPr>
            <w:rStyle w:val="Hipercze"/>
            <w:rFonts w:ascii="Arial Narrow" w:hAnsi="Arial Narrow" w:cs="Arial"/>
            <w:i/>
            <w:noProof/>
            <w:sz w:val="20"/>
            <w:szCs w:val="20"/>
            <w:lang w:val="pl-PL"/>
          </w:rPr>
          <w:t>XIV.</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Opis sposobu przygotowania ofert</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_Toc528240506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12</w:t>
        </w:r>
        <w:r w:rsidR="00E227B6" w:rsidRPr="00E227B6">
          <w:rPr>
            <w:rFonts w:ascii="Arial Narrow" w:hAnsi="Arial Narrow"/>
            <w:noProof/>
            <w:webHidden/>
            <w:sz w:val="20"/>
            <w:szCs w:val="20"/>
          </w:rPr>
          <w:fldChar w:fldCharType="end"/>
        </w:r>
      </w:hyperlink>
    </w:p>
    <w:p w:rsidR="00E227B6" w:rsidRPr="00E227B6" w:rsidRDefault="00CC24D5"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507" w:history="1">
        <w:r w:rsidR="00E227B6" w:rsidRPr="00E227B6">
          <w:rPr>
            <w:rStyle w:val="Hipercze"/>
            <w:rFonts w:ascii="Arial Narrow" w:hAnsi="Arial Narrow" w:cs="Arial"/>
            <w:i/>
            <w:noProof/>
            <w:sz w:val="20"/>
            <w:szCs w:val="20"/>
            <w:lang w:val="pl-PL"/>
          </w:rPr>
          <w:t>XV.</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Miejsce oraz termin składania i otwarcia ofert</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_Toc528240507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13</w:t>
        </w:r>
        <w:r w:rsidR="00E227B6" w:rsidRPr="00E227B6">
          <w:rPr>
            <w:rFonts w:ascii="Arial Narrow" w:hAnsi="Arial Narrow"/>
            <w:noProof/>
            <w:webHidden/>
            <w:sz w:val="20"/>
            <w:szCs w:val="20"/>
          </w:rPr>
          <w:fldChar w:fldCharType="end"/>
        </w:r>
      </w:hyperlink>
    </w:p>
    <w:p w:rsidR="00E227B6" w:rsidRPr="00E227B6" w:rsidRDefault="00CC24D5"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508" w:history="1">
        <w:r w:rsidR="00E227B6" w:rsidRPr="00E227B6">
          <w:rPr>
            <w:rStyle w:val="Hipercze"/>
            <w:rFonts w:ascii="Arial Narrow" w:hAnsi="Arial Narrow" w:cs="Arial"/>
            <w:i/>
            <w:noProof/>
            <w:sz w:val="20"/>
            <w:szCs w:val="20"/>
            <w:lang w:val="pl-PL"/>
          </w:rPr>
          <w:t>XVI.</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Opis sposobu obliczenia ceny</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_Toc528240508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14</w:t>
        </w:r>
        <w:r w:rsidR="00E227B6" w:rsidRPr="00E227B6">
          <w:rPr>
            <w:rFonts w:ascii="Arial Narrow" w:hAnsi="Arial Narrow"/>
            <w:noProof/>
            <w:webHidden/>
            <w:sz w:val="20"/>
            <w:szCs w:val="20"/>
          </w:rPr>
          <w:fldChar w:fldCharType="end"/>
        </w:r>
      </w:hyperlink>
    </w:p>
    <w:p w:rsidR="00E227B6" w:rsidRPr="00E227B6" w:rsidRDefault="00CC24D5"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509" w:history="1">
        <w:r w:rsidR="00E227B6" w:rsidRPr="00E227B6">
          <w:rPr>
            <w:rStyle w:val="Hipercze"/>
            <w:rFonts w:ascii="Arial Narrow" w:hAnsi="Arial Narrow" w:cs="Arial"/>
            <w:i/>
            <w:noProof/>
            <w:sz w:val="20"/>
            <w:szCs w:val="20"/>
            <w:lang w:val="pl-PL"/>
          </w:rPr>
          <w:t>XVII.</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Opis kryteriów, którymi Zamawiający będzie się kierował przy wyborze oferty, wraz z podaniem znaczenia tych kryteriów oraz sposobu oceny ofert</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_Toc528240509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15</w:t>
        </w:r>
        <w:r w:rsidR="00E227B6" w:rsidRPr="00E227B6">
          <w:rPr>
            <w:rFonts w:ascii="Arial Narrow" w:hAnsi="Arial Narrow"/>
            <w:noProof/>
            <w:webHidden/>
            <w:sz w:val="20"/>
            <w:szCs w:val="20"/>
          </w:rPr>
          <w:fldChar w:fldCharType="end"/>
        </w:r>
      </w:hyperlink>
    </w:p>
    <w:p w:rsidR="00E227B6" w:rsidRPr="00E227B6" w:rsidRDefault="00CC24D5" w:rsidP="007D5EA3">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510" w:history="1">
        <w:r w:rsidR="00E227B6" w:rsidRPr="00E227B6">
          <w:rPr>
            <w:rStyle w:val="Hipercze"/>
            <w:rFonts w:ascii="Arial Narrow" w:hAnsi="Arial Narrow" w:cs="Arial"/>
            <w:i/>
            <w:noProof/>
            <w:sz w:val="20"/>
            <w:szCs w:val="20"/>
            <w:lang w:val="pl-PL"/>
          </w:rPr>
          <w:t>XVIII.</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Informacje o formalnościach, jakie powinny zostać dope</w:t>
        </w:r>
        <w:r w:rsidR="00E227B6">
          <w:rPr>
            <w:rStyle w:val="Hipercze"/>
            <w:rFonts w:ascii="Arial Narrow" w:hAnsi="Arial Narrow" w:cs="Arial"/>
            <w:i/>
            <w:noProof/>
            <w:sz w:val="20"/>
            <w:szCs w:val="20"/>
            <w:lang w:val="pl-PL"/>
          </w:rPr>
          <w:t>łnione po wyborze oferty w celu</w:t>
        </w:r>
        <w:r w:rsidR="006126BF">
          <w:rPr>
            <w:rStyle w:val="Hipercze"/>
            <w:rFonts w:ascii="Arial Narrow" w:hAnsi="Arial Narrow" w:cs="Arial"/>
            <w:i/>
            <w:noProof/>
            <w:sz w:val="20"/>
            <w:szCs w:val="20"/>
            <w:lang w:val="pl-PL"/>
          </w:rPr>
          <w:br/>
        </w:r>
        <w:r w:rsidR="00E227B6" w:rsidRPr="00E227B6">
          <w:rPr>
            <w:rStyle w:val="Hipercze"/>
            <w:rFonts w:ascii="Arial Narrow" w:hAnsi="Arial Narrow" w:cs="Arial"/>
            <w:i/>
            <w:noProof/>
            <w:sz w:val="20"/>
            <w:szCs w:val="20"/>
            <w:lang w:val="pl-PL"/>
          </w:rPr>
          <w:t>zawarcia umowy w sprawie zamówienia publicznego</w:t>
        </w:r>
        <w:r w:rsidR="00E227B6" w:rsidRPr="00E227B6">
          <w:rPr>
            <w:rFonts w:ascii="Arial Narrow" w:hAnsi="Arial Narrow"/>
            <w:noProof/>
            <w:webHidden/>
            <w:sz w:val="20"/>
            <w:szCs w:val="20"/>
          </w:rPr>
          <w:tab/>
        </w:r>
        <w:r w:rsidR="00E227B6">
          <w:rPr>
            <w:rFonts w:ascii="Arial Narrow" w:hAnsi="Arial Narrow"/>
            <w:noProof/>
            <w:webHidden/>
            <w:sz w:val="20"/>
            <w:szCs w:val="20"/>
          </w:rPr>
          <w:t xml:space="preserve"> </w:t>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_Toc528240510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17</w:t>
        </w:r>
        <w:r w:rsidR="00E227B6" w:rsidRPr="00E227B6">
          <w:rPr>
            <w:rFonts w:ascii="Arial Narrow" w:hAnsi="Arial Narrow"/>
            <w:noProof/>
            <w:webHidden/>
            <w:sz w:val="20"/>
            <w:szCs w:val="20"/>
          </w:rPr>
          <w:fldChar w:fldCharType="end"/>
        </w:r>
      </w:hyperlink>
    </w:p>
    <w:p w:rsidR="00E227B6" w:rsidRPr="00E227B6" w:rsidRDefault="00CC24D5" w:rsidP="007D5EA3">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511" w:history="1">
        <w:r w:rsidR="00E227B6" w:rsidRPr="00E227B6">
          <w:rPr>
            <w:rStyle w:val="Hipercze"/>
            <w:rFonts w:ascii="Arial Narrow" w:hAnsi="Arial Narrow" w:cs="Arial"/>
            <w:i/>
            <w:noProof/>
            <w:sz w:val="20"/>
            <w:szCs w:val="20"/>
            <w:lang w:val="pl-PL"/>
          </w:rPr>
          <w:t>XIX.</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Istotne dla stron postanowienia, które zostaną wprowadzone do treści zawieranej umowy</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_Toc528240511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17</w:t>
        </w:r>
        <w:r w:rsidR="00E227B6" w:rsidRPr="00E227B6">
          <w:rPr>
            <w:rFonts w:ascii="Arial Narrow" w:hAnsi="Arial Narrow"/>
            <w:noProof/>
            <w:webHidden/>
            <w:sz w:val="20"/>
            <w:szCs w:val="20"/>
          </w:rPr>
          <w:fldChar w:fldCharType="end"/>
        </w:r>
      </w:hyperlink>
    </w:p>
    <w:p w:rsidR="00E227B6" w:rsidRPr="00E227B6" w:rsidRDefault="00CC24D5"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512" w:history="1">
        <w:r w:rsidR="00E227B6" w:rsidRPr="00E227B6">
          <w:rPr>
            <w:rStyle w:val="Hipercze"/>
            <w:rFonts w:ascii="Arial Narrow" w:hAnsi="Arial Narrow" w:cs="Arial"/>
            <w:i/>
            <w:noProof/>
            <w:sz w:val="20"/>
            <w:szCs w:val="20"/>
            <w:lang w:val="pl-PL"/>
          </w:rPr>
          <w:t>XX.</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Zabezpieczenie należytego wykonania umowy</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_Toc528240512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18</w:t>
        </w:r>
        <w:r w:rsidR="00E227B6" w:rsidRPr="00E227B6">
          <w:rPr>
            <w:rFonts w:ascii="Arial Narrow" w:hAnsi="Arial Narrow"/>
            <w:noProof/>
            <w:webHidden/>
            <w:sz w:val="20"/>
            <w:szCs w:val="20"/>
          </w:rPr>
          <w:fldChar w:fldCharType="end"/>
        </w:r>
      </w:hyperlink>
    </w:p>
    <w:p w:rsidR="00E227B6" w:rsidRPr="00E227B6" w:rsidRDefault="00CC24D5" w:rsidP="007D5EA3">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513" w:history="1">
        <w:r w:rsidR="00E227B6" w:rsidRPr="00E227B6">
          <w:rPr>
            <w:rStyle w:val="Hipercze"/>
            <w:rFonts w:ascii="Arial Narrow" w:hAnsi="Arial Narrow" w:cs="Arial"/>
            <w:i/>
            <w:noProof/>
            <w:sz w:val="20"/>
            <w:szCs w:val="20"/>
            <w:lang w:val="pl-PL"/>
          </w:rPr>
          <w:t>XXI.</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Pouczenie o środkach ochrony prawnej</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_Toc528240513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18</w:t>
        </w:r>
        <w:r w:rsidR="00E227B6" w:rsidRPr="00E227B6">
          <w:rPr>
            <w:rFonts w:ascii="Arial Narrow" w:hAnsi="Arial Narrow"/>
            <w:noProof/>
            <w:webHidden/>
            <w:sz w:val="20"/>
            <w:szCs w:val="20"/>
          </w:rPr>
          <w:fldChar w:fldCharType="end"/>
        </w:r>
      </w:hyperlink>
    </w:p>
    <w:p w:rsidR="00E227B6" w:rsidRPr="00E227B6" w:rsidRDefault="00CC24D5"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514" w:history="1">
        <w:r w:rsidR="00E227B6" w:rsidRPr="00E227B6">
          <w:rPr>
            <w:rStyle w:val="Hipercze"/>
            <w:rFonts w:ascii="Arial Narrow" w:hAnsi="Arial Narrow" w:cs="Arial"/>
            <w:i/>
            <w:noProof/>
            <w:sz w:val="20"/>
            <w:szCs w:val="20"/>
            <w:lang w:val="pl-PL"/>
          </w:rPr>
          <w:t>XXII.</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Obowiązek informacyjny o przetwarzaniu danych osobowych</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_Toc528240514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18</w:t>
        </w:r>
        <w:r w:rsidR="00E227B6" w:rsidRPr="00E227B6">
          <w:rPr>
            <w:rFonts w:ascii="Arial Narrow" w:hAnsi="Arial Narrow"/>
            <w:noProof/>
            <w:webHidden/>
            <w:sz w:val="20"/>
            <w:szCs w:val="20"/>
          </w:rPr>
          <w:fldChar w:fldCharType="end"/>
        </w:r>
      </w:hyperlink>
    </w:p>
    <w:p w:rsidR="00E227B6" w:rsidRPr="00E227B6" w:rsidRDefault="00CC24D5"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515" w:history="1">
        <w:r w:rsidR="00E227B6" w:rsidRPr="00E227B6">
          <w:rPr>
            <w:rStyle w:val="Hipercze"/>
            <w:rFonts w:ascii="Arial Narrow" w:hAnsi="Arial Narrow" w:cs="Arial"/>
            <w:i/>
            <w:noProof/>
            <w:sz w:val="20"/>
            <w:szCs w:val="20"/>
            <w:lang w:val="pl-PL"/>
          </w:rPr>
          <w:t>XXIII.</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Zasady udostępniania dokumentów</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_Toc528240515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19</w:t>
        </w:r>
        <w:r w:rsidR="00E227B6" w:rsidRPr="00E227B6">
          <w:rPr>
            <w:rFonts w:ascii="Arial Narrow" w:hAnsi="Arial Narrow"/>
            <w:noProof/>
            <w:webHidden/>
            <w:sz w:val="20"/>
            <w:szCs w:val="20"/>
          </w:rPr>
          <w:fldChar w:fldCharType="end"/>
        </w:r>
      </w:hyperlink>
    </w:p>
    <w:p w:rsidR="00E227B6" w:rsidRDefault="00CC24D5" w:rsidP="006126BF">
      <w:pPr>
        <w:pStyle w:val="Spistreci1"/>
        <w:tabs>
          <w:tab w:val="right" w:pos="10206"/>
        </w:tabs>
        <w:spacing w:before="0" w:after="0" w:line="360" w:lineRule="auto"/>
        <w:ind w:left="567" w:hanging="567"/>
        <w:rPr>
          <w:rStyle w:val="Hipercze"/>
          <w:rFonts w:ascii="Arial Narrow" w:hAnsi="Arial Narrow"/>
          <w:noProof/>
          <w:sz w:val="20"/>
          <w:szCs w:val="20"/>
        </w:rPr>
      </w:pPr>
      <w:hyperlink w:anchor="_Toc528240516" w:history="1">
        <w:r w:rsidR="00E227B6" w:rsidRPr="00E227B6">
          <w:rPr>
            <w:rStyle w:val="Hipercze"/>
            <w:rFonts w:ascii="Arial Narrow" w:hAnsi="Arial Narrow" w:cs="Arial"/>
            <w:i/>
            <w:noProof/>
            <w:sz w:val="20"/>
            <w:szCs w:val="20"/>
            <w:lang w:val="pl-PL"/>
          </w:rPr>
          <w:t>XXIV.</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Postanowienia końcowe</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_Toc528240516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19</w:t>
        </w:r>
        <w:r w:rsidR="00E227B6" w:rsidRPr="00E227B6">
          <w:rPr>
            <w:rFonts w:ascii="Arial Narrow" w:hAnsi="Arial Narrow"/>
            <w:noProof/>
            <w:webHidden/>
            <w:sz w:val="20"/>
            <w:szCs w:val="20"/>
          </w:rPr>
          <w:fldChar w:fldCharType="end"/>
        </w:r>
      </w:hyperlink>
    </w:p>
    <w:p w:rsidR="00E227B6" w:rsidRDefault="00E227B6" w:rsidP="007D5EA3">
      <w:pPr>
        <w:tabs>
          <w:tab w:val="right" w:pos="10206"/>
        </w:tabs>
        <w:spacing w:after="200" w:line="276" w:lineRule="auto"/>
        <w:ind w:left="567" w:hanging="567"/>
        <w:rPr>
          <w:rFonts w:eastAsiaTheme="minorEastAsia"/>
          <w:noProof/>
        </w:rPr>
      </w:pPr>
      <w:r>
        <w:rPr>
          <w:rFonts w:eastAsiaTheme="minorEastAsia"/>
          <w:noProof/>
        </w:rPr>
        <w:br w:type="page"/>
      </w:r>
    </w:p>
    <w:p w:rsidR="000E740B" w:rsidRPr="00084E89" w:rsidRDefault="003919A0" w:rsidP="007D5EA3">
      <w:pPr>
        <w:pStyle w:val="Akapitzlist"/>
        <w:numPr>
          <w:ilvl w:val="0"/>
          <w:numId w:val="25"/>
        </w:numPr>
        <w:tabs>
          <w:tab w:val="left" w:pos="-1276"/>
          <w:tab w:val="right" w:pos="10206"/>
        </w:tabs>
        <w:spacing w:line="360" w:lineRule="auto"/>
        <w:ind w:left="567" w:hanging="567"/>
        <w:outlineLvl w:val="0"/>
        <w:rPr>
          <w:rFonts w:ascii="Arial Narrow" w:hAnsi="Arial Narrow" w:cs="Arial"/>
          <w:b/>
          <w:i/>
          <w:szCs w:val="22"/>
          <w:u w:val="single"/>
          <w:lang w:val="pl-PL"/>
        </w:rPr>
      </w:pPr>
      <w:r w:rsidRPr="00E227B6">
        <w:rPr>
          <w:rFonts w:ascii="Arial Narrow" w:hAnsi="Arial Narrow" w:cs="Arial"/>
          <w:b/>
          <w:i/>
          <w:color w:val="000000"/>
          <w:sz w:val="20"/>
          <w:szCs w:val="20"/>
          <w:u w:val="single"/>
          <w:lang w:val="pl-PL"/>
        </w:rPr>
        <w:lastRenderedPageBreak/>
        <w:fldChar w:fldCharType="end"/>
      </w:r>
      <w:bookmarkStart w:id="0" w:name="_Toc528240493"/>
      <w:r w:rsidR="00C64A6C" w:rsidRPr="00084E89">
        <w:rPr>
          <w:rFonts w:ascii="Arial Narrow" w:hAnsi="Arial Narrow" w:cs="Arial"/>
          <w:b/>
          <w:i/>
          <w:color w:val="000000"/>
          <w:szCs w:val="22"/>
          <w:u w:val="single"/>
          <w:lang w:val="pl-PL"/>
        </w:rPr>
        <w:t>Nazwa oraz adres Zamawiającego</w:t>
      </w:r>
      <w:bookmarkEnd w:id="0"/>
    </w:p>
    <w:p w:rsidR="000E740B" w:rsidRPr="00084E89" w:rsidRDefault="000E740B" w:rsidP="000E740B">
      <w:pPr>
        <w:widowControl w:val="0"/>
        <w:jc w:val="both"/>
        <w:outlineLvl w:val="0"/>
        <w:rPr>
          <w:rFonts w:ascii="Arial Narrow" w:hAnsi="Arial Narrow" w:cs="Arial"/>
          <w:b/>
          <w:i/>
          <w:color w:val="000000"/>
          <w:sz w:val="20"/>
          <w:szCs w:val="20"/>
          <w:lang w:val="pl-PL"/>
        </w:rPr>
      </w:pPr>
    </w:p>
    <w:p w:rsidR="000E740B" w:rsidRPr="00084E89" w:rsidRDefault="000E740B" w:rsidP="000E740B">
      <w:pPr>
        <w:rPr>
          <w:rFonts w:ascii="Arial Narrow" w:hAnsi="Arial Narrow" w:cs="Arial"/>
          <w:b/>
          <w:color w:val="000000"/>
          <w:sz w:val="20"/>
          <w:szCs w:val="20"/>
          <w:lang w:val="pl-PL"/>
        </w:rPr>
      </w:pPr>
      <w:r w:rsidRPr="00084E89">
        <w:rPr>
          <w:rFonts w:ascii="Arial Narrow" w:hAnsi="Arial Narrow" w:cs="Arial"/>
          <w:color w:val="000000"/>
          <w:sz w:val="20"/>
          <w:szCs w:val="20"/>
          <w:lang w:val="pl-PL"/>
        </w:rPr>
        <w:t>nazwa:</w:t>
      </w:r>
      <w:r w:rsidRPr="00084E89">
        <w:rPr>
          <w:rFonts w:ascii="Arial Narrow" w:hAnsi="Arial Narrow" w:cs="Arial"/>
          <w:b/>
          <w:color w:val="000000"/>
          <w:sz w:val="20"/>
          <w:szCs w:val="20"/>
          <w:lang w:val="pl-PL"/>
        </w:rPr>
        <w:tab/>
      </w:r>
      <w:r w:rsidRPr="00084E89">
        <w:rPr>
          <w:rFonts w:ascii="Arial Narrow" w:hAnsi="Arial Narrow" w:cs="Arial"/>
          <w:b/>
          <w:color w:val="000000"/>
          <w:sz w:val="20"/>
          <w:szCs w:val="20"/>
          <w:lang w:val="pl-PL"/>
        </w:rPr>
        <w:tab/>
      </w:r>
      <w:r w:rsidRPr="00084E89">
        <w:rPr>
          <w:rFonts w:ascii="Arial Narrow" w:hAnsi="Arial Narrow" w:cs="Arial"/>
          <w:b/>
          <w:color w:val="000000"/>
          <w:sz w:val="20"/>
          <w:szCs w:val="20"/>
          <w:lang w:val="pl-PL"/>
        </w:rPr>
        <w:tab/>
        <w:t>Warszawska Kolej Dojazdowa sp. z o.o.</w:t>
      </w:r>
    </w:p>
    <w:p w:rsidR="000E740B" w:rsidRPr="00084E89" w:rsidRDefault="000E740B" w:rsidP="000E740B">
      <w:pPr>
        <w:rPr>
          <w:rFonts w:ascii="Arial Narrow" w:hAnsi="Arial Narrow" w:cs="Arial"/>
          <w:b/>
          <w:color w:val="000000"/>
          <w:sz w:val="20"/>
          <w:szCs w:val="20"/>
          <w:lang w:val="pl-PL"/>
        </w:rPr>
      </w:pPr>
      <w:r w:rsidRPr="00084E89">
        <w:rPr>
          <w:rFonts w:ascii="Arial Narrow" w:hAnsi="Arial Narrow" w:cs="Arial"/>
          <w:color w:val="000000"/>
          <w:sz w:val="20"/>
          <w:szCs w:val="20"/>
          <w:lang w:val="pl-PL"/>
        </w:rPr>
        <w:t>adres:</w:t>
      </w:r>
      <w:r w:rsidRPr="00084E89">
        <w:rPr>
          <w:rFonts w:ascii="Arial Narrow" w:hAnsi="Arial Narrow" w:cs="Arial"/>
          <w:b/>
          <w:color w:val="000000"/>
          <w:sz w:val="20"/>
          <w:szCs w:val="20"/>
          <w:lang w:val="pl-PL"/>
        </w:rPr>
        <w:t xml:space="preserve"> </w:t>
      </w:r>
      <w:r w:rsidRPr="00084E89">
        <w:rPr>
          <w:rFonts w:ascii="Arial Narrow" w:hAnsi="Arial Narrow" w:cs="Arial"/>
          <w:b/>
          <w:color w:val="000000"/>
          <w:sz w:val="20"/>
          <w:szCs w:val="20"/>
          <w:lang w:val="pl-PL"/>
        </w:rPr>
        <w:tab/>
      </w:r>
      <w:r w:rsidRPr="00084E89">
        <w:rPr>
          <w:rFonts w:ascii="Arial Narrow" w:hAnsi="Arial Narrow" w:cs="Arial"/>
          <w:b/>
          <w:color w:val="000000"/>
          <w:sz w:val="20"/>
          <w:szCs w:val="20"/>
          <w:lang w:val="pl-PL"/>
        </w:rPr>
        <w:tab/>
      </w:r>
      <w:r w:rsidRPr="00084E89">
        <w:rPr>
          <w:rFonts w:ascii="Arial Narrow" w:hAnsi="Arial Narrow" w:cs="Arial"/>
          <w:b/>
          <w:color w:val="000000"/>
          <w:sz w:val="20"/>
          <w:szCs w:val="20"/>
          <w:lang w:val="pl-PL"/>
        </w:rPr>
        <w:tab/>
        <w:t>ul. Stefana Batorego 23, 05-825 Grodzisk Mazowiecki</w:t>
      </w:r>
    </w:p>
    <w:p w:rsidR="000E740B" w:rsidRPr="00084E89" w:rsidRDefault="000E740B" w:rsidP="000E740B">
      <w:pPr>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NIP: </w:t>
      </w:r>
      <w:r w:rsidRPr="00084E89">
        <w:rPr>
          <w:rFonts w:ascii="Arial Narrow" w:hAnsi="Arial Narrow" w:cs="Arial"/>
          <w:color w:val="000000"/>
          <w:sz w:val="20"/>
          <w:szCs w:val="20"/>
          <w:lang w:val="pl-PL"/>
        </w:rPr>
        <w:tab/>
      </w:r>
      <w:r w:rsidRPr="00084E89">
        <w:rPr>
          <w:rFonts w:ascii="Arial Narrow" w:hAnsi="Arial Narrow" w:cs="Arial"/>
          <w:color w:val="000000"/>
          <w:sz w:val="20"/>
          <w:szCs w:val="20"/>
          <w:lang w:val="pl-PL"/>
        </w:rPr>
        <w:tab/>
      </w:r>
      <w:r w:rsidRPr="00084E89">
        <w:rPr>
          <w:rFonts w:ascii="Arial Narrow" w:hAnsi="Arial Narrow" w:cs="Arial"/>
          <w:color w:val="000000"/>
          <w:sz w:val="20"/>
          <w:szCs w:val="20"/>
          <w:lang w:val="pl-PL"/>
        </w:rPr>
        <w:tab/>
      </w:r>
      <w:r w:rsidRPr="00084E89">
        <w:rPr>
          <w:rFonts w:ascii="Arial Narrow" w:hAnsi="Arial Narrow" w:cs="Arial"/>
          <w:b/>
          <w:color w:val="000000"/>
          <w:sz w:val="20"/>
          <w:szCs w:val="20"/>
          <w:lang w:val="pl-PL"/>
        </w:rPr>
        <w:t>529-16-28-093</w:t>
      </w:r>
    </w:p>
    <w:p w:rsidR="000E740B" w:rsidRPr="00084E89" w:rsidRDefault="000E740B" w:rsidP="000E740B">
      <w:pPr>
        <w:rPr>
          <w:rFonts w:ascii="Arial Narrow" w:hAnsi="Arial Narrow" w:cs="Arial"/>
          <w:color w:val="000000"/>
          <w:sz w:val="20"/>
          <w:szCs w:val="20"/>
          <w:lang w:val="pl-PL"/>
        </w:rPr>
      </w:pPr>
      <w:r w:rsidRPr="00084E89">
        <w:rPr>
          <w:rFonts w:ascii="Arial Narrow" w:hAnsi="Arial Narrow" w:cs="Arial"/>
          <w:color w:val="000000"/>
          <w:sz w:val="20"/>
          <w:szCs w:val="20"/>
          <w:lang w:val="pl-PL"/>
        </w:rPr>
        <w:t>REGON:</w:t>
      </w:r>
      <w:r w:rsidRPr="00084E89">
        <w:rPr>
          <w:rFonts w:ascii="Arial Narrow" w:hAnsi="Arial Narrow" w:cs="Arial"/>
          <w:color w:val="000000"/>
          <w:sz w:val="20"/>
          <w:szCs w:val="20"/>
          <w:lang w:val="pl-PL"/>
        </w:rPr>
        <w:tab/>
      </w:r>
      <w:r w:rsidRPr="00084E89">
        <w:rPr>
          <w:rFonts w:ascii="Arial Narrow" w:hAnsi="Arial Narrow" w:cs="Arial"/>
          <w:color w:val="000000"/>
          <w:sz w:val="20"/>
          <w:szCs w:val="20"/>
          <w:lang w:val="pl-PL"/>
        </w:rPr>
        <w:tab/>
      </w:r>
      <w:r w:rsidRPr="00084E89">
        <w:rPr>
          <w:rFonts w:ascii="Arial Narrow" w:hAnsi="Arial Narrow" w:cs="Arial"/>
          <w:color w:val="000000"/>
          <w:sz w:val="20"/>
          <w:szCs w:val="20"/>
          <w:lang w:val="pl-PL"/>
        </w:rPr>
        <w:tab/>
      </w:r>
      <w:r w:rsidRPr="00084E89">
        <w:rPr>
          <w:rFonts w:ascii="Arial Narrow" w:hAnsi="Arial Narrow" w:cs="Arial"/>
          <w:b/>
          <w:color w:val="000000"/>
          <w:sz w:val="20"/>
          <w:szCs w:val="20"/>
          <w:lang w:val="pl-PL"/>
        </w:rPr>
        <w:t>017194070</w:t>
      </w:r>
    </w:p>
    <w:p w:rsidR="000E740B" w:rsidRPr="00084E89" w:rsidRDefault="000E740B" w:rsidP="000E740B">
      <w:pPr>
        <w:rPr>
          <w:rFonts w:ascii="Arial Narrow" w:hAnsi="Arial Narrow" w:cs="Arial"/>
          <w:color w:val="000000"/>
          <w:sz w:val="20"/>
          <w:szCs w:val="20"/>
          <w:lang w:val="pl-PL"/>
        </w:rPr>
      </w:pPr>
    </w:p>
    <w:p w:rsidR="000E740B" w:rsidRPr="00084E89" w:rsidRDefault="000E740B" w:rsidP="000E740B">
      <w:pPr>
        <w:rPr>
          <w:rFonts w:ascii="Arial Narrow" w:hAnsi="Arial Narrow" w:cs="Arial"/>
          <w:color w:val="000000"/>
          <w:sz w:val="20"/>
          <w:szCs w:val="20"/>
          <w:lang w:val="pl-PL"/>
        </w:rPr>
      </w:pPr>
      <w:r w:rsidRPr="00084E89">
        <w:rPr>
          <w:rFonts w:ascii="Arial Narrow" w:hAnsi="Arial Narrow" w:cs="Arial"/>
          <w:color w:val="000000"/>
          <w:sz w:val="20"/>
          <w:szCs w:val="20"/>
          <w:lang w:val="pl-PL"/>
        </w:rPr>
        <w:t>godziny urzędowania:</w:t>
      </w:r>
      <w:r w:rsidRPr="00084E89">
        <w:rPr>
          <w:rFonts w:ascii="Arial Narrow" w:hAnsi="Arial Narrow" w:cs="Arial"/>
          <w:color w:val="000000"/>
          <w:sz w:val="20"/>
          <w:szCs w:val="20"/>
          <w:lang w:val="pl-PL"/>
        </w:rPr>
        <w:tab/>
      </w:r>
      <w:r w:rsidRPr="00084E89">
        <w:rPr>
          <w:rFonts w:ascii="Arial Narrow" w:hAnsi="Arial Narrow" w:cs="Arial"/>
          <w:b/>
          <w:color w:val="000000"/>
          <w:sz w:val="20"/>
          <w:szCs w:val="20"/>
          <w:lang w:val="pl-PL"/>
        </w:rPr>
        <w:t>7:00 – 15:00</w:t>
      </w:r>
    </w:p>
    <w:p w:rsidR="000E740B" w:rsidRPr="00084E89" w:rsidRDefault="000E740B" w:rsidP="000E740B">
      <w:pPr>
        <w:rPr>
          <w:rFonts w:ascii="Arial Narrow" w:hAnsi="Arial Narrow" w:cs="Arial"/>
          <w:color w:val="000000"/>
          <w:sz w:val="20"/>
          <w:szCs w:val="20"/>
          <w:lang w:val="pl-PL"/>
        </w:rPr>
      </w:pPr>
      <w:r w:rsidRPr="00084E89">
        <w:rPr>
          <w:rFonts w:ascii="Arial Narrow" w:hAnsi="Arial Narrow" w:cs="Arial"/>
          <w:color w:val="000000"/>
          <w:sz w:val="20"/>
          <w:szCs w:val="20"/>
          <w:lang w:val="pl-PL"/>
        </w:rPr>
        <w:t>telefon:</w:t>
      </w:r>
      <w:r w:rsidRPr="00084E89">
        <w:rPr>
          <w:rFonts w:ascii="Arial Narrow" w:hAnsi="Arial Narrow" w:cs="Arial"/>
          <w:color w:val="000000"/>
          <w:sz w:val="20"/>
          <w:szCs w:val="20"/>
          <w:lang w:val="pl-PL"/>
        </w:rPr>
        <w:tab/>
      </w:r>
      <w:r w:rsidRPr="00084E89">
        <w:rPr>
          <w:rFonts w:ascii="Arial Narrow" w:hAnsi="Arial Narrow" w:cs="Arial"/>
          <w:color w:val="000000"/>
          <w:sz w:val="20"/>
          <w:szCs w:val="20"/>
          <w:lang w:val="pl-PL"/>
        </w:rPr>
        <w:tab/>
      </w:r>
      <w:r w:rsidRPr="00084E89">
        <w:rPr>
          <w:rFonts w:ascii="Arial Narrow" w:hAnsi="Arial Narrow" w:cs="Arial"/>
          <w:color w:val="000000"/>
          <w:sz w:val="20"/>
          <w:szCs w:val="20"/>
          <w:lang w:val="pl-PL"/>
        </w:rPr>
        <w:tab/>
      </w:r>
      <w:r w:rsidRPr="00084E89">
        <w:rPr>
          <w:rFonts w:ascii="Arial Narrow" w:hAnsi="Arial Narrow" w:cs="Arial"/>
          <w:b/>
          <w:color w:val="000000"/>
          <w:sz w:val="20"/>
          <w:szCs w:val="20"/>
          <w:lang w:val="pl-PL"/>
        </w:rPr>
        <w:t>+48 22 755 47 60</w:t>
      </w:r>
    </w:p>
    <w:p w:rsidR="000E740B" w:rsidRPr="00084E89" w:rsidRDefault="000E740B" w:rsidP="000E740B">
      <w:pPr>
        <w:rPr>
          <w:rFonts w:ascii="Arial Narrow" w:hAnsi="Arial Narrow" w:cs="Arial"/>
          <w:color w:val="000000"/>
          <w:sz w:val="20"/>
          <w:szCs w:val="20"/>
          <w:lang w:val="pl-PL"/>
        </w:rPr>
      </w:pPr>
      <w:r w:rsidRPr="00084E89">
        <w:rPr>
          <w:rFonts w:ascii="Arial Narrow" w:hAnsi="Arial Narrow" w:cs="Arial"/>
          <w:color w:val="000000"/>
          <w:sz w:val="20"/>
          <w:szCs w:val="20"/>
          <w:lang w:val="pl-PL"/>
        </w:rPr>
        <w:t>faks:</w:t>
      </w:r>
      <w:r w:rsidRPr="00084E89">
        <w:rPr>
          <w:rFonts w:ascii="Arial Narrow" w:hAnsi="Arial Narrow" w:cs="Arial"/>
          <w:color w:val="000000"/>
          <w:sz w:val="20"/>
          <w:szCs w:val="20"/>
          <w:lang w:val="pl-PL"/>
        </w:rPr>
        <w:tab/>
      </w:r>
      <w:r w:rsidRPr="00084E89">
        <w:rPr>
          <w:rFonts w:ascii="Arial Narrow" w:hAnsi="Arial Narrow" w:cs="Arial"/>
          <w:color w:val="000000"/>
          <w:sz w:val="20"/>
          <w:szCs w:val="20"/>
          <w:lang w:val="pl-PL"/>
        </w:rPr>
        <w:tab/>
      </w:r>
      <w:r w:rsidRPr="00084E89">
        <w:rPr>
          <w:rFonts w:ascii="Arial Narrow" w:hAnsi="Arial Narrow" w:cs="Arial"/>
          <w:color w:val="000000"/>
          <w:sz w:val="20"/>
          <w:szCs w:val="20"/>
          <w:lang w:val="pl-PL"/>
        </w:rPr>
        <w:tab/>
      </w:r>
      <w:r w:rsidRPr="00084E89">
        <w:rPr>
          <w:rFonts w:ascii="Arial Narrow" w:hAnsi="Arial Narrow" w:cs="Arial"/>
          <w:b/>
          <w:color w:val="000000"/>
          <w:sz w:val="20"/>
          <w:szCs w:val="20"/>
          <w:lang w:val="pl-PL"/>
        </w:rPr>
        <w:t>+48 22 755 20 85</w:t>
      </w:r>
    </w:p>
    <w:p w:rsidR="000E740B" w:rsidRPr="00084E89" w:rsidRDefault="000E740B" w:rsidP="000E740B">
      <w:pPr>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strona internetowa: </w:t>
      </w:r>
      <w:r w:rsidRPr="00084E89">
        <w:rPr>
          <w:rFonts w:ascii="Arial Narrow" w:hAnsi="Arial Narrow" w:cs="Arial"/>
          <w:color w:val="000000"/>
          <w:sz w:val="20"/>
          <w:szCs w:val="20"/>
          <w:lang w:val="pl-PL"/>
        </w:rPr>
        <w:tab/>
      </w:r>
      <w:r w:rsidRPr="00084E89">
        <w:rPr>
          <w:rFonts w:ascii="Arial Narrow" w:hAnsi="Arial Narrow" w:cs="Arial"/>
          <w:b/>
          <w:color w:val="000000"/>
          <w:sz w:val="20"/>
          <w:szCs w:val="20"/>
          <w:lang w:val="pl-PL"/>
        </w:rPr>
        <w:t>www.wkd.com.pl</w:t>
      </w:r>
    </w:p>
    <w:p w:rsidR="000E740B" w:rsidRPr="00084E89" w:rsidRDefault="000E740B" w:rsidP="000E740B">
      <w:pPr>
        <w:rPr>
          <w:rFonts w:ascii="Arial Narrow" w:hAnsi="Arial Narrow" w:cs="Arial"/>
          <w:b/>
          <w:color w:val="000000"/>
          <w:sz w:val="20"/>
          <w:szCs w:val="20"/>
          <w:lang w:val="pl-PL"/>
        </w:rPr>
      </w:pPr>
      <w:bookmarkStart w:id="1" w:name="_Toc366133730"/>
      <w:bookmarkStart w:id="2" w:name="_Toc366328990"/>
      <w:bookmarkStart w:id="3" w:name="_Toc377040825"/>
      <w:bookmarkStart w:id="4" w:name="_Toc377040945"/>
      <w:r w:rsidRPr="00084E89">
        <w:rPr>
          <w:rFonts w:ascii="Arial Narrow" w:hAnsi="Arial Narrow" w:cs="Arial"/>
          <w:color w:val="000000"/>
          <w:sz w:val="20"/>
          <w:szCs w:val="20"/>
          <w:lang w:val="pl-PL"/>
        </w:rPr>
        <w:t>e-mail:</w:t>
      </w:r>
      <w:r w:rsidRPr="00084E89">
        <w:rPr>
          <w:rFonts w:ascii="Arial Narrow" w:hAnsi="Arial Narrow" w:cs="Arial"/>
          <w:color w:val="000000"/>
          <w:sz w:val="20"/>
          <w:szCs w:val="20"/>
          <w:lang w:val="pl-PL"/>
        </w:rPr>
        <w:tab/>
      </w:r>
      <w:r w:rsidRPr="00084E89">
        <w:rPr>
          <w:rFonts w:ascii="Arial Narrow" w:hAnsi="Arial Narrow" w:cs="Arial"/>
          <w:color w:val="000000"/>
          <w:sz w:val="20"/>
          <w:szCs w:val="20"/>
          <w:lang w:val="pl-PL"/>
        </w:rPr>
        <w:tab/>
      </w:r>
      <w:r w:rsidRPr="00084E89">
        <w:rPr>
          <w:rFonts w:ascii="Arial Narrow" w:hAnsi="Arial Narrow" w:cs="Arial"/>
          <w:color w:val="000000"/>
          <w:sz w:val="20"/>
          <w:szCs w:val="20"/>
          <w:lang w:val="pl-PL"/>
        </w:rPr>
        <w:tab/>
      </w:r>
      <w:r w:rsidRPr="00084E89">
        <w:rPr>
          <w:rFonts w:ascii="Arial Narrow" w:hAnsi="Arial Narrow" w:cs="Arial"/>
          <w:b/>
          <w:color w:val="000000"/>
          <w:sz w:val="20"/>
          <w:szCs w:val="20"/>
          <w:lang w:val="pl-PL"/>
        </w:rPr>
        <w:t>techniczny@wkd.com.pl</w:t>
      </w:r>
      <w:bookmarkEnd w:id="1"/>
      <w:bookmarkEnd w:id="2"/>
      <w:bookmarkEnd w:id="3"/>
      <w:bookmarkEnd w:id="4"/>
    </w:p>
    <w:p w:rsidR="000E740B" w:rsidRPr="00084E89" w:rsidRDefault="000E740B" w:rsidP="000E740B">
      <w:pPr>
        <w:jc w:val="both"/>
        <w:rPr>
          <w:rFonts w:ascii="Arial Narrow" w:hAnsi="Arial Narrow" w:cs="Arial"/>
          <w:color w:val="000000"/>
          <w:sz w:val="20"/>
          <w:szCs w:val="20"/>
          <w:lang w:val="pl-PL"/>
        </w:rPr>
      </w:pPr>
      <w:bookmarkStart w:id="5" w:name="_Toc366328991"/>
      <w:bookmarkStart w:id="6" w:name="_Toc377040826"/>
      <w:bookmarkStart w:id="7" w:name="_Toc377040946"/>
    </w:p>
    <w:p w:rsidR="000E740B" w:rsidRPr="00084E89" w:rsidRDefault="000E740B" w:rsidP="000E740B">
      <w:p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Specyfikację Istotnych Warunków Zamówienia (SIWZ) Zamawiający udostępnia </w:t>
      </w:r>
      <w:r w:rsidR="00F8245B">
        <w:rPr>
          <w:rFonts w:ascii="Arial Narrow" w:hAnsi="Arial Narrow" w:cs="Arial"/>
          <w:color w:val="000000"/>
          <w:sz w:val="20"/>
          <w:szCs w:val="20"/>
          <w:lang w:val="pl-PL"/>
        </w:rPr>
        <w:t xml:space="preserve">bezpłatnie </w:t>
      </w:r>
      <w:r w:rsidRPr="00084E89">
        <w:rPr>
          <w:rFonts w:ascii="Arial Narrow" w:hAnsi="Arial Narrow" w:cs="Arial"/>
          <w:color w:val="000000"/>
          <w:sz w:val="20"/>
          <w:szCs w:val="20"/>
          <w:lang w:val="pl-PL"/>
        </w:rPr>
        <w:t xml:space="preserve">na stronie internetowej </w:t>
      </w:r>
      <w:r w:rsidRPr="00084E89">
        <w:rPr>
          <w:rFonts w:ascii="Arial Narrow" w:hAnsi="Arial Narrow" w:cs="Arial"/>
          <w:color w:val="000000"/>
          <w:sz w:val="20"/>
          <w:szCs w:val="20"/>
          <w:u w:val="single"/>
          <w:lang w:val="pl-PL"/>
        </w:rPr>
        <w:t>www.wkd.com.pl</w:t>
      </w:r>
      <w:r w:rsidRPr="00084E89">
        <w:rPr>
          <w:rFonts w:ascii="Arial Narrow" w:hAnsi="Arial Narrow" w:cs="Arial"/>
          <w:color w:val="000000"/>
          <w:sz w:val="20"/>
          <w:szCs w:val="20"/>
          <w:lang w:val="pl-PL"/>
        </w:rPr>
        <w:t xml:space="preserve"> od dnia opublikowania</w:t>
      </w:r>
      <w:r w:rsidRPr="00084E89">
        <w:rPr>
          <w:rFonts w:ascii="Arial Narrow" w:hAnsi="Arial Narrow" w:cs="Arial"/>
          <w:color w:val="FF0000"/>
          <w:sz w:val="20"/>
          <w:szCs w:val="20"/>
          <w:lang w:val="pl-PL"/>
        </w:rPr>
        <w:t xml:space="preserve"> </w:t>
      </w:r>
      <w:r w:rsidRPr="00084E89">
        <w:rPr>
          <w:rFonts w:ascii="Arial Narrow" w:hAnsi="Arial Narrow" w:cs="Arial"/>
          <w:color w:val="000000"/>
          <w:sz w:val="20"/>
          <w:szCs w:val="20"/>
          <w:lang w:val="pl-PL"/>
        </w:rPr>
        <w:t>ogłoszenia o zamówieniu</w:t>
      </w:r>
      <w:bookmarkEnd w:id="5"/>
      <w:bookmarkEnd w:id="6"/>
      <w:bookmarkEnd w:id="7"/>
      <w:r w:rsidRPr="00084E89">
        <w:rPr>
          <w:rFonts w:ascii="Arial Narrow" w:hAnsi="Arial Narrow" w:cs="Arial"/>
          <w:color w:val="000000"/>
          <w:sz w:val="20"/>
          <w:szCs w:val="20"/>
          <w:lang w:val="pl-PL"/>
        </w:rPr>
        <w:t>.</w:t>
      </w:r>
    </w:p>
    <w:p w:rsidR="000E740B" w:rsidRPr="00084E89" w:rsidRDefault="000E740B" w:rsidP="000E740B">
      <w:pPr>
        <w:jc w:val="both"/>
        <w:rPr>
          <w:rFonts w:ascii="Arial Narrow" w:hAnsi="Arial Narrow" w:cs="Arial"/>
          <w:color w:val="FF0000"/>
          <w:sz w:val="20"/>
          <w:szCs w:val="20"/>
          <w:lang w:val="pl-PL"/>
        </w:rPr>
      </w:pPr>
      <w:r w:rsidRPr="00084E89">
        <w:rPr>
          <w:rFonts w:ascii="Arial Narrow" w:hAnsi="Arial Narrow" w:cs="Arial"/>
          <w:color w:val="000000"/>
          <w:sz w:val="20"/>
          <w:szCs w:val="20"/>
          <w:lang w:val="pl-PL"/>
        </w:rPr>
        <w:t xml:space="preserve"> </w:t>
      </w:r>
    </w:p>
    <w:p w:rsidR="000E740B" w:rsidRPr="00084E89" w:rsidRDefault="000E740B" w:rsidP="000E740B">
      <w:pPr>
        <w:jc w:val="both"/>
        <w:rPr>
          <w:rFonts w:ascii="Arial Narrow" w:hAnsi="Arial Narrow" w:cs="Arial"/>
          <w:color w:val="000000"/>
          <w:sz w:val="20"/>
          <w:szCs w:val="20"/>
          <w:lang w:val="pl-PL"/>
        </w:rPr>
      </w:pPr>
      <w:bookmarkStart w:id="8" w:name="_Toc366328992"/>
      <w:bookmarkStart w:id="9" w:name="_Toc377040827"/>
      <w:bookmarkStart w:id="10" w:name="_Toc377040947"/>
      <w:r w:rsidRPr="00084E89">
        <w:rPr>
          <w:rFonts w:ascii="Arial Narrow" w:hAnsi="Arial Narrow" w:cs="Arial"/>
          <w:color w:val="000000"/>
          <w:sz w:val="20"/>
          <w:szCs w:val="20"/>
          <w:lang w:val="pl-PL"/>
        </w:rPr>
        <w:t xml:space="preserve">Wykonawcy mogą złożyć wniosek o przekazanie im SIWZ przez Zamawiającego w wersji wydrukowanej – odbiór w siedzibie Zamawiającego w Grodzisku Mazowieckim, ul. </w:t>
      </w:r>
      <w:r w:rsidR="00A96484" w:rsidRPr="00084E89">
        <w:rPr>
          <w:rFonts w:ascii="Arial Narrow" w:hAnsi="Arial Narrow" w:cs="Arial"/>
          <w:color w:val="000000"/>
          <w:sz w:val="20"/>
          <w:szCs w:val="20"/>
          <w:lang w:val="pl-PL"/>
        </w:rPr>
        <w:t xml:space="preserve">Stefana </w:t>
      </w:r>
      <w:r w:rsidRPr="00084E89">
        <w:rPr>
          <w:rFonts w:ascii="Arial Narrow" w:hAnsi="Arial Narrow" w:cs="Arial"/>
          <w:color w:val="000000"/>
          <w:sz w:val="20"/>
          <w:szCs w:val="20"/>
          <w:lang w:val="pl-PL"/>
        </w:rPr>
        <w:t xml:space="preserve">Batorego 23, pokój nr </w:t>
      </w:r>
      <w:r w:rsidR="00A96484" w:rsidRPr="00084E89">
        <w:rPr>
          <w:rFonts w:ascii="Arial Narrow" w:hAnsi="Arial Narrow" w:cs="Arial"/>
          <w:color w:val="000000"/>
          <w:sz w:val="20"/>
          <w:szCs w:val="20"/>
          <w:lang w:val="pl-PL"/>
        </w:rPr>
        <w:t>20</w:t>
      </w:r>
      <w:r w:rsidRPr="00084E89">
        <w:rPr>
          <w:rFonts w:ascii="Arial Narrow" w:hAnsi="Arial Narrow" w:cs="Arial"/>
          <w:color w:val="000000"/>
          <w:sz w:val="20"/>
          <w:szCs w:val="20"/>
          <w:lang w:val="pl-PL"/>
        </w:rPr>
        <w:t xml:space="preserve">9 w godz. 8:00-14:00 lub złożyć wniosek o przesłanie SIWZ pocztą. Zamawiający przekaże/wyśle Wykonawcy SIWZ w terminie do 3 dni od dnia </w:t>
      </w:r>
      <w:r w:rsidR="003F30C9" w:rsidRPr="00084E89">
        <w:rPr>
          <w:rFonts w:ascii="Arial Narrow" w:hAnsi="Arial Narrow" w:cs="Arial"/>
          <w:color w:val="000000"/>
          <w:sz w:val="20"/>
          <w:szCs w:val="20"/>
          <w:lang w:val="pl-PL"/>
        </w:rPr>
        <w:t>doręczenia</w:t>
      </w:r>
      <w:r w:rsidRPr="00084E89">
        <w:rPr>
          <w:rFonts w:ascii="Arial Narrow" w:hAnsi="Arial Narrow" w:cs="Arial"/>
          <w:color w:val="000000"/>
          <w:sz w:val="20"/>
          <w:szCs w:val="20"/>
          <w:lang w:val="pl-PL"/>
        </w:rPr>
        <w:t xml:space="preserve"> wniosku o przekazanie SIWZ.</w:t>
      </w:r>
      <w:bookmarkEnd w:id="8"/>
      <w:bookmarkEnd w:id="9"/>
      <w:bookmarkEnd w:id="10"/>
      <w:r w:rsidR="00A96484" w:rsidRPr="00084E89">
        <w:rPr>
          <w:rFonts w:ascii="Arial Narrow" w:hAnsi="Arial Narrow" w:cs="Arial"/>
          <w:color w:val="000000"/>
          <w:sz w:val="20"/>
          <w:szCs w:val="20"/>
          <w:lang w:val="pl-PL"/>
        </w:rPr>
        <w:t xml:space="preserve"> </w:t>
      </w:r>
      <w:r w:rsidRPr="00084E89">
        <w:rPr>
          <w:rFonts w:ascii="Arial Narrow" w:hAnsi="Arial Narrow" w:cs="Arial"/>
          <w:color w:val="000000"/>
          <w:sz w:val="20"/>
          <w:szCs w:val="20"/>
          <w:lang w:val="pl-PL"/>
        </w:rPr>
        <w:t>Opłata jakiej Zamawiający będzie żądał za SIWZ to koszt jej druku i przekazania.</w:t>
      </w:r>
    </w:p>
    <w:p w:rsidR="000E740B" w:rsidRPr="00084E89" w:rsidRDefault="000E740B" w:rsidP="000E740B">
      <w:pPr>
        <w:rPr>
          <w:rFonts w:ascii="Arial Narrow" w:hAnsi="Arial Narrow" w:cs="Arial"/>
          <w:color w:val="000000"/>
          <w:sz w:val="20"/>
          <w:szCs w:val="20"/>
          <w:lang w:val="pl-PL"/>
        </w:rPr>
      </w:pPr>
    </w:p>
    <w:p w:rsidR="000E740B" w:rsidRPr="00084E89" w:rsidRDefault="000E740B" w:rsidP="00BB2CBF">
      <w:pPr>
        <w:pStyle w:val="Akapitzlist"/>
        <w:numPr>
          <w:ilvl w:val="0"/>
          <w:numId w:val="25"/>
        </w:numPr>
        <w:ind w:left="1134" w:hanging="708"/>
        <w:jc w:val="both"/>
        <w:outlineLvl w:val="0"/>
        <w:rPr>
          <w:rFonts w:ascii="Arial Narrow" w:hAnsi="Arial Narrow" w:cs="Arial"/>
          <w:b/>
          <w:i/>
          <w:szCs w:val="22"/>
          <w:u w:val="single"/>
          <w:lang w:val="pl-PL"/>
        </w:rPr>
      </w:pPr>
      <w:bookmarkStart w:id="11" w:name="_Toc528240494"/>
      <w:r w:rsidRPr="00084E89">
        <w:rPr>
          <w:rFonts w:ascii="Arial Narrow" w:hAnsi="Arial Narrow" w:cs="Arial"/>
          <w:b/>
          <w:i/>
          <w:szCs w:val="22"/>
          <w:u w:val="single"/>
          <w:lang w:val="pl-PL"/>
        </w:rPr>
        <w:t>Tryb udzielenia zamówienia</w:t>
      </w:r>
      <w:bookmarkEnd w:id="11"/>
    </w:p>
    <w:p w:rsidR="000E740B" w:rsidRPr="00084E89" w:rsidRDefault="000E740B" w:rsidP="000E740B">
      <w:pPr>
        <w:tabs>
          <w:tab w:val="left" w:pos="0"/>
        </w:tabs>
        <w:rPr>
          <w:rFonts w:ascii="Arial Narrow" w:hAnsi="Arial Narrow" w:cs="Arial"/>
          <w:b/>
          <w:i/>
          <w:szCs w:val="22"/>
          <w:u w:val="single"/>
          <w:lang w:val="pl-PL"/>
        </w:rPr>
      </w:pPr>
    </w:p>
    <w:p w:rsidR="000E740B" w:rsidRPr="00084E89" w:rsidRDefault="000E740B" w:rsidP="00BB2CBF">
      <w:pPr>
        <w:pStyle w:val="Akapitzlist"/>
        <w:numPr>
          <w:ilvl w:val="0"/>
          <w:numId w:val="31"/>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Postępowanie o udzielenie niniejszego zamówienia prowadzone jest na podstawie Regulaminu udzielania zamówień sektorowych </w:t>
      </w:r>
      <w:r w:rsidRPr="00084E89">
        <w:rPr>
          <w:rFonts w:ascii="Arial Narrow" w:hAnsi="Arial Narrow" w:cs="Arial"/>
          <w:color w:val="000000"/>
          <w:sz w:val="20"/>
          <w:szCs w:val="20"/>
          <w:lang w:val="pl-PL"/>
        </w:rPr>
        <w:br/>
        <w:t xml:space="preserve">w spółce Warszawska Kolej Dojazdowa sp. z o.o., </w:t>
      </w:r>
      <w:r w:rsidR="00297402" w:rsidRPr="00084E89">
        <w:rPr>
          <w:rFonts w:ascii="Arial Narrow" w:hAnsi="Arial Narrow" w:cs="Arial"/>
          <w:color w:val="000000"/>
          <w:sz w:val="20"/>
          <w:szCs w:val="20"/>
          <w:lang w:val="pl-PL"/>
        </w:rPr>
        <w:t>zwan</w:t>
      </w:r>
      <w:r w:rsidR="00FA62DF">
        <w:rPr>
          <w:rFonts w:ascii="Arial Narrow" w:hAnsi="Arial Narrow" w:cs="Arial"/>
          <w:color w:val="000000"/>
          <w:sz w:val="20"/>
          <w:szCs w:val="20"/>
          <w:lang w:val="pl-PL"/>
        </w:rPr>
        <w:t>ego</w:t>
      </w:r>
      <w:r w:rsidR="00297402" w:rsidRPr="00084E89">
        <w:rPr>
          <w:rFonts w:ascii="Arial Narrow" w:hAnsi="Arial Narrow" w:cs="Arial"/>
          <w:color w:val="000000"/>
          <w:sz w:val="20"/>
          <w:szCs w:val="20"/>
          <w:lang w:val="pl-PL"/>
        </w:rPr>
        <w:t xml:space="preserve"> </w:t>
      </w:r>
      <w:r w:rsidRPr="00084E89">
        <w:rPr>
          <w:rFonts w:ascii="Arial Narrow" w:hAnsi="Arial Narrow" w:cs="Arial"/>
          <w:color w:val="000000"/>
          <w:sz w:val="20"/>
          <w:szCs w:val="20"/>
          <w:lang w:val="pl-PL"/>
        </w:rPr>
        <w:t>dalej: „Regulamin</w:t>
      </w:r>
      <w:r w:rsidR="00297402" w:rsidRPr="00084E89">
        <w:rPr>
          <w:rFonts w:ascii="Arial Narrow" w:hAnsi="Arial Narrow" w:cs="Arial"/>
          <w:color w:val="000000"/>
          <w:sz w:val="20"/>
          <w:szCs w:val="20"/>
          <w:lang w:val="pl-PL"/>
        </w:rPr>
        <w:t>em</w:t>
      </w:r>
      <w:r w:rsidRPr="00084E89">
        <w:rPr>
          <w:rFonts w:ascii="Arial Narrow" w:hAnsi="Arial Narrow" w:cs="Arial"/>
          <w:color w:val="000000"/>
          <w:sz w:val="20"/>
          <w:szCs w:val="20"/>
          <w:lang w:val="pl-PL"/>
        </w:rPr>
        <w:t>”.</w:t>
      </w:r>
    </w:p>
    <w:p w:rsidR="000E740B" w:rsidRPr="00084E89" w:rsidRDefault="000E740B" w:rsidP="00BB2CBF">
      <w:pPr>
        <w:pStyle w:val="Akapitzlist"/>
        <w:numPr>
          <w:ilvl w:val="0"/>
          <w:numId w:val="31"/>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Regulamin dostępny jest w siedzibie</w:t>
      </w:r>
      <w:r w:rsidR="00297402" w:rsidRPr="00084E89">
        <w:rPr>
          <w:rFonts w:ascii="Arial Narrow" w:hAnsi="Arial Narrow" w:cs="Arial"/>
          <w:color w:val="000000"/>
          <w:sz w:val="20"/>
          <w:szCs w:val="20"/>
          <w:lang w:val="pl-PL"/>
        </w:rPr>
        <w:t xml:space="preserve"> </w:t>
      </w:r>
      <w:r w:rsidRPr="00084E89">
        <w:rPr>
          <w:rFonts w:ascii="Arial Narrow" w:hAnsi="Arial Narrow" w:cs="Arial"/>
          <w:color w:val="000000"/>
          <w:sz w:val="20"/>
          <w:szCs w:val="20"/>
          <w:lang w:val="pl-PL"/>
        </w:rPr>
        <w:t>oraz na stronie internetowej Zamawiającego: www.wkd.com.pl. Wykonawca, przed złożeniem oferty, zobowiązany jest zapoznać się z postanowieniami Regulaminu.</w:t>
      </w:r>
    </w:p>
    <w:p w:rsidR="000E740B" w:rsidRPr="00084E89" w:rsidRDefault="000E740B" w:rsidP="00BB2CBF">
      <w:pPr>
        <w:pStyle w:val="Akapitzlist"/>
        <w:numPr>
          <w:ilvl w:val="0"/>
          <w:numId w:val="31"/>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Postępowanie prowadzone jest w trybie przetargu nieograniczonego o wartości szacunkowej nie przekraczającej kwoty 5 548 000 euro dla robót budowlanych.</w:t>
      </w:r>
    </w:p>
    <w:p w:rsidR="000E740B" w:rsidRPr="00084E89" w:rsidRDefault="000E740B" w:rsidP="00BB2CBF">
      <w:pPr>
        <w:pStyle w:val="Akapitzlist"/>
        <w:numPr>
          <w:ilvl w:val="0"/>
          <w:numId w:val="31"/>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 zakresie nieuregulowanym w niniejszej Specyfikacji Istotnych Warunków Zamówienia (</w:t>
      </w:r>
      <w:r w:rsidR="00297402" w:rsidRPr="00084E89">
        <w:rPr>
          <w:rFonts w:ascii="Arial Narrow" w:hAnsi="Arial Narrow" w:cs="Arial"/>
          <w:color w:val="000000"/>
          <w:sz w:val="20"/>
          <w:szCs w:val="20"/>
          <w:lang w:val="pl-PL"/>
        </w:rPr>
        <w:t xml:space="preserve">zwanej </w:t>
      </w:r>
      <w:r w:rsidRPr="00084E89">
        <w:rPr>
          <w:rFonts w:ascii="Arial Narrow" w:hAnsi="Arial Narrow" w:cs="Arial"/>
          <w:color w:val="000000"/>
          <w:sz w:val="20"/>
          <w:szCs w:val="20"/>
          <w:lang w:val="pl-PL"/>
        </w:rPr>
        <w:t>dalej: „SIWZ”) lub w Regulaminie mają zastosowanie przepisy ustawy z dnia 29 stycznia 2004 r. Prawo zamówień publicznych (Dz.U. z 201</w:t>
      </w:r>
      <w:r w:rsidR="00FB26F7">
        <w:rPr>
          <w:rFonts w:ascii="Arial Narrow" w:hAnsi="Arial Narrow" w:cs="Arial"/>
          <w:color w:val="000000"/>
          <w:sz w:val="20"/>
          <w:szCs w:val="20"/>
          <w:lang w:val="pl-PL"/>
        </w:rPr>
        <w:t>8</w:t>
      </w:r>
      <w:r w:rsidRPr="00084E89">
        <w:rPr>
          <w:rFonts w:ascii="Arial Narrow" w:hAnsi="Arial Narrow" w:cs="Arial"/>
          <w:color w:val="000000"/>
          <w:sz w:val="20"/>
          <w:szCs w:val="20"/>
          <w:lang w:val="pl-PL"/>
        </w:rPr>
        <w:t xml:space="preserve"> r., poz. 1</w:t>
      </w:r>
      <w:r w:rsidR="00FB26F7">
        <w:rPr>
          <w:rFonts w:ascii="Arial Narrow" w:hAnsi="Arial Narrow" w:cs="Arial"/>
          <w:color w:val="000000"/>
          <w:sz w:val="20"/>
          <w:szCs w:val="20"/>
          <w:lang w:val="pl-PL"/>
        </w:rPr>
        <w:t>986</w:t>
      </w:r>
      <w:r w:rsidRPr="00084E89">
        <w:rPr>
          <w:rFonts w:ascii="Arial Narrow" w:hAnsi="Arial Narrow" w:cs="Arial"/>
          <w:color w:val="000000"/>
          <w:sz w:val="20"/>
          <w:szCs w:val="20"/>
          <w:lang w:val="pl-PL"/>
        </w:rPr>
        <w:t xml:space="preserve"> z</w:t>
      </w:r>
      <w:r w:rsidR="00297402" w:rsidRPr="00084E89">
        <w:rPr>
          <w:rFonts w:ascii="Arial Narrow" w:hAnsi="Arial Narrow" w:cs="Arial"/>
          <w:color w:val="000000"/>
          <w:sz w:val="20"/>
          <w:szCs w:val="20"/>
          <w:lang w:val="pl-PL"/>
        </w:rPr>
        <w:t xml:space="preserve"> </w:t>
      </w:r>
      <w:proofErr w:type="spellStart"/>
      <w:r w:rsidR="00297402" w:rsidRPr="00084E89">
        <w:rPr>
          <w:rFonts w:ascii="Arial Narrow" w:hAnsi="Arial Narrow" w:cs="Arial"/>
          <w:color w:val="000000"/>
          <w:sz w:val="20"/>
          <w:szCs w:val="20"/>
          <w:lang w:val="pl-PL"/>
        </w:rPr>
        <w:t>późn</w:t>
      </w:r>
      <w:proofErr w:type="spellEnd"/>
      <w:r w:rsidR="00297402" w:rsidRPr="00084E89">
        <w:rPr>
          <w:rFonts w:ascii="Arial Narrow" w:hAnsi="Arial Narrow" w:cs="Arial"/>
          <w:color w:val="000000"/>
          <w:sz w:val="20"/>
          <w:szCs w:val="20"/>
          <w:lang w:val="pl-PL"/>
        </w:rPr>
        <w:t>.</w:t>
      </w:r>
      <w:r w:rsidRPr="00084E89">
        <w:rPr>
          <w:rFonts w:ascii="Arial Narrow" w:hAnsi="Arial Narrow" w:cs="Arial"/>
          <w:color w:val="000000"/>
          <w:sz w:val="20"/>
          <w:szCs w:val="20"/>
          <w:lang w:val="pl-PL"/>
        </w:rPr>
        <w:t xml:space="preserve"> zm.), </w:t>
      </w:r>
      <w:r w:rsidR="00297402" w:rsidRPr="00084E89">
        <w:rPr>
          <w:rFonts w:ascii="Arial Narrow" w:hAnsi="Arial Narrow" w:cs="Arial"/>
          <w:color w:val="000000"/>
          <w:sz w:val="20"/>
          <w:szCs w:val="20"/>
          <w:lang w:val="pl-PL"/>
        </w:rPr>
        <w:t xml:space="preserve">zwana </w:t>
      </w:r>
      <w:r w:rsidRPr="00084E89">
        <w:rPr>
          <w:rFonts w:ascii="Arial Narrow" w:hAnsi="Arial Narrow" w:cs="Arial"/>
          <w:color w:val="000000"/>
          <w:sz w:val="20"/>
          <w:szCs w:val="20"/>
          <w:lang w:val="pl-PL"/>
        </w:rPr>
        <w:t>dalej: „ustaw</w:t>
      </w:r>
      <w:r w:rsidR="00297402" w:rsidRPr="00084E89">
        <w:rPr>
          <w:rFonts w:ascii="Arial Narrow" w:hAnsi="Arial Narrow" w:cs="Arial"/>
          <w:color w:val="000000"/>
          <w:sz w:val="20"/>
          <w:szCs w:val="20"/>
          <w:lang w:val="pl-PL"/>
        </w:rPr>
        <w:t>ą</w:t>
      </w:r>
      <w:r w:rsidRPr="00084E89">
        <w:rPr>
          <w:rFonts w:ascii="Arial Narrow" w:hAnsi="Arial Narrow" w:cs="Arial"/>
          <w:color w:val="000000"/>
          <w:sz w:val="20"/>
          <w:szCs w:val="20"/>
          <w:lang w:val="pl-PL"/>
        </w:rPr>
        <w:t xml:space="preserve"> Pzp”</w:t>
      </w:r>
      <w:r w:rsidR="00297402" w:rsidRPr="00084E89">
        <w:rPr>
          <w:rFonts w:ascii="Arial Narrow" w:hAnsi="Arial Narrow" w:cs="Arial"/>
          <w:color w:val="000000"/>
          <w:sz w:val="20"/>
          <w:szCs w:val="20"/>
          <w:lang w:val="pl-PL"/>
        </w:rPr>
        <w:t xml:space="preserve"> lub „Pzp”</w:t>
      </w:r>
      <w:r w:rsidRPr="00084E89">
        <w:rPr>
          <w:rFonts w:ascii="Arial Narrow" w:hAnsi="Arial Narrow" w:cs="Arial"/>
          <w:color w:val="000000"/>
          <w:sz w:val="20"/>
          <w:szCs w:val="20"/>
          <w:lang w:val="pl-PL"/>
        </w:rPr>
        <w:t>.</w:t>
      </w:r>
    </w:p>
    <w:p w:rsidR="000E740B" w:rsidRPr="00084E89" w:rsidRDefault="000E740B" w:rsidP="00BB2CBF">
      <w:pPr>
        <w:pStyle w:val="Akapitzlist"/>
        <w:numPr>
          <w:ilvl w:val="0"/>
          <w:numId w:val="31"/>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Ofertę może złożyć osoba fizyczna, osoba prawna lub jednostka organizacyjna nie posiadająca osobowości prawnej</w:t>
      </w:r>
      <w:r w:rsidR="003F30C9" w:rsidRPr="00084E89">
        <w:rPr>
          <w:rFonts w:ascii="Arial Narrow" w:hAnsi="Arial Narrow" w:cs="Arial"/>
          <w:color w:val="000000"/>
          <w:sz w:val="20"/>
          <w:szCs w:val="20"/>
          <w:lang w:val="pl-PL"/>
        </w:rPr>
        <w:t>, której ustawa przyznaje zdolność prawną</w:t>
      </w:r>
      <w:r w:rsidRPr="00084E89">
        <w:rPr>
          <w:rFonts w:ascii="Arial Narrow" w:hAnsi="Arial Narrow" w:cs="Arial"/>
          <w:color w:val="000000"/>
          <w:sz w:val="20"/>
          <w:szCs w:val="20"/>
          <w:lang w:val="pl-PL"/>
        </w:rPr>
        <w:t xml:space="preserve"> oraz podmioty te występujące wspólnie.</w:t>
      </w:r>
    </w:p>
    <w:p w:rsidR="000E740B" w:rsidRPr="00084E89" w:rsidRDefault="000E740B" w:rsidP="000E740B">
      <w:pPr>
        <w:jc w:val="both"/>
        <w:rPr>
          <w:rFonts w:ascii="Arial Narrow" w:hAnsi="Arial Narrow" w:cs="Arial"/>
          <w:sz w:val="20"/>
          <w:szCs w:val="20"/>
          <w:lang w:val="pl-PL"/>
        </w:rPr>
      </w:pPr>
    </w:p>
    <w:p w:rsidR="000E740B" w:rsidRPr="00084E89" w:rsidRDefault="000E740B" w:rsidP="00BB2CBF">
      <w:pPr>
        <w:pStyle w:val="Akapitzlist"/>
        <w:numPr>
          <w:ilvl w:val="0"/>
          <w:numId w:val="25"/>
        </w:numPr>
        <w:ind w:left="1134" w:hanging="708"/>
        <w:outlineLvl w:val="0"/>
        <w:rPr>
          <w:rFonts w:ascii="Arial Narrow" w:hAnsi="Arial Narrow" w:cs="Arial"/>
          <w:b/>
          <w:i/>
          <w:szCs w:val="22"/>
          <w:u w:val="single"/>
          <w:lang w:val="pl-PL"/>
        </w:rPr>
      </w:pPr>
      <w:bookmarkStart w:id="12" w:name="_Toc528240495"/>
      <w:r w:rsidRPr="00084E89">
        <w:rPr>
          <w:rFonts w:ascii="Arial Narrow" w:hAnsi="Arial Narrow" w:cs="Arial"/>
          <w:b/>
          <w:i/>
          <w:szCs w:val="22"/>
          <w:u w:val="single"/>
          <w:lang w:val="pl-PL"/>
        </w:rPr>
        <w:t>Opis przedmiotu zamówienia</w:t>
      </w:r>
      <w:bookmarkEnd w:id="12"/>
    </w:p>
    <w:p w:rsidR="000E740B" w:rsidRPr="00084E89" w:rsidRDefault="000E740B" w:rsidP="000E740B">
      <w:pPr>
        <w:widowControl w:val="0"/>
        <w:outlineLvl w:val="0"/>
        <w:rPr>
          <w:rFonts w:ascii="Arial Narrow" w:hAnsi="Arial Narrow" w:cs="Arial"/>
          <w:b/>
          <w:color w:val="000000"/>
          <w:sz w:val="20"/>
          <w:szCs w:val="20"/>
          <w:lang w:val="pl-PL"/>
        </w:rPr>
      </w:pPr>
    </w:p>
    <w:p w:rsidR="003C2AF5" w:rsidRPr="00084E89" w:rsidRDefault="000E740B" w:rsidP="00BB2CBF">
      <w:pPr>
        <w:pStyle w:val="Akapitzlist"/>
        <w:widowControl w:val="0"/>
        <w:numPr>
          <w:ilvl w:val="0"/>
          <w:numId w:val="28"/>
        </w:numPr>
        <w:tabs>
          <w:tab w:val="clear" w:pos="766"/>
          <w:tab w:val="num" w:pos="426"/>
        </w:tabs>
        <w:ind w:left="426" w:hanging="426"/>
        <w:jc w:val="both"/>
        <w:rPr>
          <w:rFonts w:ascii="Arial Narrow" w:hAnsi="Arial Narrow"/>
          <w:sz w:val="20"/>
          <w:szCs w:val="20"/>
          <w:lang w:val="pl-PL"/>
        </w:rPr>
      </w:pPr>
      <w:r w:rsidRPr="00084E89">
        <w:rPr>
          <w:rFonts w:ascii="Arial Narrow" w:hAnsi="Arial Narrow" w:cs="Arial"/>
          <w:color w:val="000000"/>
          <w:sz w:val="20"/>
          <w:szCs w:val="20"/>
          <w:lang w:val="pl-PL"/>
        </w:rPr>
        <w:t xml:space="preserve">Przedmiotem zamówienia </w:t>
      </w:r>
      <w:r w:rsidR="00297402" w:rsidRPr="00084E89">
        <w:rPr>
          <w:rFonts w:ascii="Arial Narrow" w:hAnsi="Arial Narrow" w:cs="Arial"/>
          <w:color w:val="000000"/>
          <w:sz w:val="20"/>
          <w:szCs w:val="20"/>
          <w:lang w:val="pl-PL"/>
        </w:rPr>
        <w:t>jest przebudowa układu peronowego</w:t>
      </w:r>
      <w:r w:rsidR="003C2AF5" w:rsidRPr="00084E89">
        <w:rPr>
          <w:rFonts w:ascii="Arial Narrow" w:hAnsi="Arial Narrow" w:cs="Arial"/>
          <w:color w:val="000000"/>
          <w:sz w:val="20"/>
          <w:szCs w:val="20"/>
          <w:lang w:val="pl-PL"/>
        </w:rPr>
        <w:t xml:space="preserve"> </w:t>
      </w:r>
      <w:r w:rsidR="000314D1" w:rsidRPr="00084E89">
        <w:rPr>
          <w:rFonts w:ascii="Arial Narrow" w:hAnsi="Arial Narrow" w:cs="Arial"/>
          <w:color w:val="000000"/>
          <w:sz w:val="20"/>
          <w:szCs w:val="20"/>
          <w:lang w:val="pl-PL"/>
        </w:rPr>
        <w:t>nr 2 oraz modernizacj</w:t>
      </w:r>
      <w:r w:rsidR="003C2AF5" w:rsidRPr="00084E89">
        <w:rPr>
          <w:rFonts w:ascii="Arial Narrow" w:hAnsi="Arial Narrow" w:cs="Arial"/>
          <w:color w:val="000000"/>
          <w:sz w:val="20"/>
          <w:szCs w:val="20"/>
          <w:lang w:val="pl-PL"/>
        </w:rPr>
        <w:t>a</w:t>
      </w:r>
      <w:r w:rsidR="000314D1" w:rsidRPr="00084E89">
        <w:rPr>
          <w:rFonts w:ascii="Arial Narrow" w:hAnsi="Arial Narrow" w:cs="Arial"/>
          <w:color w:val="000000"/>
          <w:sz w:val="20"/>
          <w:szCs w:val="20"/>
          <w:lang w:val="pl-PL"/>
        </w:rPr>
        <w:t xml:space="preserve"> peronu nr 1</w:t>
      </w:r>
      <w:r w:rsidR="003C2AF5" w:rsidRPr="00084E89">
        <w:rPr>
          <w:rFonts w:ascii="Arial Narrow" w:hAnsi="Arial Narrow" w:cs="Arial"/>
          <w:color w:val="000000"/>
          <w:sz w:val="20"/>
          <w:szCs w:val="20"/>
          <w:lang w:val="pl-PL"/>
        </w:rPr>
        <w:t xml:space="preserve"> na przystanku osobowym WKD Reguły</w:t>
      </w:r>
      <w:r w:rsidR="000314D1" w:rsidRPr="00084E89">
        <w:rPr>
          <w:rFonts w:ascii="Arial Narrow" w:hAnsi="Arial Narrow" w:cs="Arial"/>
          <w:color w:val="000000"/>
          <w:sz w:val="20"/>
          <w:szCs w:val="20"/>
          <w:lang w:val="pl-PL"/>
        </w:rPr>
        <w:t>.</w:t>
      </w:r>
      <w:r w:rsidR="003C2AF5" w:rsidRPr="00084E89">
        <w:rPr>
          <w:rFonts w:ascii="Arial Narrow" w:hAnsi="Arial Narrow" w:cs="Arial"/>
          <w:color w:val="000000"/>
          <w:sz w:val="20"/>
          <w:szCs w:val="20"/>
          <w:lang w:val="pl-PL"/>
        </w:rPr>
        <w:t xml:space="preserve"> </w:t>
      </w:r>
    </w:p>
    <w:p w:rsidR="003325F3" w:rsidRPr="00084E89" w:rsidRDefault="003325F3" w:rsidP="003325F3">
      <w:pPr>
        <w:pStyle w:val="Akapitzlist"/>
        <w:widowControl w:val="0"/>
        <w:numPr>
          <w:ilvl w:val="0"/>
          <w:numId w:val="28"/>
        </w:numPr>
        <w:tabs>
          <w:tab w:val="clear" w:pos="766"/>
          <w:tab w:val="num" w:pos="426"/>
        </w:tabs>
        <w:ind w:left="426" w:hanging="426"/>
        <w:jc w:val="both"/>
        <w:rPr>
          <w:rFonts w:ascii="Arial Narrow" w:hAnsi="Arial Narrow"/>
          <w:sz w:val="20"/>
          <w:szCs w:val="20"/>
          <w:lang w:val="pl-PL"/>
        </w:rPr>
      </w:pPr>
      <w:r w:rsidRPr="00084E89">
        <w:rPr>
          <w:rFonts w:ascii="Arial Narrow" w:hAnsi="Arial Narrow" w:cs="Arial"/>
          <w:color w:val="000000"/>
          <w:sz w:val="20"/>
          <w:szCs w:val="20"/>
          <w:lang w:val="pl-PL"/>
        </w:rPr>
        <w:t>Przedmiot zamówienia został podzielony na trzy etapy:</w:t>
      </w:r>
    </w:p>
    <w:p w:rsidR="003325F3" w:rsidRPr="00084E89" w:rsidRDefault="003325F3" w:rsidP="00165A58">
      <w:pPr>
        <w:pStyle w:val="Akapitzlist"/>
        <w:widowControl w:val="0"/>
        <w:numPr>
          <w:ilvl w:val="0"/>
          <w:numId w:val="82"/>
        </w:numPr>
        <w:jc w:val="both"/>
        <w:rPr>
          <w:rFonts w:ascii="Arial Narrow" w:hAnsi="Arial Narrow"/>
          <w:sz w:val="20"/>
          <w:szCs w:val="20"/>
          <w:lang w:val="pl-PL"/>
        </w:rPr>
      </w:pPr>
      <w:r w:rsidRPr="00084E89">
        <w:rPr>
          <w:rFonts w:ascii="Arial Narrow" w:hAnsi="Arial Narrow" w:cs="Arial"/>
          <w:color w:val="000000"/>
          <w:sz w:val="20"/>
          <w:szCs w:val="20"/>
          <w:lang w:val="pl-PL"/>
        </w:rPr>
        <w:t>ETAP I</w:t>
      </w:r>
    </w:p>
    <w:p w:rsidR="003325F3" w:rsidRPr="00084E89" w:rsidRDefault="003325F3" w:rsidP="00165A58">
      <w:pPr>
        <w:pStyle w:val="Akapitzlist"/>
        <w:widowControl w:val="0"/>
        <w:numPr>
          <w:ilvl w:val="0"/>
          <w:numId w:val="83"/>
        </w:numPr>
        <w:jc w:val="both"/>
        <w:rPr>
          <w:rFonts w:ascii="Arial Narrow" w:hAnsi="Arial Narrow"/>
          <w:sz w:val="20"/>
          <w:szCs w:val="20"/>
          <w:lang w:val="pl-PL"/>
        </w:rPr>
      </w:pPr>
      <w:r w:rsidRPr="00084E89">
        <w:rPr>
          <w:rFonts w:ascii="Arial Narrow" w:hAnsi="Arial Narrow"/>
          <w:sz w:val="20"/>
          <w:szCs w:val="20"/>
          <w:lang w:val="pl-PL"/>
        </w:rPr>
        <w:t xml:space="preserve">budowa nowego peronu nr 2 zlokalizowanego przy torze </w:t>
      </w:r>
      <w:r w:rsidRPr="0045778A">
        <w:rPr>
          <w:rFonts w:ascii="Arial Narrow" w:hAnsi="Arial Narrow"/>
          <w:color w:val="FF0000"/>
          <w:sz w:val="20"/>
          <w:szCs w:val="20"/>
          <w:lang w:val="pl-PL"/>
        </w:rPr>
        <w:t xml:space="preserve">nr </w:t>
      </w:r>
      <w:r w:rsidR="0045778A">
        <w:rPr>
          <w:rFonts w:ascii="Arial Narrow" w:hAnsi="Arial Narrow"/>
          <w:color w:val="FF0000"/>
          <w:sz w:val="20"/>
          <w:szCs w:val="20"/>
          <w:lang w:val="pl-PL"/>
        </w:rPr>
        <w:t>1</w:t>
      </w:r>
      <w:r w:rsidRPr="00084E89">
        <w:rPr>
          <w:rFonts w:ascii="Arial Narrow" w:hAnsi="Arial Narrow"/>
          <w:sz w:val="20"/>
          <w:szCs w:val="20"/>
          <w:lang w:val="pl-PL"/>
        </w:rPr>
        <w:t>,</w:t>
      </w:r>
    </w:p>
    <w:p w:rsidR="003325F3" w:rsidRPr="00084E89" w:rsidRDefault="003325F3" w:rsidP="00165A58">
      <w:pPr>
        <w:pStyle w:val="Akapitzlist"/>
        <w:widowControl w:val="0"/>
        <w:numPr>
          <w:ilvl w:val="0"/>
          <w:numId w:val="83"/>
        </w:numPr>
        <w:jc w:val="both"/>
        <w:rPr>
          <w:rFonts w:ascii="Arial Narrow" w:hAnsi="Arial Narrow"/>
          <w:sz w:val="20"/>
          <w:szCs w:val="20"/>
          <w:lang w:val="pl-PL"/>
        </w:rPr>
      </w:pPr>
      <w:r w:rsidRPr="00084E89">
        <w:rPr>
          <w:rFonts w:ascii="Arial Narrow" w:hAnsi="Arial Narrow"/>
          <w:sz w:val="20"/>
          <w:szCs w:val="20"/>
          <w:lang w:val="pl-PL"/>
        </w:rPr>
        <w:t>odprowadzenie wód opadowych z peronu,</w:t>
      </w:r>
    </w:p>
    <w:p w:rsidR="003325F3" w:rsidRPr="00084E89" w:rsidRDefault="003325F3" w:rsidP="00165A58">
      <w:pPr>
        <w:pStyle w:val="Akapitzlist"/>
        <w:widowControl w:val="0"/>
        <w:numPr>
          <w:ilvl w:val="0"/>
          <w:numId w:val="83"/>
        </w:numPr>
        <w:jc w:val="both"/>
        <w:rPr>
          <w:rFonts w:ascii="Arial Narrow" w:hAnsi="Arial Narrow"/>
          <w:sz w:val="20"/>
          <w:szCs w:val="20"/>
          <w:lang w:val="pl-PL"/>
        </w:rPr>
      </w:pPr>
      <w:r w:rsidRPr="00084E89">
        <w:rPr>
          <w:rFonts w:ascii="Arial Narrow" w:hAnsi="Arial Narrow"/>
          <w:sz w:val="20"/>
          <w:szCs w:val="20"/>
          <w:lang w:val="pl-PL"/>
        </w:rPr>
        <w:t>wykonanie elementów małej architektury na peronie,</w:t>
      </w:r>
    </w:p>
    <w:p w:rsidR="003325F3" w:rsidRPr="00084E89" w:rsidRDefault="003325F3" w:rsidP="00165A58">
      <w:pPr>
        <w:pStyle w:val="Akapitzlist"/>
        <w:widowControl w:val="0"/>
        <w:numPr>
          <w:ilvl w:val="0"/>
          <w:numId w:val="83"/>
        </w:numPr>
        <w:jc w:val="both"/>
        <w:rPr>
          <w:rFonts w:ascii="Arial Narrow" w:hAnsi="Arial Narrow"/>
          <w:sz w:val="20"/>
          <w:szCs w:val="20"/>
          <w:lang w:val="pl-PL"/>
        </w:rPr>
      </w:pPr>
      <w:r w:rsidRPr="00084E89">
        <w:rPr>
          <w:rFonts w:ascii="Arial Narrow" w:hAnsi="Arial Narrow"/>
          <w:sz w:val="20"/>
          <w:szCs w:val="20"/>
          <w:lang w:val="pl-PL"/>
        </w:rPr>
        <w:t>wykonanie robót elektroenergetycznych i telekomunikacyjnych,</w:t>
      </w:r>
    </w:p>
    <w:p w:rsidR="003325F3" w:rsidRDefault="003325F3" w:rsidP="00165A58">
      <w:pPr>
        <w:pStyle w:val="Akapitzlist"/>
        <w:widowControl w:val="0"/>
        <w:numPr>
          <w:ilvl w:val="0"/>
          <w:numId w:val="83"/>
        </w:numPr>
        <w:jc w:val="both"/>
        <w:rPr>
          <w:rFonts w:ascii="Arial Narrow" w:hAnsi="Arial Narrow"/>
          <w:sz w:val="20"/>
          <w:szCs w:val="20"/>
          <w:lang w:val="pl-PL"/>
        </w:rPr>
      </w:pPr>
      <w:r w:rsidRPr="00084E89">
        <w:rPr>
          <w:rFonts w:ascii="Arial Narrow" w:hAnsi="Arial Narrow"/>
          <w:sz w:val="20"/>
          <w:szCs w:val="20"/>
          <w:lang w:val="pl-PL"/>
        </w:rPr>
        <w:t xml:space="preserve">wykonanie </w:t>
      </w:r>
      <w:r w:rsidR="0032228F" w:rsidRPr="00084E89">
        <w:rPr>
          <w:rFonts w:ascii="Arial Narrow" w:hAnsi="Arial Narrow"/>
          <w:sz w:val="20"/>
          <w:szCs w:val="20"/>
          <w:lang w:val="pl-PL"/>
        </w:rPr>
        <w:t xml:space="preserve">dojść do peronu w </w:t>
      </w:r>
      <w:r w:rsidR="00EC568A">
        <w:rPr>
          <w:rFonts w:ascii="Arial Narrow" w:hAnsi="Arial Narrow"/>
          <w:sz w:val="20"/>
          <w:szCs w:val="20"/>
          <w:lang w:val="pl-PL"/>
        </w:rPr>
        <w:t>postaci chodnika,</w:t>
      </w:r>
    </w:p>
    <w:p w:rsidR="00EC568A" w:rsidRPr="00084E89" w:rsidRDefault="00EC568A" w:rsidP="00165A58">
      <w:pPr>
        <w:pStyle w:val="Akapitzlist"/>
        <w:widowControl w:val="0"/>
        <w:numPr>
          <w:ilvl w:val="0"/>
          <w:numId w:val="83"/>
        </w:numPr>
        <w:jc w:val="both"/>
        <w:rPr>
          <w:rFonts w:ascii="Arial Narrow" w:hAnsi="Arial Narrow"/>
          <w:sz w:val="20"/>
          <w:szCs w:val="20"/>
          <w:lang w:val="pl-PL"/>
        </w:rPr>
      </w:pPr>
      <w:r w:rsidRPr="00EC568A">
        <w:rPr>
          <w:rFonts w:ascii="Arial Narrow" w:hAnsi="Arial Narrow"/>
          <w:sz w:val="20"/>
          <w:szCs w:val="20"/>
          <w:lang w:val="pl-PL"/>
        </w:rPr>
        <w:t xml:space="preserve">uzyskanie </w:t>
      </w:r>
      <w:r>
        <w:rPr>
          <w:rFonts w:ascii="Arial Narrow" w:hAnsi="Arial Narrow"/>
          <w:sz w:val="20"/>
          <w:szCs w:val="20"/>
          <w:lang w:val="pl-PL"/>
        </w:rPr>
        <w:t>dopuszczenia do użytkowania.</w:t>
      </w:r>
    </w:p>
    <w:p w:rsidR="003325F3" w:rsidRPr="00084E89" w:rsidRDefault="003325F3" w:rsidP="00165A58">
      <w:pPr>
        <w:pStyle w:val="Akapitzlist"/>
        <w:widowControl w:val="0"/>
        <w:numPr>
          <w:ilvl w:val="0"/>
          <w:numId w:val="82"/>
        </w:numPr>
        <w:jc w:val="both"/>
        <w:rPr>
          <w:rFonts w:ascii="Arial Narrow" w:hAnsi="Arial Narrow"/>
          <w:sz w:val="20"/>
          <w:szCs w:val="20"/>
          <w:lang w:val="pl-PL"/>
        </w:rPr>
      </w:pPr>
      <w:r w:rsidRPr="00084E89">
        <w:rPr>
          <w:rFonts w:ascii="Arial Narrow" w:hAnsi="Arial Narrow" w:cs="Arial"/>
          <w:color w:val="000000"/>
          <w:sz w:val="20"/>
          <w:szCs w:val="20"/>
          <w:lang w:val="pl-PL"/>
        </w:rPr>
        <w:t>ETAP II</w:t>
      </w:r>
    </w:p>
    <w:p w:rsidR="0032228F" w:rsidRPr="00084E89" w:rsidRDefault="0032228F" w:rsidP="00165A58">
      <w:pPr>
        <w:pStyle w:val="Akapitzlist"/>
        <w:widowControl w:val="0"/>
        <w:numPr>
          <w:ilvl w:val="0"/>
          <w:numId w:val="84"/>
        </w:numPr>
        <w:jc w:val="both"/>
        <w:rPr>
          <w:rFonts w:ascii="Arial Narrow" w:hAnsi="Arial Narrow"/>
          <w:sz w:val="20"/>
          <w:szCs w:val="20"/>
          <w:lang w:val="pl-PL"/>
        </w:rPr>
      </w:pPr>
      <w:r w:rsidRPr="00084E89">
        <w:rPr>
          <w:rFonts w:ascii="Arial Narrow" w:hAnsi="Arial Narrow"/>
          <w:sz w:val="20"/>
          <w:szCs w:val="20"/>
          <w:lang w:val="pl-PL"/>
        </w:rPr>
        <w:t>rozbiórka starego peronu nr 2,</w:t>
      </w:r>
    </w:p>
    <w:p w:rsidR="0032228F" w:rsidRPr="00084E89" w:rsidRDefault="0032228F" w:rsidP="00165A58">
      <w:pPr>
        <w:pStyle w:val="Akapitzlist"/>
        <w:widowControl w:val="0"/>
        <w:numPr>
          <w:ilvl w:val="0"/>
          <w:numId w:val="84"/>
        </w:numPr>
        <w:jc w:val="both"/>
        <w:rPr>
          <w:rFonts w:ascii="Arial Narrow" w:hAnsi="Arial Narrow"/>
          <w:sz w:val="20"/>
          <w:szCs w:val="20"/>
          <w:lang w:val="pl-PL"/>
        </w:rPr>
      </w:pPr>
      <w:r w:rsidRPr="00084E89">
        <w:rPr>
          <w:rFonts w:ascii="Arial Narrow" w:hAnsi="Arial Narrow"/>
          <w:sz w:val="20"/>
          <w:szCs w:val="20"/>
          <w:lang w:val="pl-PL"/>
        </w:rPr>
        <w:t>przeniesienie istniejącej infrastruktury kolejowej na nowy peron</w:t>
      </w:r>
      <w:r w:rsidR="00FC13F6" w:rsidRPr="00084E89">
        <w:rPr>
          <w:rFonts w:ascii="Arial Narrow" w:hAnsi="Arial Narrow"/>
          <w:sz w:val="20"/>
          <w:szCs w:val="20"/>
          <w:lang w:val="pl-PL"/>
        </w:rPr>
        <w:t>,</w:t>
      </w:r>
      <w:r w:rsidRPr="00084E89">
        <w:rPr>
          <w:rFonts w:ascii="Arial Narrow" w:hAnsi="Arial Narrow"/>
          <w:sz w:val="20"/>
          <w:szCs w:val="20"/>
          <w:lang w:val="pl-PL"/>
        </w:rPr>
        <w:t xml:space="preserve"> </w:t>
      </w:r>
    </w:p>
    <w:p w:rsidR="003325F3" w:rsidRPr="00084E89" w:rsidRDefault="003325F3" w:rsidP="00165A58">
      <w:pPr>
        <w:pStyle w:val="Akapitzlist"/>
        <w:widowControl w:val="0"/>
        <w:numPr>
          <w:ilvl w:val="0"/>
          <w:numId w:val="82"/>
        </w:numPr>
        <w:jc w:val="both"/>
        <w:rPr>
          <w:rFonts w:ascii="Arial Narrow" w:hAnsi="Arial Narrow"/>
          <w:sz w:val="20"/>
          <w:szCs w:val="20"/>
          <w:lang w:val="pl-PL"/>
        </w:rPr>
      </w:pPr>
      <w:r w:rsidRPr="00084E89">
        <w:rPr>
          <w:rFonts w:ascii="Arial Narrow" w:hAnsi="Arial Narrow" w:cs="Arial"/>
          <w:color w:val="000000"/>
          <w:sz w:val="20"/>
          <w:szCs w:val="20"/>
          <w:lang w:val="pl-PL"/>
        </w:rPr>
        <w:t>ETAP III</w:t>
      </w:r>
    </w:p>
    <w:p w:rsidR="005479C2" w:rsidRPr="00084E89" w:rsidRDefault="00FC13F6" w:rsidP="00165A58">
      <w:pPr>
        <w:pStyle w:val="Akapitzlist"/>
        <w:widowControl w:val="0"/>
        <w:numPr>
          <w:ilvl w:val="0"/>
          <w:numId w:val="85"/>
        </w:numPr>
        <w:jc w:val="both"/>
        <w:rPr>
          <w:rFonts w:ascii="Arial Narrow" w:hAnsi="Arial Narrow"/>
          <w:sz w:val="20"/>
          <w:szCs w:val="20"/>
          <w:lang w:val="pl-PL"/>
        </w:rPr>
      </w:pPr>
      <w:r w:rsidRPr="00084E89">
        <w:rPr>
          <w:rFonts w:ascii="Arial Narrow" w:hAnsi="Arial Narrow"/>
          <w:sz w:val="20"/>
          <w:szCs w:val="20"/>
          <w:lang w:val="pl-PL"/>
        </w:rPr>
        <w:t>modernizacja peronu nr 1.</w:t>
      </w:r>
    </w:p>
    <w:p w:rsidR="000E740B" w:rsidRPr="00084E89" w:rsidRDefault="000E740B" w:rsidP="00BB2CBF">
      <w:pPr>
        <w:pStyle w:val="Akapitzlist"/>
        <w:widowControl w:val="0"/>
        <w:numPr>
          <w:ilvl w:val="0"/>
          <w:numId w:val="28"/>
        </w:numPr>
        <w:tabs>
          <w:tab w:val="clear" w:pos="766"/>
          <w:tab w:val="num" w:pos="426"/>
        </w:tabs>
        <w:ind w:left="426" w:hanging="426"/>
        <w:jc w:val="both"/>
        <w:rPr>
          <w:rFonts w:ascii="Arial Narrow" w:hAnsi="Arial Narrow"/>
          <w:sz w:val="20"/>
          <w:szCs w:val="20"/>
          <w:lang w:val="pl-PL"/>
        </w:rPr>
      </w:pPr>
      <w:r w:rsidRPr="00084E89">
        <w:rPr>
          <w:rFonts w:ascii="Arial Narrow" w:hAnsi="Arial Narrow"/>
          <w:sz w:val="20"/>
          <w:szCs w:val="20"/>
          <w:lang w:val="pl-PL"/>
        </w:rPr>
        <w:t xml:space="preserve">Szczegółowy </w:t>
      </w:r>
      <w:r w:rsidR="002332A5" w:rsidRPr="00084E89">
        <w:rPr>
          <w:rFonts w:ascii="Arial Narrow" w:hAnsi="Arial Narrow"/>
          <w:sz w:val="20"/>
          <w:szCs w:val="20"/>
          <w:lang w:val="pl-PL"/>
        </w:rPr>
        <w:t xml:space="preserve">opis przedmiotu zamówienia, </w:t>
      </w:r>
      <w:r w:rsidRPr="00084E89">
        <w:rPr>
          <w:rFonts w:ascii="Arial Narrow" w:hAnsi="Arial Narrow"/>
          <w:sz w:val="20"/>
          <w:szCs w:val="20"/>
          <w:lang w:val="pl-PL"/>
        </w:rPr>
        <w:t>zakres prac i robót budowlanych objętych przedmiotem zamówienia oraz warunki</w:t>
      </w:r>
      <w:r w:rsidR="002332A5" w:rsidRPr="00084E89">
        <w:rPr>
          <w:rFonts w:ascii="Arial Narrow" w:hAnsi="Arial Narrow"/>
          <w:sz w:val="20"/>
          <w:szCs w:val="20"/>
          <w:lang w:val="pl-PL"/>
        </w:rPr>
        <w:br/>
      </w:r>
      <w:r w:rsidRPr="00084E89">
        <w:rPr>
          <w:rFonts w:ascii="Arial Narrow" w:hAnsi="Arial Narrow"/>
          <w:sz w:val="20"/>
          <w:szCs w:val="20"/>
          <w:lang w:val="pl-PL"/>
        </w:rPr>
        <w:t>i wymagania Zamawiającego dotyczące jego wykonania zawierają:</w:t>
      </w:r>
    </w:p>
    <w:p w:rsidR="000E740B" w:rsidRPr="00084E89" w:rsidRDefault="000E740B" w:rsidP="00165A58">
      <w:pPr>
        <w:pStyle w:val="Akapitzlist"/>
        <w:numPr>
          <w:ilvl w:val="0"/>
          <w:numId w:val="73"/>
        </w:numPr>
        <w:ind w:left="851" w:right="10" w:hanging="284"/>
        <w:jc w:val="both"/>
        <w:rPr>
          <w:rFonts w:ascii="Arial Narrow" w:hAnsi="Arial Narrow"/>
          <w:sz w:val="20"/>
          <w:szCs w:val="20"/>
          <w:lang w:val="pl-PL"/>
        </w:rPr>
      </w:pPr>
      <w:r w:rsidRPr="00084E89">
        <w:rPr>
          <w:rFonts w:ascii="Arial Narrow" w:hAnsi="Arial Narrow"/>
          <w:sz w:val="20"/>
          <w:szCs w:val="20"/>
          <w:lang w:val="pl-PL"/>
        </w:rPr>
        <w:t xml:space="preserve">decyzja Wojewody Mazowieckiego nr </w:t>
      </w:r>
      <w:r w:rsidR="002332A5" w:rsidRPr="00084E89">
        <w:rPr>
          <w:rFonts w:ascii="Arial Narrow" w:hAnsi="Arial Narrow"/>
          <w:sz w:val="20"/>
          <w:szCs w:val="20"/>
          <w:lang w:val="pl-PL"/>
        </w:rPr>
        <w:t>505</w:t>
      </w:r>
      <w:r w:rsidRPr="00084E89">
        <w:rPr>
          <w:rFonts w:ascii="Arial Narrow" w:hAnsi="Arial Narrow"/>
          <w:sz w:val="20"/>
          <w:szCs w:val="20"/>
          <w:lang w:val="pl-PL"/>
        </w:rPr>
        <w:t xml:space="preserve">/II/2018 z dnia </w:t>
      </w:r>
      <w:r w:rsidR="002332A5" w:rsidRPr="00084E89">
        <w:rPr>
          <w:rFonts w:ascii="Arial Narrow" w:hAnsi="Arial Narrow"/>
          <w:sz w:val="20"/>
          <w:szCs w:val="20"/>
          <w:lang w:val="pl-PL"/>
        </w:rPr>
        <w:t>1</w:t>
      </w:r>
      <w:r w:rsidRPr="00084E89">
        <w:rPr>
          <w:rFonts w:ascii="Arial Narrow" w:hAnsi="Arial Narrow"/>
          <w:sz w:val="20"/>
          <w:szCs w:val="20"/>
          <w:lang w:val="pl-PL"/>
        </w:rPr>
        <w:t xml:space="preserve">4 </w:t>
      </w:r>
      <w:r w:rsidR="002332A5" w:rsidRPr="00084E89">
        <w:rPr>
          <w:rFonts w:ascii="Arial Narrow" w:hAnsi="Arial Narrow"/>
          <w:sz w:val="20"/>
          <w:szCs w:val="20"/>
          <w:lang w:val="pl-PL"/>
        </w:rPr>
        <w:t>września</w:t>
      </w:r>
      <w:r w:rsidRPr="00084E89">
        <w:rPr>
          <w:rFonts w:ascii="Arial Narrow" w:hAnsi="Arial Narrow"/>
          <w:sz w:val="20"/>
          <w:szCs w:val="20"/>
          <w:lang w:val="pl-PL"/>
        </w:rPr>
        <w:t xml:space="preserve"> 2018 r. o zatwierdzeniu projektu budowlanego i udzieleniu pozwolenia na budowę</w:t>
      </w:r>
      <w:r w:rsidR="00972E1F" w:rsidRPr="00084E89">
        <w:rPr>
          <w:rFonts w:ascii="Arial Narrow" w:hAnsi="Arial Narrow"/>
          <w:sz w:val="20"/>
          <w:szCs w:val="20"/>
          <w:lang w:val="pl-PL"/>
        </w:rPr>
        <w:t xml:space="preserve"> (dot. rozbiórki i budowy nowego peronu nr 2)</w:t>
      </w:r>
      <w:r w:rsidRPr="00084E89">
        <w:rPr>
          <w:rFonts w:ascii="Arial Narrow" w:hAnsi="Arial Narrow"/>
          <w:sz w:val="20"/>
          <w:szCs w:val="20"/>
          <w:lang w:val="pl-PL"/>
        </w:rPr>
        <w:t>,</w:t>
      </w:r>
    </w:p>
    <w:p w:rsidR="002332A5" w:rsidRPr="00084E89" w:rsidRDefault="002332A5" w:rsidP="00165A58">
      <w:pPr>
        <w:pStyle w:val="Akapitzlist"/>
        <w:numPr>
          <w:ilvl w:val="0"/>
          <w:numId w:val="73"/>
        </w:numPr>
        <w:ind w:left="851" w:right="10" w:hanging="284"/>
        <w:jc w:val="both"/>
        <w:rPr>
          <w:rFonts w:ascii="Arial Narrow" w:hAnsi="Arial Narrow"/>
          <w:sz w:val="20"/>
          <w:szCs w:val="20"/>
          <w:lang w:val="pl-PL"/>
        </w:rPr>
      </w:pPr>
      <w:r w:rsidRPr="00084E89">
        <w:rPr>
          <w:rFonts w:ascii="Arial Narrow" w:hAnsi="Arial Narrow"/>
          <w:sz w:val="20"/>
          <w:szCs w:val="20"/>
          <w:lang w:val="pl-PL"/>
        </w:rPr>
        <w:lastRenderedPageBreak/>
        <w:t xml:space="preserve">zgłoszenie </w:t>
      </w:r>
      <w:r w:rsidR="00972E1F" w:rsidRPr="00084E89">
        <w:rPr>
          <w:rFonts w:ascii="Arial Narrow" w:hAnsi="Arial Narrow"/>
          <w:sz w:val="20"/>
          <w:szCs w:val="20"/>
          <w:lang w:val="pl-PL"/>
        </w:rPr>
        <w:t xml:space="preserve">do Wojewody Mazowieckiego </w:t>
      </w:r>
      <w:r w:rsidRPr="00084E89">
        <w:rPr>
          <w:rFonts w:ascii="Arial Narrow" w:hAnsi="Arial Narrow"/>
          <w:sz w:val="20"/>
          <w:szCs w:val="20"/>
          <w:lang w:val="pl-PL"/>
        </w:rPr>
        <w:t xml:space="preserve">robót budowlanych niewymagających pozwolenia na budowę z dnia </w:t>
      </w:r>
      <w:r w:rsidR="000A0624">
        <w:rPr>
          <w:rFonts w:ascii="Arial Narrow" w:hAnsi="Arial Narrow"/>
          <w:sz w:val="20"/>
          <w:szCs w:val="20"/>
          <w:lang w:val="pl-PL"/>
        </w:rPr>
        <w:t>8</w:t>
      </w:r>
      <w:r w:rsidR="00EA418D">
        <w:rPr>
          <w:rFonts w:ascii="Arial Narrow" w:hAnsi="Arial Narrow"/>
          <w:sz w:val="20"/>
          <w:szCs w:val="20"/>
          <w:lang w:val="pl-PL"/>
        </w:rPr>
        <w:t xml:space="preserve"> października 2018 r. </w:t>
      </w:r>
      <w:r w:rsidR="00972E1F" w:rsidRPr="00084E89">
        <w:rPr>
          <w:rFonts w:ascii="Arial Narrow" w:hAnsi="Arial Narrow"/>
          <w:sz w:val="20"/>
          <w:szCs w:val="20"/>
          <w:lang w:val="pl-PL"/>
        </w:rPr>
        <w:t>(dot. modernizacji peronu nr 1)</w:t>
      </w:r>
      <w:r w:rsidRPr="00084E89">
        <w:rPr>
          <w:rFonts w:ascii="Arial Narrow" w:hAnsi="Arial Narrow"/>
          <w:sz w:val="20"/>
          <w:szCs w:val="20"/>
          <w:lang w:val="pl-PL"/>
        </w:rPr>
        <w:t xml:space="preserve">, </w:t>
      </w:r>
    </w:p>
    <w:p w:rsidR="000E740B" w:rsidRPr="00084E89" w:rsidRDefault="00877EE6" w:rsidP="00165A58">
      <w:pPr>
        <w:pStyle w:val="Akapitzlist"/>
        <w:numPr>
          <w:ilvl w:val="0"/>
          <w:numId w:val="73"/>
        </w:numPr>
        <w:ind w:left="851" w:right="10" w:hanging="284"/>
        <w:jc w:val="both"/>
        <w:rPr>
          <w:rFonts w:ascii="Arial Narrow" w:hAnsi="Arial Narrow"/>
          <w:sz w:val="20"/>
          <w:szCs w:val="20"/>
          <w:lang w:val="pl-PL"/>
        </w:rPr>
      </w:pPr>
      <w:r w:rsidRPr="00084E89">
        <w:rPr>
          <w:rFonts w:ascii="Arial Narrow" w:hAnsi="Arial Narrow"/>
          <w:sz w:val="20"/>
          <w:szCs w:val="20"/>
          <w:lang w:val="pl-PL"/>
        </w:rPr>
        <w:t>P</w:t>
      </w:r>
      <w:r w:rsidR="000E740B" w:rsidRPr="00084E89">
        <w:rPr>
          <w:rFonts w:ascii="Arial Narrow" w:hAnsi="Arial Narrow"/>
          <w:sz w:val="20"/>
          <w:szCs w:val="20"/>
          <w:lang w:val="pl-PL"/>
        </w:rPr>
        <w:t>rojekt budowlany,</w:t>
      </w:r>
    </w:p>
    <w:p w:rsidR="000E740B" w:rsidRPr="00084E89" w:rsidRDefault="00877EE6" w:rsidP="00165A58">
      <w:pPr>
        <w:pStyle w:val="Akapitzlist"/>
        <w:numPr>
          <w:ilvl w:val="0"/>
          <w:numId w:val="73"/>
        </w:numPr>
        <w:ind w:left="851" w:right="10" w:hanging="284"/>
        <w:jc w:val="both"/>
        <w:rPr>
          <w:rFonts w:ascii="Arial Narrow" w:hAnsi="Arial Narrow"/>
          <w:sz w:val="20"/>
          <w:szCs w:val="20"/>
          <w:lang w:val="pl-PL"/>
        </w:rPr>
      </w:pPr>
      <w:r w:rsidRPr="00084E89">
        <w:rPr>
          <w:rFonts w:ascii="Arial Narrow" w:hAnsi="Arial Narrow"/>
          <w:sz w:val="20"/>
          <w:szCs w:val="20"/>
          <w:lang w:val="pl-PL"/>
        </w:rPr>
        <w:t>P</w:t>
      </w:r>
      <w:r w:rsidR="000E1933">
        <w:rPr>
          <w:rFonts w:ascii="Arial Narrow" w:hAnsi="Arial Narrow"/>
          <w:sz w:val="20"/>
          <w:szCs w:val="20"/>
          <w:lang w:val="pl-PL"/>
        </w:rPr>
        <w:t>rojekt</w:t>
      </w:r>
      <w:r w:rsidR="000E740B" w:rsidRPr="00084E89">
        <w:rPr>
          <w:rFonts w:ascii="Arial Narrow" w:hAnsi="Arial Narrow"/>
          <w:sz w:val="20"/>
          <w:szCs w:val="20"/>
          <w:lang w:val="pl-PL"/>
        </w:rPr>
        <w:t xml:space="preserve"> wykonawcz</w:t>
      </w:r>
      <w:r w:rsidR="000E1933">
        <w:rPr>
          <w:rFonts w:ascii="Arial Narrow" w:hAnsi="Arial Narrow"/>
          <w:sz w:val="20"/>
          <w:szCs w:val="20"/>
          <w:lang w:val="pl-PL"/>
        </w:rPr>
        <w:t>y</w:t>
      </w:r>
      <w:r w:rsidR="000E740B" w:rsidRPr="00084E89">
        <w:rPr>
          <w:rFonts w:ascii="Arial Narrow" w:hAnsi="Arial Narrow"/>
          <w:sz w:val="20"/>
          <w:szCs w:val="20"/>
          <w:lang w:val="pl-PL"/>
        </w:rPr>
        <w:t xml:space="preserve"> branżow</w:t>
      </w:r>
      <w:r w:rsidR="000E1933">
        <w:rPr>
          <w:rFonts w:ascii="Arial Narrow" w:hAnsi="Arial Narrow"/>
          <w:sz w:val="20"/>
          <w:szCs w:val="20"/>
          <w:lang w:val="pl-PL"/>
        </w:rPr>
        <w:t>y</w:t>
      </w:r>
      <w:r w:rsidR="000E740B" w:rsidRPr="00084E89">
        <w:rPr>
          <w:rFonts w:ascii="Arial Narrow" w:hAnsi="Arial Narrow"/>
          <w:sz w:val="20"/>
          <w:szCs w:val="20"/>
          <w:lang w:val="pl-PL"/>
        </w:rPr>
        <w:t>,</w:t>
      </w:r>
    </w:p>
    <w:p w:rsidR="000E740B" w:rsidRPr="00084E89" w:rsidRDefault="00877EE6" w:rsidP="00165A58">
      <w:pPr>
        <w:pStyle w:val="Akapitzlist"/>
        <w:numPr>
          <w:ilvl w:val="0"/>
          <w:numId w:val="73"/>
        </w:numPr>
        <w:ind w:left="851" w:right="10" w:hanging="284"/>
        <w:jc w:val="both"/>
        <w:rPr>
          <w:rFonts w:ascii="Arial Narrow" w:hAnsi="Arial Narrow"/>
          <w:sz w:val="20"/>
          <w:szCs w:val="20"/>
          <w:lang w:val="pl-PL"/>
        </w:rPr>
      </w:pPr>
      <w:r w:rsidRPr="00084E89">
        <w:rPr>
          <w:rFonts w:ascii="Arial Narrow" w:hAnsi="Arial Narrow"/>
          <w:sz w:val="20"/>
          <w:szCs w:val="20"/>
          <w:lang w:val="pl-PL"/>
        </w:rPr>
        <w:t>Specyfikacja T</w:t>
      </w:r>
      <w:r w:rsidR="000E740B" w:rsidRPr="00084E89">
        <w:rPr>
          <w:rFonts w:ascii="Arial Narrow" w:hAnsi="Arial Narrow"/>
          <w:sz w:val="20"/>
          <w:szCs w:val="20"/>
          <w:lang w:val="pl-PL"/>
        </w:rPr>
        <w:t>echniczn</w:t>
      </w:r>
      <w:r w:rsidRPr="00084E89">
        <w:rPr>
          <w:rFonts w:ascii="Arial Narrow" w:hAnsi="Arial Narrow"/>
          <w:sz w:val="20"/>
          <w:szCs w:val="20"/>
          <w:lang w:val="pl-PL"/>
        </w:rPr>
        <w:t>a</w:t>
      </w:r>
      <w:r w:rsidR="000E740B" w:rsidRPr="00084E89">
        <w:rPr>
          <w:rFonts w:ascii="Arial Narrow" w:hAnsi="Arial Narrow"/>
          <w:sz w:val="20"/>
          <w:szCs w:val="20"/>
          <w:lang w:val="pl-PL"/>
        </w:rPr>
        <w:t xml:space="preserve"> </w:t>
      </w:r>
      <w:r w:rsidRPr="00084E89">
        <w:rPr>
          <w:rFonts w:ascii="Arial Narrow" w:hAnsi="Arial Narrow"/>
          <w:sz w:val="20"/>
          <w:szCs w:val="20"/>
          <w:lang w:val="pl-PL"/>
        </w:rPr>
        <w:t>W</w:t>
      </w:r>
      <w:r w:rsidR="000E740B" w:rsidRPr="00084E89">
        <w:rPr>
          <w:rFonts w:ascii="Arial Narrow" w:hAnsi="Arial Narrow"/>
          <w:sz w:val="20"/>
          <w:szCs w:val="20"/>
          <w:lang w:val="pl-PL"/>
        </w:rPr>
        <w:t xml:space="preserve">ykonania i </w:t>
      </w:r>
      <w:r w:rsidRPr="00084E89">
        <w:rPr>
          <w:rFonts w:ascii="Arial Narrow" w:hAnsi="Arial Narrow"/>
          <w:sz w:val="20"/>
          <w:szCs w:val="20"/>
          <w:lang w:val="pl-PL"/>
        </w:rPr>
        <w:t>O</w:t>
      </w:r>
      <w:r w:rsidR="000E740B" w:rsidRPr="00084E89">
        <w:rPr>
          <w:rFonts w:ascii="Arial Narrow" w:hAnsi="Arial Narrow"/>
          <w:sz w:val="20"/>
          <w:szCs w:val="20"/>
          <w:lang w:val="pl-PL"/>
        </w:rPr>
        <w:t xml:space="preserve">dbioru </w:t>
      </w:r>
      <w:r w:rsidRPr="00084E89">
        <w:rPr>
          <w:rFonts w:ascii="Arial Narrow" w:hAnsi="Arial Narrow"/>
          <w:sz w:val="20"/>
          <w:szCs w:val="20"/>
          <w:lang w:val="pl-PL"/>
        </w:rPr>
        <w:t>R</w:t>
      </w:r>
      <w:r w:rsidR="000E740B" w:rsidRPr="00084E89">
        <w:rPr>
          <w:rFonts w:ascii="Arial Narrow" w:hAnsi="Arial Narrow"/>
          <w:sz w:val="20"/>
          <w:szCs w:val="20"/>
          <w:lang w:val="pl-PL"/>
        </w:rPr>
        <w:t>obót (</w:t>
      </w:r>
      <w:proofErr w:type="spellStart"/>
      <w:r w:rsidR="000E740B" w:rsidRPr="00084E89">
        <w:rPr>
          <w:rFonts w:ascii="Arial Narrow" w:hAnsi="Arial Narrow"/>
          <w:sz w:val="20"/>
          <w:szCs w:val="20"/>
          <w:lang w:val="pl-PL"/>
        </w:rPr>
        <w:t>STWiORB</w:t>
      </w:r>
      <w:proofErr w:type="spellEnd"/>
      <w:r w:rsidR="000E740B" w:rsidRPr="00084E89">
        <w:rPr>
          <w:rFonts w:ascii="Arial Narrow" w:hAnsi="Arial Narrow"/>
          <w:sz w:val="20"/>
          <w:szCs w:val="20"/>
          <w:lang w:val="pl-PL"/>
        </w:rPr>
        <w:t>),</w:t>
      </w:r>
    </w:p>
    <w:p w:rsidR="000E740B" w:rsidRPr="00084E89" w:rsidRDefault="000E740B" w:rsidP="00165A58">
      <w:pPr>
        <w:pStyle w:val="Akapitzlist"/>
        <w:numPr>
          <w:ilvl w:val="0"/>
          <w:numId w:val="73"/>
        </w:numPr>
        <w:ind w:left="851" w:right="10" w:hanging="284"/>
        <w:jc w:val="both"/>
        <w:rPr>
          <w:rFonts w:ascii="Arial Narrow" w:hAnsi="Arial Narrow"/>
          <w:sz w:val="20"/>
          <w:szCs w:val="20"/>
          <w:lang w:val="pl-PL"/>
        </w:rPr>
      </w:pPr>
      <w:r w:rsidRPr="00084E89">
        <w:rPr>
          <w:rFonts w:ascii="Arial Narrow" w:hAnsi="Arial Narrow"/>
          <w:sz w:val="20"/>
          <w:szCs w:val="20"/>
          <w:lang w:val="pl-PL"/>
        </w:rPr>
        <w:t>Przedmiar robót (jako materiał pomocniczy),</w:t>
      </w:r>
    </w:p>
    <w:p w:rsidR="000E740B" w:rsidRPr="00084E89" w:rsidRDefault="000E740B" w:rsidP="00165A58">
      <w:pPr>
        <w:pStyle w:val="Akapitzlist"/>
        <w:numPr>
          <w:ilvl w:val="0"/>
          <w:numId w:val="73"/>
        </w:numPr>
        <w:ind w:left="851" w:right="10" w:hanging="284"/>
        <w:jc w:val="both"/>
        <w:rPr>
          <w:rFonts w:ascii="Arial Narrow" w:hAnsi="Arial Narrow"/>
          <w:sz w:val="20"/>
          <w:szCs w:val="20"/>
          <w:lang w:val="pl-PL"/>
        </w:rPr>
      </w:pPr>
      <w:r w:rsidRPr="00084E89">
        <w:rPr>
          <w:rFonts w:ascii="Arial Narrow" w:hAnsi="Arial Narrow"/>
          <w:sz w:val="20"/>
          <w:szCs w:val="20"/>
          <w:lang w:val="pl-PL"/>
        </w:rPr>
        <w:t xml:space="preserve">Wzór umowy (Załącznik nr </w:t>
      </w:r>
      <w:r w:rsidR="00A93AAC" w:rsidRPr="00084E89">
        <w:rPr>
          <w:rFonts w:ascii="Arial Narrow" w:hAnsi="Arial Narrow"/>
          <w:sz w:val="20"/>
          <w:szCs w:val="20"/>
          <w:lang w:val="pl-PL"/>
        </w:rPr>
        <w:t>4</w:t>
      </w:r>
      <w:r w:rsidRPr="00084E89">
        <w:rPr>
          <w:rFonts w:ascii="Arial Narrow" w:hAnsi="Arial Narrow"/>
          <w:sz w:val="20"/>
          <w:szCs w:val="20"/>
          <w:lang w:val="pl-PL"/>
        </w:rPr>
        <w:t xml:space="preserve"> do SIWZ).</w:t>
      </w:r>
    </w:p>
    <w:p w:rsidR="000E740B" w:rsidRPr="00084E89" w:rsidRDefault="000E740B" w:rsidP="00095056">
      <w:pPr>
        <w:pStyle w:val="Akapitzlist"/>
        <w:widowControl w:val="0"/>
        <w:numPr>
          <w:ilvl w:val="0"/>
          <w:numId w:val="28"/>
        </w:numPr>
        <w:tabs>
          <w:tab w:val="clear" w:pos="766"/>
        </w:tabs>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Zaleca się, aby Wykonawcy dokonali wizji lokalnej w celu oceny uwarunkowań realizacji przedmiotu zamówienia. Zamawiający wyznacza </w:t>
      </w:r>
      <w:r w:rsidRPr="00084E89">
        <w:rPr>
          <w:rFonts w:ascii="Arial Narrow" w:hAnsi="Arial Narrow" w:cs="Arial"/>
          <w:b/>
          <w:color w:val="000000"/>
          <w:sz w:val="20"/>
          <w:szCs w:val="20"/>
          <w:u w:val="single"/>
          <w:lang w:val="pl-PL"/>
        </w:rPr>
        <w:t xml:space="preserve">termin wizji lokalnej na dzień </w:t>
      </w:r>
      <w:r w:rsidR="00D84FA9">
        <w:rPr>
          <w:rFonts w:ascii="Arial Narrow" w:hAnsi="Arial Narrow" w:cs="Arial"/>
          <w:b/>
          <w:color w:val="000000"/>
          <w:sz w:val="20"/>
          <w:szCs w:val="20"/>
          <w:u w:val="single"/>
          <w:lang w:val="pl-PL"/>
        </w:rPr>
        <w:t>20.11.</w:t>
      </w:r>
      <w:r w:rsidRPr="00084E89">
        <w:rPr>
          <w:rFonts w:ascii="Arial Narrow" w:hAnsi="Arial Narrow" w:cs="Arial"/>
          <w:b/>
          <w:color w:val="000000"/>
          <w:sz w:val="20"/>
          <w:szCs w:val="20"/>
          <w:u w:val="single"/>
          <w:lang w:val="pl-PL"/>
        </w:rPr>
        <w:t>2018 r. o godz.</w:t>
      </w:r>
      <w:r w:rsidR="00D946B7" w:rsidRPr="00084E89">
        <w:rPr>
          <w:rFonts w:ascii="Arial Narrow" w:hAnsi="Arial Narrow" w:cs="Arial"/>
          <w:b/>
          <w:color w:val="000000"/>
          <w:sz w:val="20"/>
          <w:szCs w:val="20"/>
          <w:u w:val="single"/>
          <w:lang w:val="pl-PL"/>
        </w:rPr>
        <w:t xml:space="preserve"> </w:t>
      </w:r>
      <w:r w:rsidR="00D84FA9">
        <w:rPr>
          <w:rFonts w:ascii="Arial Narrow" w:hAnsi="Arial Narrow" w:cs="Arial"/>
          <w:b/>
          <w:color w:val="000000"/>
          <w:sz w:val="20"/>
          <w:szCs w:val="20"/>
          <w:u w:val="single"/>
          <w:lang w:val="pl-PL"/>
        </w:rPr>
        <w:t>10:20</w:t>
      </w:r>
      <w:r w:rsidRPr="00084E89">
        <w:rPr>
          <w:rFonts w:ascii="Arial Narrow" w:hAnsi="Arial Narrow" w:cs="Arial"/>
          <w:color w:val="000000"/>
          <w:sz w:val="20"/>
          <w:szCs w:val="20"/>
          <w:lang w:val="pl-PL"/>
        </w:rPr>
        <w:t xml:space="preserve"> (</w:t>
      </w:r>
      <w:r w:rsidRPr="00D84FA9">
        <w:rPr>
          <w:rFonts w:ascii="Arial Narrow" w:hAnsi="Arial Narrow" w:cs="Arial"/>
          <w:color w:val="000000"/>
          <w:sz w:val="20"/>
          <w:szCs w:val="20"/>
          <w:lang w:val="pl-PL"/>
        </w:rPr>
        <w:t>zbiórka</w:t>
      </w:r>
      <w:r w:rsidR="00972E1F" w:rsidRPr="00D84FA9">
        <w:rPr>
          <w:rFonts w:ascii="Arial Narrow" w:hAnsi="Arial Narrow" w:cs="Arial"/>
          <w:color w:val="000000"/>
          <w:sz w:val="20"/>
          <w:szCs w:val="20"/>
          <w:lang w:val="pl-PL"/>
        </w:rPr>
        <w:t xml:space="preserve"> na gruncie tj. przy</w:t>
      </w:r>
      <w:r w:rsidR="00D204D4" w:rsidRPr="00D84FA9">
        <w:rPr>
          <w:rFonts w:ascii="Arial Narrow" w:hAnsi="Arial Narrow" w:cs="Arial"/>
          <w:color w:val="000000"/>
          <w:sz w:val="20"/>
          <w:szCs w:val="20"/>
          <w:lang w:val="pl-PL"/>
        </w:rPr>
        <w:t xml:space="preserve"> przystanku osobowym WKD Reguły</w:t>
      </w:r>
      <w:r w:rsidR="00972E1F" w:rsidRPr="00084E89">
        <w:rPr>
          <w:rFonts w:ascii="Arial Narrow" w:hAnsi="Arial Narrow" w:cs="Arial"/>
          <w:color w:val="000000"/>
          <w:sz w:val="20"/>
          <w:szCs w:val="20"/>
          <w:lang w:val="pl-PL"/>
        </w:rPr>
        <w:t>)</w:t>
      </w:r>
      <w:r w:rsidRPr="00084E89">
        <w:rPr>
          <w:rFonts w:ascii="Arial Narrow" w:hAnsi="Arial Narrow" w:cs="Arial"/>
          <w:color w:val="000000"/>
          <w:sz w:val="20"/>
          <w:szCs w:val="20"/>
          <w:lang w:val="pl-PL"/>
        </w:rPr>
        <w:t xml:space="preserve">. Zainteresowanych </w:t>
      </w:r>
      <w:r w:rsidRPr="00C45688">
        <w:rPr>
          <w:rFonts w:ascii="Arial Narrow" w:hAnsi="Arial Narrow" w:cs="Arial"/>
          <w:color w:val="000000"/>
          <w:sz w:val="20"/>
          <w:szCs w:val="20"/>
          <w:lang w:val="pl-PL"/>
        </w:rPr>
        <w:t>Wykonawców</w:t>
      </w:r>
      <w:r w:rsidRPr="00C45688">
        <w:rPr>
          <w:rFonts w:ascii="Arial Narrow" w:hAnsi="Arial Narrow" w:cs="Arial"/>
          <w:b/>
          <w:color w:val="000000"/>
          <w:sz w:val="20"/>
          <w:szCs w:val="20"/>
          <w:lang w:val="pl-PL"/>
        </w:rPr>
        <w:t xml:space="preserve"> </w:t>
      </w:r>
      <w:r w:rsidRPr="00084E89">
        <w:rPr>
          <w:rFonts w:ascii="Arial Narrow" w:hAnsi="Arial Narrow" w:cs="Arial"/>
          <w:color w:val="000000"/>
          <w:sz w:val="20"/>
          <w:szCs w:val="20"/>
          <w:lang w:val="pl-PL"/>
        </w:rPr>
        <w:t xml:space="preserve">prosimy o wcześniejsze zgłoszenie chęci udziału w wizji lokalnej – faksem, e-mailem lub telefonicznie. Udział w wizji lokalnej </w:t>
      </w:r>
      <w:r w:rsidR="00972E1F" w:rsidRPr="00084E89">
        <w:rPr>
          <w:rFonts w:ascii="Arial Narrow" w:hAnsi="Arial Narrow" w:cs="Arial"/>
          <w:color w:val="000000"/>
          <w:sz w:val="20"/>
          <w:szCs w:val="20"/>
          <w:lang w:val="pl-PL"/>
        </w:rPr>
        <w:t xml:space="preserve">nie </w:t>
      </w:r>
      <w:r w:rsidRPr="00084E89">
        <w:rPr>
          <w:rFonts w:ascii="Arial Narrow" w:hAnsi="Arial Narrow" w:cs="Arial"/>
          <w:color w:val="000000"/>
          <w:sz w:val="20"/>
          <w:szCs w:val="20"/>
          <w:lang w:val="pl-PL"/>
        </w:rPr>
        <w:t>jest obowiązkowy.</w:t>
      </w:r>
    </w:p>
    <w:p w:rsidR="003B7D3B" w:rsidRPr="00084E89" w:rsidRDefault="003B7D3B" w:rsidP="003B7D3B">
      <w:pPr>
        <w:pStyle w:val="Akapitzlist"/>
        <w:numPr>
          <w:ilvl w:val="0"/>
          <w:numId w:val="28"/>
        </w:numPr>
        <w:tabs>
          <w:tab w:val="clear" w:pos="766"/>
        </w:tabs>
        <w:ind w:left="426" w:hanging="426"/>
        <w:jc w:val="both"/>
        <w:rPr>
          <w:rFonts w:ascii="Arial Narrow" w:hAnsi="Arial Narrow"/>
          <w:sz w:val="20"/>
          <w:szCs w:val="20"/>
          <w:lang w:val="pl-PL"/>
        </w:rPr>
      </w:pPr>
      <w:r w:rsidRPr="00084E89">
        <w:rPr>
          <w:rFonts w:ascii="Arial Narrow" w:hAnsi="Arial Narrow"/>
          <w:sz w:val="20"/>
          <w:szCs w:val="20"/>
          <w:lang w:val="pl-PL"/>
        </w:rPr>
        <w:t xml:space="preserve">Zamawiający wymaga, aby zgodnie z art. 29 ust. 3a ustawy Wykonawca oraz </w:t>
      </w:r>
      <w:r w:rsidR="00A24BC0">
        <w:rPr>
          <w:rFonts w:ascii="Arial Narrow" w:hAnsi="Arial Narrow"/>
          <w:sz w:val="20"/>
          <w:szCs w:val="20"/>
          <w:lang w:val="pl-PL"/>
        </w:rPr>
        <w:t>P</w:t>
      </w:r>
      <w:r w:rsidRPr="00084E89">
        <w:rPr>
          <w:rFonts w:ascii="Arial Narrow" w:hAnsi="Arial Narrow"/>
          <w:sz w:val="20"/>
          <w:szCs w:val="20"/>
          <w:lang w:val="pl-PL"/>
        </w:rPr>
        <w:t>odwykonawca, co najmniej 3 osoby spośród ogółu osó</w:t>
      </w:r>
      <w:r w:rsidR="00C45688">
        <w:rPr>
          <w:rFonts w:ascii="Arial Narrow" w:hAnsi="Arial Narrow"/>
          <w:sz w:val="20"/>
          <w:szCs w:val="20"/>
          <w:lang w:val="pl-PL"/>
        </w:rPr>
        <w:t xml:space="preserve">b dedykowanych </w:t>
      </w:r>
      <w:r w:rsidRPr="00084E89">
        <w:rPr>
          <w:rFonts w:ascii="Arial Narrow" w:hAnsi="Arial Narrow"/>
          <w:sz w:val="20"/>
          <w:szCs w:val="20"/>
          <w:lang w:val="pl-PL"/>
        </w:rPr>
        <w:t xml:space="preserve">do realizacji przedmiotu zamówienia, </w:t>
      </w:r>
      <w:r w:rsidR="00A24BC0">
        <w:rPr>
          <w:rFonts w:ascii="Arial Narrow" w:hAnsi="Arial Narrow"/>
          <w:sz w:val="20"/>
          <w:szCs w:val="20"/>
          <w:lang w:val="pl-PL"/>
        </w:rPr>
        <w:t xml:space="preserve">zatrudniali na podstawie umowy </w:t>
      </w:r>
      <w:r w:rsidRPr="00084E89">
        <w:rPr>
          <w:rFonts w:ascii="Arial Narrow" w:hAnsi="Arial Narrow"/>
          <w:sz w:val="20"/>
          <w:szCs w:val="20"/>
          <w:lang w:val="pl-PL"/>
        </w:rPr>
        <w:t>o pracę, w wymiarze co najmniej ½ etatu</w:t>
      </w:r>
      <w:r w:rsidR="0023475D" w:rsidRPr="00084E89">
        <w:rPr>
          <w:rFonts w:ascii="Arial Narrow" w:hAnsi="Arial Narrow"/>
          <w:sz w:val="20"/>
          <w:szCs w:val="20"/>
          <w:lang w:val="pl-PL"/>
        </w:rPr>
        <w:t xml:space="preserve"> – nie dotyczy kierownika budowy</w:t>
      </w:r>
      <w:r w:rsidR="000A04EB" w:rsidRPr="00084E89">
        <w:rPr>
          <w:rFonts w:ascii="Arial Narrow" w:hAnsi="Arial Narrow"/>
          <w:sz w:val="20"/>
          <w:szCs w:val="20"/>
          <w:lang w:val="pl-PL"/>
        </w:rPr>
        <w:t xml:space="preserve"> i</w:t>
      </w:r>
      <w:r w:rsidR="0023475D" w:rsidRPr="00084E89">
        <w:rPr>
          <w:rFonts w:ascii="Arial Narrow" w:hAnsi="Arial Narrow"/>
          <w:sz w:val="20"/>
          <w:szCs w:val="20"/>
          <w:lang w:val="pl-PL"/>
        </w:rPr>
        <w:t>/</w:t>
      </w:r>
      <w:r w:rsidR="000A04EB" w:rsidRPr="00084E89">
        <w:rPr>
          <w:rFonts w:ascii="Arial Narrow" w:hAnsi="Arial Narrow"/>
          <w:sz w:val="20"/>
          <w:szCs w:val="20"/>
          <w:lang w:val="pl-PL"/>
        </w:rPr>
        <w:t xml:space="preserve">lub </w:t>
      </w:r>
      <w:r w:rsidR="0023475D" w:rsidRPr="00084E89">
        <w:rPr>
          <w:rFonts w:ascii="Arial Narrow" w:hAnsi="Arial Narrow"/>
          <w:sz w:val="20"/>
          <w:szCs w:val="20"/>
          <w:lang w:val="pl-PL"/>
        </w:rPr>
        <w:t xml:space="preserve">kierownika </w:t>
      </w:r>
      <w:r w:rsidR="000A04EB" w:rsidRPr="00084E89">
        <w:rPr>
          <w:rFonts w:ascii="Arial Narrow" w:hAnsi="Arial Narrow"/>
          <w:sz w:val="20"/>
          <w:szCs w:val="20"/>
          <w:lang w:val="pl-PL"/>
        </w:rPr>
        <w:t>robót</w:t>
      </w:r>
      <w:r w:rsidRPr="00084E89">
        <w:rPr>
          <w:rFonts w:ascii="Arial Narrow" w:hAnsi="Arial Narrow"/>
          <w:sz w:val="20"/>
          <w:szCs w:val="20"/>
          <w:lang w:val="pl-PL"/>
        </w:rPr>
        <w:t xml:space="preserve">. </w:t>
      </w:r>
    </w:p>
    <w:p w:rsidR="008F24CF" w:rsidRDefault="008F24CF" w:rsidP="003B7D3B">
      <w:pPr>
        <w:pStyle w:val="Akapitzlist"/>
        <w:numPr>
          <w:ilvl w:val="0"/>
          <w:numId w:val="28"/>
        </w:numPr>
        <w:tabs>
          <w:tab w:val="clear" w:pos="766"/>
        </w:tabs>
        <w:ind w:left="426" w:hanging="426"/>
        <w:jc w:val="both"/>
        <w:rPr>
          <w:rFonts w:ascii="Arial Narrow" w:hAnsi="Arial Narrow"/>
          <w:sz w:val="20"/>
          <w:szCs w:val="20"/>
          <w:lang w:val="pl-PL"/>
        </w:rPr>
      </w:pPr>
      <w:r w:rsidRPr="008F24CF">
        <w:rPr>
          <w:rFonts w:ascii="Arial Narrow" w:hAnsi="Arial Narrow"/>
          <w:sz w:val="20"/>
          <w:szCs w:val="20"/>
          <w:lang w:val="pl-PL"/>
        </w:rPr>
        <w:t>Rodzaj czynności niezbędnych do realizacji zamówienia, których dotyczą wymagania zatrudnienia na podstawie umowy o pracę zgodnie z art. 22 §1 Kodeksu pracy – wykonywanie robót budowlano – montażowych z branży ogólnobudowlanej</w:t>
      </w:r>
    </w:p>
    <w:p w:rsidR="008F24CF" w:rsidRDefault="008F24CF" w:rsidP="003B7D3B">
      <w:pPr>
        <w:pStyle w:val="Akapitzlist"/>
        <w:numPr>
          <w:ilvl w:val="0"/>
          <w:numId w:val="28"/>
        </w:numPr>
        <w:tabs>
          <w:tab w:val="clear" w:pos="766"/>
        </w:tabs>
        <w:ind w:left="426" w:hanging="426"/>
        <w:jc w:val="both"/>
        <w:rPr>
          <w:rFonts w:ascii="Arial Narrow" w:hAnsi="Arial Narrow"/>
          <w:sz w:val="20"/>
          <w:szCs w:val="20"/>
          <w:lang w:val="pl-PL"/>
        </w:rPr>
      </w:pPr>
      <w:r>
        <w:rPr>
          <w:rFonts w:ascii="Arial Narrow" w:hAnsi="Arial Narrow"/>
          <w:sz w:val="20"/>
          <w:szCs w:val="20"/>
          <w:lang w:val="pl-PL"/>
        </w:rPr>
        <w:t>W trakcie realizacji zamówienia Zamawiający uprawniony jest do wykonywania czynności kontrolnych wobec Wykonawcy odnośnie spełniania przez Wykonawcę lub Podwykonawcę wymogu zatrudnienia na podstawie umowy o pracę osób wykonujących wskazane</w:t>
      </w:r>
      <w:r w:rsidR="0095760F">
        <w:rPr>
          <w:rFonts w:ascii="Arial Narrow" w:hAnsi="Arial Narrow"/>
          <w:sz w:val="20"/>
          <w:szCs w:val="20"/>
          <w:lang w:val="pl-PL"/>
        </w:rPr>
        <w:br/>
      </w:r>
      <w:r>
        <w:rPr>
          <w:rFonts w:ascii="Arial Narrow" w:hAnsi="Arial Narrow"/>
          <w:sz w:val="20"/>
          <w:szCs w:val="20"/>
          <w:lang w:val="pl-PL"/>
        </w:rPr>
        <w:t>w pkt. 6 czynności. Zamawiający uprawniony jest w szczególności do:</w:t>
      </w:r>
    </w:p>
    <w:p w:rsidR="008F24CF" w:rsidRDefault="008F24CF" w:rsidP="00165A58">
      <w:pPr>
        <w:pStyle w:val="Akapitzlist"/>
        <w:numPr>
          <w:ilvl w:val="0"/>
          <w:numId w:val="89"/>
        </w:numPr>
        <w:jc w:val="both"/>
        <w:rPr>
          <w:rFonts w:ascii="Arial Narrow" w:hAnsi="Arial Narrow"/>
          <w:sz w:val="20"/>
          <w:szCs w:val="20"/>
          <w:lang w:val="pl-PL"/>
        </w:rPr>
      </w:pPr>
      <w:r>
        <w:rPr>
          <w:rFonts w:ascii="Arial Narrow" w:hAnsi="Arial Narrow"/>
          <w:sz w:val="20"/>
          <w:szCs w:val="20"/>
          <w:lang w:val="pl-PL"/>
        </w:rPr>
        <w:t>żądania oświadczeń w zakresie potwierdzenia spełniania ww. wymogów i dokonywania ich oceny,</w:t>
      </w:r>
    </w:p>
    <w:p w:rsidR="008F24CF" w:rsidRDefault="008F24CF" w:rsidP="00165A58">
      <w:pPr>
        <w:pStyle w:val="Akapitzlist"/>
        <w:numPr>
          <w:ilvl w:val="0"/>
          <w:numId w:val="89"/>
        </w:numPr>
        <w:jc w:val="both"/>
        <w:rPr>
          <w:rFonts w:ascii="Arial Narrow" w:hAnsi="Arial Narrow"/>
          <w:sz w:val="20"/>
          <w:szCs w:val="20"/>
          <w:lang w:val="pl-PL"/>
        </w:rPr>
      </w:pPr>
      <w:r>
        <w:rPr>
          <w:rFonts w:ascii="Arial Narrow" w:hAnsi="Arial Narrow"/>
          <w:sz w:val="20"/>
          <w:szCs w:val="20"/>
          <w:lang w:val="pl-PL"/>
        </w:rPr>
        <w:t>żądania wyjaśnień w przypadku wątpliwości w zakresie potwierdzenia spełnienia ww. wymogów,</w:t>
      </w:r>
    </w:p>
    <w:p w:rsidR="003B7D3B" w:rsidRPr="008F24CF" w:rsidRDefault="008F24CF" w:rsidP="00165A58">
      <w:pPr>
        <w:pStyle w:val="Akapitzlist"/>
        <w:numPr>
          <w:ilvl w:val="0"/>
          <w:numId w:val="89"/>
        </w:numPr>
        <w:jc w:val="both"/>
        <w:rPr>
          <w:rFonts w:ascii="Arial Narrow" w:hAnsi="Arial Narrow"/>
          <w:sz w:val="20"/>
          <w:szCs w:val="20"/>
          <w:lang w:val="pl-PL"/>
        </w:rPr>
      </w:pPr>
      <w:r w:rsidRPr="008F24CF">
        <w:rPr>
          <w:rFonts w:ascii="Arial Narrow" w:hAnsi="Arial Narrow"/>
          <w:sz w:val="20"/>
          <w:szCs w:val="20"/>
          <w:lang w:val="pl-PL"/>
        </w:rPr>
        <w:t xml:space="preserve">przeprowadzania kontroli na miejscu wykonywania świadczenia.  </w:t>
      </w:r>
      <w:r w:rsidR="003B7D3B" w:rsidRPr="008F24CF">
        <w:rPr>
          <w:rFonts w:ascii="Arial Narrow" w:hAnsi="Arial Narrow"/>
          <w:sz w:val="20"/>
          <w:szCs w:val="20"/>
          <w:lang w:val="pl-PL"/>
        </w:rPr>
        <w:t xml:space="preserve">  </w:t>
      </w:r>
    </w:p>
    <w:p w:rsidR="008F24CF" w:rsidRPr="008F24CF" w:rsidRDefault="008F24CF" w:rsidP="008F24CF">
      <w:pPr>
        <w:pStyle w:val="Akapitzlist"/>
        <w:numPr>
          <w:ilvl w:val="0"/>
          <w:numId w:val="28"/>
        </w:numPr>
        <w:tabs>
          <w:tab w:val="clear" w:pos="766"/>
        </w:tabs>
        <w:ind w:left="426" w:hanging="426"/>
        <w:jc w:val="both"/>
        <w:rPr>
          <w:rFonts w:ascii="Arial Narrow" w:hAnsi="Arial Narrow"/>
          <w:sz w:val="20"/>
          <w:szCs w:val="20"/>
          <w:lang w:val="pl-PL"/>
        </w:rPr>
      </w:pPr>
      <w:r w:rsidRPr="008F24CF">
        <w:rPr>
          <w:rFonts w:ascii="Arial Narrow" w:hAnsi="Arial Narrow"/>
          <w:sz w:val="20"/>
          <w:szCs w:val="20"/>
          <w:lang w:val="pl-PL"/>
        </w:rPr>
        <w:t>Z tytułu nie wypełnienia obowiązku zatrudnienia wymagan</w:t>
      </w:r>
      <w:r>
        <w:rPr>
          <w:rFonts w:ascii="Arial Narrow" w:hAnsi="Arial Narrow"/>
          <w:sz w:val="20"/>
          <w:szCs w:val="20"/>
          <w:lang w:val="pl-PL"/>
        </w:rPr>
        <w:t>ych osób</w:t>
      </w:r>
      <w:r w:rsidRPr="008F24CF">
        <w:rPr>
          <w:rFonts w:ascii="Arial Narrow" w:hAnsi="Arial Narrow"/>
          <w:sz w:val="20"/>
          <w:szCs w:val="20"/>
          <w:lang w:val="pl-PL"/>
        </w:rPr>
        <w:t xml:space="preserve"> na podstawie umowy o pracę, Wykonawcy zostanie naliczona kara umowna w wysokości wskazanej w postanowieniu §4 ust. 8 Załącznika nr 4 do SIWZ „Wzór umowy”.  </w:t>
      </w:r>
    </w:p>
    <w:p w:rsidR="000E740B" w:rsidRPr="00084E89" w:rsidRDefault="000E740B" w:rsidP="000E740B">
      <w:pPr>
        <w:widowControl w:val="0"/>
        <w:ind w:left="426"/>
        <w:jc w:val="both"/>
        <w:outlineLvl w:val="0"/>
        <w:rPr>
          <w:rFonts w:ascii="Arial Narrow" w:hAnsi="Arial Narrow" w:cs="Arial"/>
          <w:sz w:val="20"/>
          <w:szCs w:val="20"/>
          <w:lang w:val="pl-PL"/>
        </w:rPr>
      </w:pPr>
    </w:p>
    <w:p w:rsidR="000E740B" w:rsidRPr="00084E89" w:rsidRDefault="000E740B" w:rsidP="00165A58">
      <w:pPr>
        <w:pStyle w:val="Akapitzlist"/>
        <w:numPr>
          <w:ilvl w:val="0"/>
          <w:numId w:val="62"/>
        </w:numPr>
        <w:ind w:left="1134" w:hanging="708"/>
        <w:outlineLvl w:val="0"/>
        <w:rPr>
          <w:rFonts w:ascii="Arial Narrow" w:hAnsi="Arial Narrow" w:cs="Arial"/>
          <w:b/>
          <w:i/>
          <w:szCs w:val="22"/>
          <w:u w:val="single"/>
          <w:lang w:val="pl-PL"/>
        </w:rPr>
      </w:pPr>
      <w:bookmarkStart w:id="13" w:name="_Toc528240496"/>
      <w:r w:rsidRPr="00084E89">
        <w:rPr>
          <w:rFonts w:ascii="Arial Narrow" w:hAnsi="Arial Narrow" w:cs="Arial"/>
          <w:b/>
          <w:i/>
          <w:szCs w:val="22"/>
          <w:u w:val="single"/>
          <w:lang w:val="pl-PL"/>
        </w:rPr>
        <w:t>Ustalenia ogólne dotyczące przedmiotu zamówienia</w:t>
      </w:r>
      <w:bookmarkEnd w:id="13"/>
    </w:p>
    <w:p w:rsidR="000E740B" w:rsidRPr="00084E89" w:rsidRDefault="000E740B" w:rsidP="000E740B">
      <w:pPr>
        <w:jc w:val="both"/>
        <w:rPr>
          <w:rFonts w:ascii="Arial Narrow" w:hAnsi="Arial Narrow" w:cs="Arial"/>
          <w:sz w:val="20"/>
          <w:szCs w:val="20"/>
          <w:lang w:val="pl-PL"/>
        </w:rPr>
      </w:pPr>
    </w:p>
    <w:p w:rsidR="000E740B" w:rsidRPr="00084E89" w:rsidRDefault="000E740B" w:rsidP="00BB2CBF">
      <w:pPr>
        <w:pStyle w:val="Akapitzlist"/>
        <w:widowControl w:val="0"/>
        <w:numPr>
          <w:ilvl w:val="0"/>
          <w:numId w:val="5"/>
        </w:numPr>
        <w:tabs>
          <w:tab w:val="left" w:pos="426"/>
        </w:tabs>
        <w:ind w:left="426" w:hanging="426"/>
        <w:jc w:val="both"/>
        <w:rPr>
          <w:rFonts w:ascii="Arial Narrow" w:hAnsi="Arial Narrow" w:cs="Arial"/>
          <w:color w:val="000000"/>
          <w:sz w:val="20"/>
          <w:szCs w:val="20"/>
          <w:lang w:val="pl-PL"/>
        </w:rPr>
      </w:pPr>
      <w:bookmarkStart w:id="14" w:name="_Toc366329002"/>
      <w:r w:rsidRPr="00084E89">
        <w:rPr>
          <w:rFonts w:ascii="Arial Narrow" w:hAnsi="Arial Narrow" w:cs="Arial"/>
          <w:color w:val="000000"/>
          <w:sz w:val="20"/>
          <w:szCs w:val="20"/>
          <w:lang w:val="pl-PL"/>
        </w:rPr>
        <w:t xml:space="preserve">Zamawiający nie dopuszcza </w:t>
      </w:r>
      <w:r w:rsidR="00972E1F" w:rsidRPr="00084E89">
        <w:rPr>
          <w:rFonts w:ascii="Arial Narrow" w:hAnsi="Arial Narrow" w:cs="Arial"/>
          <w:color w:val="000000"/>
          <w:sz w:val="20"/>
          <w:szCs w:val="20"/>
          <w:lang w:val="pl-PL"/>
        </w:rPr>
        <w:t xml:space="preserve">możliwości </w:t>
      </w:r>
      <w:r w:rsidRPr="00084E89">
        <w:rPr>
          <w:rFonts w:ascii="Arial Narrow" w:hAnsi="Arial Narrow" w:cs="Arial"/>
          <w:color w:val="000000"/>
          <w:sz w:val="20"/>
          <w:szCs w:val="20"/>
          <w:lang w:val="pl-PL"/>
        </w:rPr>
        <w:t>składania ofert częściowych.</w:t>
      </w:r>
    </w:p>
    <w:p w:rsidR="000E740B" w:rsidRPr="00084E89" w:rsidRDefault="000E740B" w:rsidP="00BB2CBF">
      <w:pPr>
        <w:pStyle w:val="Akapitzlist"/>
        <w:widowControl w:val="0"/>
        <w:numPr>
          <w:ilvl w:val="0"/>
          <w:numId w:val="5"/>
        </w:numPr>
        <w:tabs>
          <w:tab w:val="left" w:pos="426"/>
        </w:tabs>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Zamawiający nie dopuszcza </w:t>
      </w:r>
      <w:r w:rsidR="00972E1F" w:rsidRPr="00084E89">
        <w:rPr>
          <w:rFonts w:ascii="Arial Narrow" w:hAnsi="Arial Narrow" w:cs="Arial"/>
          <w:color w:val="000000"/>
          <w:sz w:val="20"/>
          <w:szCs w:val="20"/>
          <w:lang w:val="pl-PL"/>
        </w:rPr>
        <w:t xml:space="preserve">możliwości </w:t>
      </w:r>
      <w:r w:rsidRPr="00084E89">
        <w:rPr>
          <w:rFonts w:ascii="Arial Narrow" w:hAnsi="Arial Narrow" w:cs="Arial"/>
          <w:color w:val="000000"/>
          <w:sz w:val="20"/>
          <w:szCs w:val="20"/>
          <w:lang w:val="pl-PL"/>
        </w:rPr>
        <w:t>składania ofert wariantowych.</w:t>
      </w:r>
    </w:p>
    <w:p w:rsidR="000E740B" w:rsidRPr="00084E89" w:rsidRDefault="004F701A" w:rsidP="00BB2CBF">
      <w:pPr>
        <w:pStyle w:val="Akapitzlist"/>
        <w:widowControl w:val="0"/>
        <w:numPr>
          <w:ilvl w:val="0"/>
          <w:numId w:val="5"/>
        </w:numPr>
        <w:tabs>
          <w:tab w:val="left" w:pos="426"/>
        </w:tabs>
        <w:ind w:left="426" w:hanging="426"/>
        <w:jc w:val="both"/>
        <w:rPr>
          <w:rFonts w:ascii="Arial Narrow" w:hAnsi="Arial Narrow" w:cs="Arial"/>
          <w:color w:val="000000"/>
          <w:sz w:val="20"/>
          <w:szCs w:val="20"/>
          <w:lang w:val="pl-PL"/>
        </w:rPr>
      </w:pPr>
      <w:r w:rsidRPr="004F701A">
        <w:rPr>
          <w:rFonts w:ascii="Arial Narrow" w:hAnsi="Arial Narrow" w:cs="Arial"/>
          <w:color w:val="000000"/>
          <w:sz w:val="20"/>
          <w:szCs w:val="20"/>
          <w:lang w:val="pl-PL"/>
        </w:rPr>
        <w:t>Zamawiający nie przewiduje możliwość udzielania zamówień, o których mowa w</w:t>
      </w:r>
      <w:r w:rsidR="00B94336">
        <w:rPr>
          <w:rFonts w:ascii="Arial Narrow" w:hAnsi="Arial Narrow" w:cs="Arial"/>
          <w:color w:val="000000"/>
          <w:sz w:val="20"/>
          <w:szCs w:val="20"/>
          <w:lang w:val="pl-PL"/>
        </w:rPr>
        <w:t xml:space="preserve"> §11 ust. 11</w:t>
      </w:r>
      <w:r w:rsidR="00FA02EC">
        <w:rPr>
          <w:rFonts w:ascii="Arial Narrow" w:hAnsi="Arial Narrow" w:cs="Arial"/>
          <w:color w:val="000000"/>
          <w:sz w:val="20"/>
          <w:szCs w:val="20"/>
          <w:lang w:val="pl-PL"/>
        </w:rPr>
        <w:t xml:space="preserve"> Regulaminu</w:t>
      </w:r>
      <w:r w:rsidR="000E740B" w:rsidRPr="00084E89">
        <w:rPr>
          <w:rFonts w:ascii="Arial Narrow" w:hAnsi="Arial Narrow" w:cs="Arial"/>
          <w:color w:val="000000"/>
          <w:sz w:val="20"/>
          <w:szCs w:val="20"/>
          <w:lang w:val="pl-PL"/>
        </w:rPr>
        <w:t>.</w:t>
      </w:r>
    </w:p>
    <w:p w:rsidR="000E740B" w:rsidRPr="00084E89" w:rsidRDefault="000E740B" w:rsidP="00BB2CBF">
      <w:pPr>
        <w:pStyle w:val="Akapitzlist"/>
        <w:widowControl w:val="0"/>
        <w:numPr>
          <w:ilvl w:val="0"/>
          <w:numId w:val="5"/>
        </w:numPr>
        <w:tabs>
          <w:tab w:val="left" w:pos="426"/>
        </w:tabs>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Przedmiotem niniejszego postępowania nie jest zawarcie umowy ramowej.</w:t>
      </w:r>
    </w:p>
    <w:p w:rsidR="000E740B" w:rsidRPr="00084E89" w:rsidRDefault="000E740B" w:rsidP="00BB2CBF">
      <w:pPr>
        <w:pStyle w:val="Akapitzlist"/>
        <w:widowControl w:val="0"/>
        <w:numPr>
          <w:ilvl w:val="0"/>
          <w:numId w:val="5"/>
        </w:numPr>
        <w:tabs>
          <w:tab w:val="left" w:pos="426"/>
        </w:tabs>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Zamawiający nie przewiduje przeprowadzenia aukcji elektronicznej.</w:t>
      </w:r>
    </w:p>
    <w:p w:rsidR="000E740B" w:rsidRPr="00084E89" w:rsidRDefault="000E740B" w:rsidP="00BB2CBF">
      <w:pPr>
        <w:pStyle w:val="Akapitzlist"/>
        <w:widowControl w:val="0"/>
        <w:numPr>
          <w:ilvl w:val="0"/>
          <w:numId w:val="5"/>
        </w:numPr>
        <w:tabs>
          <w:tab w:val="left" w:pos="426"/>
        </w:tabs>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Zamawiający nie przewiduje udzielania zaliczek na poczet wykonania zamówienia.</w:t>
      </w:r>
    </w:p>
    <w:p w:rsidR="000E740B" w:rsidRPr="00084E89" w:rsidRDefault="000E740B" w:rsidP="00BB2CBF">
      <w:pPr>
        <w:pStyle w:val="Akapitzlist"/>
        <w:numPr>
          <w:ilvl w:val="0"/>
          <w:numId w:val="5"/>
        </w:numPr>
        <w:spacing w:after="120"/>
        <w:ind w:left="425" w:right="11" w:hanging="425"/>
        <w:jc w:val="both"/>
        <w:rPr>
          <w:rFonts w:ascii="Arial Narrow" w:hAnsi="Arial Narrow"/>
          <w:sz w:val="20"/>
          <w:szCs w:val="20"/>
          <w:lang w:val="pl-PL"/>
        </w:rPr>
      </w:pPr>
      <w:r w:rsidRPr="00084E89">
        <w:rPr>
          <w:rFonts w:ascii="Arial Narrow" w:hAnsi="Arial Narrow"/>
          <w:sz w:val="20"/>
          <w:szCs w:val="20"/>
          <w:lang w:val="pl-PL"/>
        </w:rPr>
        <w:t xml:space="preserve">Kody klasyfikacji </w:t>
      </w:r>
      <w:r w:rsidRPr="00084E89">
        <w:rPr>
          <w:rFonts w:ascii="Arial Narrow" w:hAnsi="Arial Narrow"/>
          <w:b/>
          <w:sz w:val="20"/>
          <w:szCs w:val="20"/>
          <w:lang w:val="pl-PL"/>
        </w:rPr>
        <w:t>Wspólnego Słownika Zamówień (CPV):</w:t>
      </w:r>
    </w:p>
    <w:tbl>
      <w:tblPr>
        <w:tblStyle w:val="Tabela-Siatka"/>
        <w:tblW w:w="0" w:type="auto"/>
        <w:tblInd w:w="586" w:type="dxa"/>
        <w:tblLook w:val="04A0" w:firstRow="1" w:lastRow="0" w:firstColumn="1" w:lastColumn="0" w:noHBand="0" w:noVBand="1"/>
      </w:tblPr>
      <w:tblGrid>
        <w:gridCol w:w="445"/>
        <w:gridCol w:w="1204"/>
        <w:gridCol w:w="8079"/>
      </w:tblGrid>
      <w:tr w:rsidR="000E740B" w:rsidRPr="00084E89" w:rsidTr="003A2B7D">
        <w:tc>
          <w:tcPr>
            <w:tcW w:w="445" w:type="dxa"/>
          </w:tcPr>
          <w:bookmarkEnd w:id="14"/>
          <w:p w:rsidR="000E740B" w:rsidRPr="00084E89" w:rsidRDefault="000E740B" w:rsidP="00AA1DA7">
            <w:pPr>
              <w:jc w:val="both"/>
              <w:rPr>
                <w:rFonts w:ascii="Arial Narrow" w:hAnsi="Arial Narrow"/>
                <w:sz w:val="20"/>
                <w:szCs w:val="20"/>
                <w:lang w:val="pl-PL"/>
              </w:rPr>
            </w:pPr>
            <w:r w:rsidRPr="00084E89">
              <w:rPr>
                <w:rFonts w:ascii="Arial Narrow" w:hAnsi="Arial Narrow"/>
                <w:sz w:val="20"/>
                <w:szCs w:val="20"/>
                <w:lang w:val="pl-PL"/>
              </w:rPr>
              <w:t>Lp.</w:t>
            </w:r>
          </w:p>
        </w:tc>
        <w:tc>
          <w:tcPr>
            <w:tcW w:w="1204" w:type="dxa"/>
          </w:tcPr>
          <w:p w:rsidR="000E740B" w:rsidRPr="00084E89" w:rsidRDefault="000E740B" w:rsidP="00AA1DA7">
            <w:pPr>
              <w:jc w:val="both"/>
              <w:rPr>
                <w:rFonts w:ascii="Arial Narrow" w:hAnsi="Arial Narrow"/>
                <w:sz w:val="20"/>
                <w:szCs w:val="20"/>
                <w:lang w:val="pl-PL"/>
              </w:rPr>
            </w:pPr>
            <w:r w:rsidRPr="00084E89">
              <w:rPr>
                <w:rFonts w:ascii="Arial Narrow" w:hAnsi="Arial Narrow"/>
                <w:sz w:val="20"/>
                <w:szCs w:val="20"/>
                <w:lang w:val="pl-PL"/>
              </w:rPr>
              <w:t xml:space="preserve">Kod </w:t>
            </w:r>
          </w:p>
        </w:tc>
        <w:tc>
          <w:tcPr>
            <w:tcW w:w="8079" w:type="dxa"/>
          </w:tcPr>
          <w:p w:rsidR="000E740B" w:rsidRPr="00084E89" w:rsidRDefault="000E740B" w:rsidP="00AA1DA7">
            <w:pPr>
              <w:jc w:val="both"/>
              <w:rPr>
                <w:rFonts w:ascii="Arial Narrow" w:hAnsi="Arial Narrow"/>
                <w:sz w:val="20"/>
                <w:szCs w:val="20"/>
                <w:lang w:val="pl-PL"/>
              </w:rPr>
            </w:pPr>
            <w:r w:rsidRPr="00084E89">
              <w:rPr>
                <w:rFonts w:ascii="Arial Narrow" w:hAnsi="Arial Narrow"/>
                <w:sz w:val="20"/>
                <w:szCs w:val="20"/>
                <w:lang w:val="pl-PL"/>
              </w:rPr>
              <w:t xml:space="preserve">Nazwa </w:t>
            </w:r>
          </w:p>
        </w:tc>
      </w:tr>
      <w:tr w:rsidR="000E740B" w:rsidRPr="00084E89" w:rsidTr="003A2B7D">
        <w:tc>
          <w:tcPr>
            <w:tcW w:w="445" w:type="dxa"/>
          </w:tcPr>
          <w:p w:rsidR="000E740B" w:rsidRPr="00084E89" w:rsidRDefault="000E740B" w:rsidP="00AA1DA7">
            <w:pPr>
              <w:jc w:val="both"/>
              <w:rPr>
                <w:rFonts w:ascii="Arial Narrow" w:hAnsi="Arial Narrow"/>
                <w:sz w:val="20"/>
                <w:szCs w:val="20"/>
                <w:lang w:val="pl-PL"/>
              </w:rPr>
            </w:pPr>
            <w:r w:rsidRPr="00084E89">
              <w:rPr>
                <w:rFonts w:ascii="Arial Narrow" w:hAnsi="Arial Narrow"/>
                <w:sz w:val="20"/>
                <w:szCs w:val="20"/>
                <w:lang w:val="pl-PL"/>
              </w:rPr>
              <w:t>1</w:t>
            </w:r>
            <w:r w:rsidR="008C5592" w:rsidRPr="00084E89">
              <w:rPr>
                <w:rFonts w:ascii="Arial Narrow" w:hAnsi="Arial Narrow"/>
                <w:sz w:val="20"/>
                <w:szCs w:val="20"/>
                <w:lang w:val="pl-PL"/>
              </w:rPr>
              <w:t>.</w:t>
            </w:r>
          </w:p>
        </w:tc>
        <w:tc>
          <w:tcPr>
            <w:tcW w:w="1204" w:type="dxa"/>
          </w:tcPr>
          <w:p w:rsidR="000E740B" w:rsidRPr="00084E89" w:rsidRDefault="00CE645E" w:rsidP="00AA1DA7">
            <w:pPr>
              <w:jc w:val="both"/>
              <w:rPr>
                <w:rFonts w:ascii="Arial Narrow" w:hAnsi="Arial Narrow"/>
                <w:sz w:val="20"/>
                <w:szCs w:val="20"/>
                <w:lang w:val="pl-PL"/>
              </w:rPr>
            </w:pPr>
            <w:r w:rsidRPr="00084E89">
              <w:rPr>
                <w:rFonts w:ascii="Arial Narrow" w:hAnsi="Arial Narrow"/>
                <w:sz w:val="20"/>
                <w:szCs w:val="20"/>
                <w:lang w:val="pl-PL"/>
              </w:rPr>
              <w:t>45000000-7</w:t>
            </w:r>
          </w:p>
        </w:tc>
        <w:tc>
          <w:tcPr>
            <w:tcW w:w="8079" w:type="dxa"/>
          </w:tcPr>
          <w:p w:rsidR="000E740B" w:rsidRPr="00084E89" w:rsidRDefault="00CE645E" w:rsidP="00CE645E">
            <w:pPr>
              <w:jc w:val="both"/>
              <w:rPr>
                <w:rFonts w:ascii="Arial Narrow" w:hAnsi="Arial Narrow"/>
                <w:sz w:val="20"/>
                <w:szCs w:val="20"/>
                <w:lang w:val="pl-PL"/>
              </w:rPr>
            </w:pPr>
            <w:r w:rsidRPr="00084E89">
              <w:rPr>
                <w:rFonts w:ascii="Arial Narrow" w:hAnsi="Arial Narrow"/>
                <w:sz w:val="20"/>
                <w:szCs w:val="20"/>
                <w:lang w:val="pl-PL"/>
              </w:rPr>
              <w:t>Roboty budowlane</w:t>
            </w:r>
          </w:p>
        </w:tc>
      </w:tr>
      <w:tr w:rsidR="00CE645E" w:rsidRPr="00084E89" w:rsidTr="003A2B7D">
        <w:tc>
          <w:tcPr>
            <w:tcW w:w="445" w:type="dxa"/>
          </w:tcPr>
          <w:p w:rsidR="00CE645E" w:rsidRPr="00084E89" w:rsidRDefault="00CE645E" w:rsidP="00AA1DA7">
            <w:pPr>
              <w:jc w:val="both"/>
              <w:rPr>
                <w:rFonts w:ascii="Arial Narrow" w:hAnsi="Arial Narrow"/>
                <w:sz w:val="20"/>
                <w:szCs w:val="20"/>
                <w:lang w:val="pl-PL"/>
              </w:rPr>
            </w:pPr>
            <w:r w:rsidRPr="00084E89">
              <w:rPr>
                <w:rFonts w:ascii="Arial Narrow" w:hAnsi="Arial Narrow"/>
                <w:sz w:val="20"/>
                <w:szCs w:val="20"/>
                <w:lang w:val="pl-PL"/>
              </w:rPr>
              <w:t>2</w:t>
            </w:r>
            <w:r w:rsidR="008C5592" w:rsidRPr="00084E89">
              <w:rPr>
                <w:rFonts w:ascii="Arial Narrow" w:hAnsi="Arial Narrow"/>
                <w:sz w:val="20"/>
                <w:szCs w:val="20"/>
                <w:lang w:val="pl-PL"/>
              </w:rPr>
              <w:t>.</w:t>
            </w:r>
          </w:p>
        </w:tc>
        <w:tc>
          <w:tcPr>
            <w:tcW w:w="1204" w:type="dxa"/>
          </w:tcPr>
          <w:p w:rsidR="00CE645E" w:rsidRPr="00084E89" w:rsidRDefault="00CE645E" w:rsidP="00AA1DA7">
            <w:pPr>
              <w:jc w:val="both"/>
              <w:rPr>
                <w:rFonts w:ascii="Arial Narrow" w:hAnsi="Arial Narrow"/>
                <w:sz w:val="20"/>
                <w:szCs w:val="20"/>
                <w:lang w:val="pl-PL"/>
              </w:rPr>
            </w:pPr>
            <w:r w:rsidRPr="00084E89">
              <w:rPr>
                <w:rFonts w:ascii="Arial Narrow" w:hAnsi="Arial Narrow"/>
                <w:sz w:val="20"/>
                <w:szCs w:val="20"/>
                <w:lang w:val="pl-PL"/>
              </w:rPr>
              <w:t>45110000-1</w:t>
            </w:r>
          </w:p>
        </w:tc>
        <w:tc>
          <w:tcPr>
            <w:tcW w:w="8079" w:type="dxa"/>
          </w:tcPr>
          <w:p w:rsidR="00CE645E" w:rsidRPr="00084E89" w:rsidRDefault="00CE645E" w:rsidP="00CE645E">
            <w:pPr>
              <w:jc w:val="both"/>
              <w:rPr>
                <w:rFonts w:ascii="Arial Narrow" w:hAnsi="Arial Narrow"/>
                <w:sz w:val="20"/>
                <w:szCs w:val="20"/>
                <w:lang w:val="pl-PL"/>
              </w:rPr>
            </w:pPr>
            <w:r w:rsidRPr="00084E89">
              <w:rPr>
                <w:rFonts w:ascii="Arial Narrow" w:hAnsi="Arial Narrow"/>
                <w:sz w:val="20"/>
                <w:szCs w:val="20"/>
                <w:lang w:val="pl-PL"/>
              </w:rPr>
              <w:t>Roboty w zakresie burzenia i rozbiórki obiektów budowlanych; roboty ziemne</w:t>
            </w:r>
          </w:p>
        </w:tc>
      </w:tr>
      <w:tr w:rsidR="000E740B" w:rsidRPr="00084E89" w:rsidTr="003A2B7D">
        <w:tc>
          <w:tcPr>
            <w:tcW w:w="445" w:type="dxa"/>
          </w:tcPr>
          <w:p w:rsidR="000E740B" w:rsidRPr="00084E89" w:rsidRDefault="000E740B" w:rsidP="00AA1DA7">
            <w:pPr>
              <w:jc w:val="both"/>
              <w:rPr>
                <w:rFonts w:ascii="Arial Narrow" w:hAnsi="Arial Narrow"/>
                <w:sz w:val="20"/>
                <w:szCs w:val="20"/>
                <w:lang w:val="pl-PL"/>
              </w:rPr>
            </w:pPr>
            <w:r w:rsidRPr="00084E89">
              <w:rPr>
                <w:rFonts w:ascii="Arial Narrow" w:hAnsi="Arial Narrow"/>
                <w:sz w:val="20"/>
                <w:szCs w:val="20"/>
                <w:lang w:val="pl-PL"/>
              </w:rPr>
              <w:t>3</w:t>
            </w:r>
            <w:r w:rsidR="008C5592" w:rsidRPr="00084E89">
              <w:rPr>
                <w:rFonts w:ascii="Arial Narrow" w:hAnsi="Arial Narrow"/>
                <w:sz w:val="20"/>
                <w:szCs w:val="20"/>
                <w:lang w:val="pl-PL"/>
              </w:rPr>
              <w:t>.</w:t>
            </w:r>
          </w:p>
        </w:tc>
        <w:tc>
          <w:tcPr>
            <w:tcW w:w="1204" w:type="dxa"/>
          </w:tcPr>
          <w:p w:rsidR="000E740B" w:rsidRPr="00084E89" w:rsidRDefault="000E740B" w:rsidP="00AA1DA7">
            <w:pPr>
              <w:jc w:val="both"/>
              <w:rPr>
                <w:rFonts w:ascii="Arial Narrow" w:hAnsi="Arial Narrow"/>
                <w:sz w:val="20"/>
                <w:szCs w:val="20"/>
                <w:lang w:val="pl-PL"/>
              </w:rPr>
            </w:pPr>
            <w:r w:rsidRPr="00084E89">
              <w:rPr>
                <w:rFonts w:ascii="Arial Narrow" w:hAnsi="Arial Narrow"/>
                <w:sz w:val="20"/>
                <w:szCs w:val="20"/>
                <w:lang w:val="pl-PL"/>
              </w:rPr>
              <w:t>45400000-1</w:t>
            </w:r>
          </w:p>
        </w:tc>
        <w:tc>
          <w:tcPr>
            <w:tcW w:w="8079" w:type="dxa"/>
          </w:tcPr>
          <w:p w:rsidR="000E740B" w:rsidRPr="00084E89" w:rsidRDefault="000E740B" w:rsidP="00AA1DA7">
            <w:pPr>
              <w:jc w:val="both"/>
              <w:rPr>
                <w:rFonts w:ascii="Arial Narrow" w:hAnsi="Arial Narrow"/>
                <w:sz w:val="20"/>
                <w:szCs w:val="20"/>
                <w:lang w:val="pl-PL"/>
              </w:rPr>
            </w:pPr>
            <w:r w:rsidRPr="00084E89">
              <w:rPr>
                <w:rFonts w:ascii="Arial Narrow" w:hAnsi="Arial Narrow"/>
                <w:sz w:val="20"/>
                <w:szCs w:val="20"/>
                <w:lang w:val="pl-PL"/>
              </w:rPr>
              <w:t>Roboty wykończeniowe w zakresie obiektów budowlanych</w:t>
            </w:r>
          </w:p>
        </w:tc>
      </w:tr>
      <w:tr w:rsidR="00CE645E" w:rsidRPr="00084E89" w:rsidTr="003A2B7D">
        <w:tc>
          <w:tcPr>
            <w:tcW w:w="445" w:type="dxa"/>
          </w:tcPr>
          <w:p w:rsidR="00CE645E" w:rsidRPr="00084E89" w:rsidRDefault="008C5592" w:rsidP="00AA1DA7">
            <w:pPr>
              <w:jc w:val="both"/>
              <w:rPr>
                <w:rFonts w:ascii="Arial Narrow" w:hAnsi="Arial Narrow"/>
                <w:sz w:val="20"/>
                <w:szCs w:val="20"/>
                <w:lang w:val="pl-PL"/>
              </w:rPr>
            </w:pPr>
            <w:r w:rsidRPr="00084E89">
              <w:rPr>
                <w:rFonts w:ascii="Arial Narrow" w:hAnsi="Arial Narrow"/>
                <w:sz w:val="20"/>
                <w:szCs w:val="20"/>
                <w:lang w:val="pl-PL"/>
              </w:rPr>
              <w:t>4.</w:t>
            </w:r>
          </w:p>
        </w:tc>
        <w:tc>
          <w:tcPr>
            <w:tcW w:w="1204" w:type="dxa"/>
          </w:tcPr>
          <w:p w:rsidR="00CE645E" w:rsidRPr="00084E89" w:rsidRDefault="00CE645E" w:rsidP="00AA1DA7">
            <w:pPr>
              <w:jc w:val="both"/>
              <w:rPr>
                <w:rFonts w:ascii="Arial Narrow" w:hAnsi="Arial Narrow"/>
                <w:sz w:val="20"/>
                <w:szCs w:val="20"/>
                <w:lang w:val="pl-PL"/>
              </w:rPr>
            </w:pPr>
            <w:r w:rsidRPr="00084E89">
              <w:rPr>
                <w:rFonts w:ascii="Arial Narrow" w:hAnsi="Arial Narrow"/>
                <w:sz w:val="20"/>
                <w:szCs w:val="20"/>
                <w:lang w:val="pl-PL"/>
              </w:rPr>
              <w:t>45200000-9</w:t>
            </w:r>
          </w:p>
        </w:tc>
        <w:tc>
          <w:tcPr>
            <w:tcW w:w="8079" w:type="dxa"/>
          </w:tcPr>
          <w:p w:rsidR="00CE645E" w:rsidRPr="00084E89" w:rsidRDefault="00CE645E" w:rsidP="003A2B7D">
            <w:pPr>
              <w:jc w:val="both"/>
              <w:rPr>
                <w:rFonts w:ascii="Arial Narrow" w:hAnsi="Arial Narrow"/>
                <w:sz w:val="20"/>
                <w:szCs w:val="20"/>
                <w:lang w:val="pl-PL"/>
              </w:rPr>
            </w:pPr>
            <w:r w:rsidRPr="00084E89">
              <w:rPr>
                <w:rFonts w:ascii="Arial Narrow" w:hAnsi="Arial Narrow"/>
                <w:sz w:val="20"/>
                <w:szCs w:val="20"/>
                <w:lang w:val="pl-PL"/>
              </w:rPr>
              <w:t>Roboty budowlane w zakresie wznoszenia kompletnych obiektów budowlanych lub ich części oraz roboty</w:t>
            </w:r>
            <w:r w:rsidR="003A2B7D" w:rsidRPr="00084E89">
              <w:rPr>
                <w:rFonts w:ascii="Arial Narrow" w:hAnsi="Arial Narrow"/>
                <w:sz w:val="20"/>
                <w:szCs w:val="20"/>
                <w:lang w:val="pl-PL"/>
              </w:rPr>
              <w:br/>
            </w:r>
            <w:r w:rsidRPr="00084E89">
              <w:rPr>
                <w:rFonts w:ascii="Arial Narrow" w:hAnsi="Arial Narrow"/>
                <w:sz w:val="20"/>
                <w:szCs w:val="20"/>
                <w:lang w:val="pl-PL"/>
              </w:rPr>
              <w:t>w zakresie inżynierii lądowej i wodnej</w:t>
            </w:r>
          </w:p>
        </w:tc>
      </w:tr>
      <w:tr w:rsidR="000E740B" w:rsidRPr="00084E89" w:rsidTr="003A2B7D">
        <w:tc>
          <w:tcPr>
            <w:tcW w:w="445" w:type="dxa"/>
          </w:tcPr>
          <w:p w:rsidR="000E740B" w:rsidRPr="00084E89" w:rsidRDefault="008C5592" w:rsidP="00AA1DA7">
            <w:pPr>
              <w:jc w:val="both"/>
              <w:rPr>
                <w:rFonts w:ascii="Arial Narrow" w:hAnsi="Arial Narrow"/>
                <w:sz w:val="20"/>
                <w:szCs w:val="20"/>
                <w:lang w:val="pl-PL"/>
              </w:rPr>
            </w:pPr>
            <w:r w:rsidRPr="00084E89">
              <w:rPr>
                <w:rFonts w:ascii="Arial Narrow" w:hAnsi="Arial Narrow"/>
                <w:sz w:val="20"/>
                <w:szCs w:val="20"/>
                <w:lang w:val="pl-PL"/>
              </w:rPr>
              <w:t>5.</w:t>
            </w:r>
          </w:p>
        </w:tc>
        <w:tc>
          <w:tcPr>
            <w:tcW w:w="1204" w:type="dxa"/>
          </w:tcPr>
          <w:p w:rsidR="000E740B" w:rsidRPr="00084E89" w:rsidRDefault="000E740B" w:rsidP="00AA1DA7">
            <w:pPr>
              <w:jc w:val="both"/>
              <w:rPr>
                <w:rFonts w:ascii="Arial Narrow" w:hAnsi="Arial Narrow"/>
                <w:sz w:val="20"/>
                <w:szCs w:val="20"/>
                <w:lang w:val="pl-PL"/>
              </w:rPr>
            </w:pPr>
            <w:r w:rsidRPr="00084E89">
              <w:rPr>
                <w:rFonts w:ascii="Arial Narrow" w:hAnsi="Arial Narrow"/>
                <w:sz w:val="20"/>
                <w:szCs w:val="20"/>
                <w:lang w:val="pl-PL"/>
              </w:rPr>
              <w:t>45223000-6</w:t>
            </w:r>
          </w:p>
        </w:tc>
        <w:tc>
          <w:tcPr>
            <w:tcW w:w="8079" w:type="dxa"/>
          </w:tcPr>
          <w:p w:rsidR="000E740B" w:rsidRPr="00084E89" w:rsidRDefault="000E740B" w:rsidP="00AA1DA7">
            <w:pPr>
              <w:jc w:val="both"/>
              <w:rPr>
                <w:rFonts w:ascii="Arial Narrow" w:hAnsi="Arial Narrow"/>
                <w:sz w:val="20"/>
                <w:szCs w:val="20"/>
                <w:lang w:val="pl-PL"/>
              </w:rPr>
            </w:pPr>
            <w:r w:rsidRPr="00084E89">
              <w:rPr>
                <w:rFonts w:ascii="Arial Narrow" w:hAnsi="Arial Narrow"/>
                <w:sz w:val="20"/>
                <w:szCs w:val="20"/>
                <w:lang w:val="pl-PL"/>
              </w:rPr>
              <w:t>Roboty budowlane w zakresie konstrukcji</w:t>
            </w:r>
          </w:p>
        </w:tc>
      </w:tr>
      <w:tr w:rsidR="000E740B" w:rsidRPr="00084E89" w:rsidTr="003A2B7D">
        <w:tc>
          <w:tcPr>
            <w:tcW w:w="445" w:type="dxa"/>
          </w:tcPr>
          <w:p w:rsidR="000E740B" w:rsidRPr="00084E89" w:rsidRDefault="000E740B" w:rsidP="00AA1DA7">
            <w:pPr>
              <w:jc w:val="both"/>
              <w:rPr>
                <w:rFonts w:ascii="Arial Narrow" w:hAnsi="Arial Narrow"/>
                <w:sz w:val="20"/>
                <w:szCs w:val="20"/>
                <w:lang w:val="pl-PL"/>
              </w:rPr>
            </w:pPr>
            <w:r w:rsidRPr="00084E89">
              <w:rPr>
                <w:rFonts w:ascii="Arial Narrow" w:hAnsi="Arial Narrow"/>
                <w:sz w:val="20"/>
                <w:szCs w:val="20"/>
                <w:lang w:val="pl-PL"/>
              </w:rPr>
              <w:t>6</w:t>
            </w:r>
            <w:r w:rsidR="008C5592" w:rsidRPr="00084E89">
              <w:rPr>
                <w:rFonts w:ascii="Arial Narrow" w:hAnsi="Arial Narrow"/>
                <w:sz w:val="20"/>
                <w:szCs w:val="20"/>
                <w:lang w:val="pl-PL"/>
              </w:rPr>
              <w:t>.</w:t>
            </w:r>
          </w:p>
        </w:tc>
        <w:tc>
          <w:tcPr>
            <w:tcW w:w="1204" w:type="dxa"/>
          </w:tcPr>
          <w:p w:rsidR="000E740B" w:rsidRPr="00084E89" w:rsidRDefault="000E740B" w:rsidP="00AA1DA7">
            <w:pPr>
              <w:jc w:val="both"/>
              <w:rPr>
                <w:rFonts w:ascii="Arial Narrow" w:hAnsi="Arial Narrow"/>
                <w:sz w:val="20"/>
                <w:szCs w:val="20"/>
                <w:lang w:val="pl-PL"/>
              </w:rPr>
            </w:pPr>
          </w:p>
        </w:tc>
        <w:tc>
          <w:tcPr>
            <w:tcW w:w="8079" w:type="dxa"/>
          </w:tcPr>
          <w:p w:rsidR="000E740B" w:rsidRPr="00084E89" w:rsidRDefault="00CE645E" w:rsidP="00CE645E">
            <w:pPr>
              <w:jc w:val="both"/>
              <w:rPr>
                <w:rFonts w:ascii="Arial Narrow" w:hAnsi="Arial Narrow"/>
                <w:sz w:val="20"/>
                <w:szCs w:val="20"/>
                <w:lang w:val="pl-PL"/>
              </w:rPr>
            </w:pPr>
            <w:r w:rsidRPr="00084E89">
              <w:rPr>
                <w:rFonts w:ascii="Arial Narrow" w:hAnsi="Arial Narrow"/>
                <w:sz w:val="20"/>
                <w:szCs w:val="20"/>
                <w:lang w:val="pl-PL"/>
              </w:rPr>
              <w:t xml:space="preserve">Roboty </w:t>
            </w:r>
            <w:r w:rsidR="000E740B" w:rsidRPr="00084E89">
              <w:rPr>
                <w:rFonts w:ascii="Arial Narrow" w:hAnsi="Arial Narrow"/>
                <w:sz w:val="20"/>
                <w:szCs w:val="20"/>
                <w:lang w:val="pl-PL"/>
              </w:rPr>
              <w:t>elektryczne</w:t>
            </w:r>
          </w:p>
        </w:tc>
      </w:tr>
      <w:tr w:rsidR="000E740B" w:rsidRPr="00084E89" w:rsidTr="003A2B7D">
        <w:tc>
          <w:tcPr>
            <w:tcW w:w="445" w:type="dxa"/>
          </w:tcPr>
          <w:p w:rsidR="000E740B" w:rsidRPr="00084E89" w:rsidRDefault="008C5592" w:rsidP="00AA1DA7">
            <w:pPr>
              <w:jc w:val="both"/>
              <w:rPr>
                <w:rFonts w:ascii="Arial Narrow" w:hAnsi="Arial Narrow"/>
                <w:sz w:val="20"/>
                <w:szCs w:val="20"/>
                <w:lang w:val="pl-PL"/>
              </w:rPr>
            </w:pPr>
            <w:r w:rsidRPr="00084E89">
              <w:rPr>
                <w:rFonts w:ascii="Arial Narrow" w:hAnsi="Arial Narrow"/>
                <w:sz w:val="20"/>
                <w:szCs w:val="20"/>
                <w:lang w:val="pl-PL"/>
              </w:rPr>
              <w:t>7</w:t>
            </w:r>
          </w:p>
        </w:tc>
        <w:tc>
          <w:tcPr>
            <w:tcW w:w="1204" w:type="dxa"/>
          </w:tcPr>
          <w:p w:rsidR="000E740B" w:rsidRPr="00084E89" w:rsidRDefault="00CE645E" w:rsidP="00CE645E">
            <w:pPr>
              <w:jc w:val="both"/>
              <w:rPr>
                <w:rFonts w:ascii="Arial Narrow" w:hAnsi="Arial Narrow"/>
                <w:sz w:val="20"/>
                <w:szCs w:val="20"/>
                <w:lang w:val="pl-PL"/>
              </w:rPr>
            </w:pPr>
            <w:r w:rsidRPr="00084E89">
              <w:rPr>
                <w:rFonts w:ascii="Arial Narrow" w:hAnsi="Arial Narrow"/>
                <w:sz w:val="20"/>
                <w:szCs w:val="20"/>
                <w:lang w:val="pl-PL"/>
              </w:rPr>
              <w:t>45213320-2</w:t>
            </w:r>
          </w:p>
        </w:tc>
        <w:tc>
          <w:tcPr>
            <w:tcW w:w="8079" w:type="dxa"/>
          </w:tcPr>
          <w:p w:rsidR="000E740B" w:rsidRPr="00084E89" w:rsidRDefault="00CE645E" w:rsidP="00AA1DA7">
            <w:pPr>
              <w:jc w:val="both"/>
              <w:rPr>
                <w:rFonts w:ascii="Arial Narrow" w:hAnsi="Arial Narrow"/>
                <w:sz w:val="20"/>
                <w:szCs w:val="20"/>
                <w:lang w:val="pl-PL"/>
              </w:rPr>
            </w:pPr>
            <w:r w:rsidRPr="00084E89">
              <w:rPr>
                <w:rFonts w:ascii="Arial Narrow" w:hAnsi="Arial Narrow"/>
                <w:sz w:val="20"/>
                <w:szCs w:val="20"/>
                <w:lang w:val="pl-PL"/>
              </w:rPr>
              <w:t>Roboty budowlane w zakresie budowy obiektów budowlanych związanych z transportem kolejowym</w:t>
            </w:r>
          </w:p>
        </w:tc>
      </w:tr>
      <w:tr w:rsidR="000E740B" w:rsidRPr="00084E89" w:rsidTr="003A2B7D">
        <w:tc>
          <w:tcPr>
            <w:tcW w:w="445" w:type="dxa"/>
          </w:tcPr>
          <w:p w:rsidR="000E740B" w:rsidRPr="00084E89" w:rsidRDefault="008C5592" w:rsidP="008C5592">
            <w:pPr>
              <w:jc w:val="both"/>
              <w:rPr>
                <w:rFonts w:ascii="Arial Narrow" w:hAnsi="Arial Narrow"/>
                <w:sz w:val="20"/>
                <w:szCs w:val="20"/>
                <w:lang w:val="pl-PL"/>
              </w:rPr>
            </w:pPr>
            <w:r w:rsidRPr="00084E89">
              <w:rPr>
                <w:rFonts w:ascii="Arial Narrow" w:hAnsi="Arial Narrow"/>
                <w:sz w:val="20"/>
                <w:szCs w:val="20"/>
                <w:lang w:val="pl-PL"/>
              </w:rPr>
              <w:t>8.</w:t>
            </w:r>
          </w:p>
        </w:tc>
        <w:tc>
          <w:tcPr>
            <w:tcW w:w="1204" w:type="dxa"/>
          </w:tcPr>
          <w:p w:rsidR="000E740B" w:rsidRPr="00084E89" w:rsidRDefault="00CE645E" w:rsidP="00AA1DA7">
            <w:pPr>
              <w:jc w:val="both"/>
              <w:rPr>
                <w:rFonts w:ascii="Arial Narrow" w:hAnsi="Arial Narrow"/>
                <w:sz w:val="20"/>
                <w:szCs w:val="20"/>
                <w:lang w:val="pl-PL"/>
              </w:rPr>
            </w:pPr>
            <w:r w:rsidRPr="00084E89">
              <w:rPr>
                <w:rFonts w:ascii="Arial Narrow" w:hAnsi="Arial Narrow"/>
                <w:sz w:val="20"/>
                <w:szCs w:val="20"/>
                <w:lang w:val="pl-PL"/>
              </w:rPr>
              <w:t>4521</w:t>
            </w:r>
            <w:r w:rsidR="008C5592" w:rsidRPr="00084E89">
              <w:rPr>
                <w:rFonts w:ascii="Arial Narrow" w:hAnsi="Arial Narrow"/>
                <w:sz w:val="20"/>
                <w:szCs w:val="20"/>
                <w:lang w:val="pl-PL"/>
              </w:rPr>
              <w:t>3321-9</w:t>
            </w:r>
          </w:p>
        </w:tc>
        <w:tc>
          <w:tcPr>
            <w:tcW w:w="8079" w:type="dxa"/>
          </w:tcPr>
          <w:p w:rsidR="000E740B" w:rsidRPr="00084E89" w:rsidRDefault="008C5592" w:rsidP="00AA1DA7">
            <w:pPr>
              <w:jc w:val="both"/>
              <w:rPr>
                <w:rFonts w:ascii="Arial Narrow" w:hAnsi="Arial Narrow"/>
                <w:sz w:val="20"/>
                <w:szCs w:val="20"/>
                <w:lang w:val="pl-PL"/>
              </w:rPr>
            </w:pPr>
            <w:r w:rsidRPr="00084E89">
              <w:rPr>
                <w:rFonts w:ascii="Arial Narrow" w:hAnsi="Arial Narrow"/>
                <w:sz w:val="20"/>
                <w:szCs w:val="20"/>
                <w:lang w:val="pl-PL"/>
              </w:rPr>
              <w:t>Roboty budowlane w zakresie stacji kolejowych</w:t>
            </w:r>
          </w:p>
        </w:tc>
      </w:tr>
      <w:tr w:rsidR="000E740B" w:rsidRPr="00084E89" w:rsidTr="003A2B7D">
        <w:tc>
          <w:tcPr>
            <w:tcW w:w="445" w:type="dxa"/>
          </w:tcPr>
          <w:p w:rsidR="000E740B" w:rsidRPr="00084E89" w:rsidRDefault="008C5592" w:rsidP="00AA1DA7">
            <w:pPr>
              <w:jc w:val="both"/>
              <w:rPr>
                <w:rFonts w:ascii="Arial Narrow" w:hAnsi="Arial Narrow"/>
                <w:sz w:val="20"/>
                <w:szCs w:val="20"/>
                <w:lang w:val="pl-PL"/>
              </w:rPr>
            </w:pPr>
            <w:r w:rsidRPr="00084E89">
              <w:rPr>
                <w:rFonts w:ascii="Arial Narrow" w:hAnsi="Arial Narrow"/>
                <w:sz w:val="20"/>
                <w:szCs w:val="20"/>
                <w:lang w:val="pl-PL"/>
              </w:rPr>
              <w:t>9.</w:t>
            </w:r>
          </w:p>
        </w:tc>
        <w:tc>
          <w:tcPr>
            <w:tcW w:w="1204" w:type="dxa"/>
          </w:tcPr>
          <w:p w:rsidR="000E740B" w:rsidRPr="00084E89" w:rsidRDefault="008C5592" w:rsidP="00AA1DA7">
            <w:pPr>
              <w:jc w:val="both"/>
              <w:rPr>
                <w:rFonts w:ascii="Arial Narrow" w:hAnsi="Arial Narrow"/>
                <w:sz w:val="20"/>
                <w:szCs w:val="20"/>
                <w:lang w:val="pl-PL"/>
              </w:rPr>
            </w:pPr>
            <w:r w:rsidRPr="00084E89">
              <w:rPr>
                <w:rFonts w:ascii="Arial Narrow" w:hAnsi="Arial Narrow"/>
                <w:sz w:val="20"/>
                <w:szCs w:val="20"/>
                <w:lang w:val="pl-PL"/>
              </w:rPr>
              <w:t>45222000-9</w:t>
            </w:r>
          </w:p>
        </w:tc>
        <w:tc>
          <w:tcPr>
            <w:tcW w:w="8079" w:type="dxa"/>
          </w:tcPr>
          <w:p w:rsidR="000E740B" w:rsidRPr="00084E89" w:rsidRDefault="008C5592" w:rsidP="00AA1DA7">
            <w:pPr>
              <w:jc w:val="both"/>
              <w:rPr>
                <w:rFonts w:ascii="Arial Narrow" w:hAnsi="Arial Narrow"/>
                <w:sz w:val="20"/>
                <w:szCs w:val="20"/>
                <w:lang w:val="pl-PL"/>
              </w:rPr>
            </w:pPr>
            <w:r w:rsidRPr="00084E89">
              <w:rPr>
                <w:rFonts w:ascii="Arial Narrow" w:hAnsi="Arial Narrow"/>
                <w:sz w:val="20"/>
                <w:szCs w:val="20"/>
                <w:lang w:val="pl-PL"/>
              </w:rPr>
              <w:t>Roboty budowlane w zakresie robót inżynieryjnych, z wyjątkiem mostów, tuneli, szybów i kolei podziemnej</w:t>
            </w:r>
          </w:p>
        </w:tc>
      </w:tr>
      <w:tr w:rsidR="005039BE" w:rsidRPr="00084E89" w:rsidTr="003A2B7D">
        <w:tc>
          <w:tcPr>
            <w:tcW w:w="445" w:type="dxa"/>
          </w:tcPr>
          <w:p w:rsidR="005039BE" w:rsidRPr="00084E89" w:rsidRDefault="005039BE" w:rsidP="00AA1DA7">
            <w:pPr>
              <w:jc w:val="both"/>
              <w:rPr>
                <w:rFonts w:ascii="Arial Narrow" w:hAnsi="Arial Narrow"/>
                <w:sz w:val="20"/>
                <w:szCs w:val="20"/>
                <w:lang w:val="pl-PL"/>
              </w:rPr>
            </w:pPr>
          </w:p>
        </w:tc>
        <w:tc>
          <w:tcPr>
            <w:tcW w:w="1204" w:type="dxa"/>
          </w:tcPr>
          <w:p w:rsidR="005039BE" w:rsidRPr="00084E89" w:rsidRDefault="005039BE" w:rsidP="00AA1DA7">
            <w:pPr>
              <w:jc w:val="both"/>
              <w:rPr>
                <w:rFonts w:ascii="Arial Narrow" w:hAnsi="Arial Narrow"/>
                <w:sz w:val="20"/>
                <w:szCs w:val="20"/>
                <w:lang w:val="pl-PL"/>
              </w:rPr>
            </w:pPr>
            <w:r w:rsidRPr="00084E89">
              <w:rPr>
                <w:rFonts w:ascii="Arial Narrow" w:hAnsi="Arial Narrow"/>
                <w:sz w:val="20"/>
                <w:szCs w:val="20"/>
                <w:lang w:val="pl-PL"/>
              </w:rPr>
              <w:t>45230000-8</w:t>
            </w:r>
          </w:p>
        </w:tc>
        <w:tc>
          <w:tcPr>
            <w:tcW w:w="8079" w:type="dxa"/>
          </w:tcPr>
          <w:p w:rsidR="005039BE" w:rsidRPr="00084E89" w:rsidRDefault="005039BE" w:rsidP="00AA1DA7">
            <w:pPr>
              <w:jc w:val="both"/>
              <w:rPr>
                <w:rFonts w:ascii="Arial Narrow" w:hAnsi="Arial Narrow"/>
                <w:sz w:val="20"/>
                <w:szCs w:val="20"/>
                <w:lang w:val="pl-PL"/>
              </w:rPr>
            </w:pPr>
            <w:r w:rsidRPr="00084E89">
              <w:rPr>
                <w:rFonts w:ascii="Arial Narrow" w:hAnsi="Arial Narrow"/>
                <w:sz w:val="20"/>
                <w:szCs w:val="20"/>
                <w:lang w:val="pl-PL"/>
              </w:rPr>
              <w:t>Roboty budowlane w zakresie budowy rurociągów, linii komunikacyjnych i elektroenergetycznych, autostrad, dróg, lotnisk i kolei; wyrównywanie terenu</w:t>
            </w:r>
          </w:p>
        </w:tc>
      </w:tr>
      <w:tr w:rsidR="000E740B" w:rsidRPr="00084E89" w:rsidTr="003A2B7D">
        <w:tc>
          <w:tcPr>
            <w:tcW w:w="445" w:type="dxa"/>
          </w:tcPr>
          <w:p w:rsidR="000E740B" w:rsidRPr="00084E89" w:rsidRDefault="008C5592" w:rsidP="00AA1DA7">
            <w:pPr>
              <w:jc w:val="both"/>
              <w:rPr>
                <w:rFonts w:ascii="Arial Narrow" w:hAnsi="Arial Narrow"/>
                <w:sz w:val="20"/>
                <w:szCs w:val="20"/>
                <w:lang w:val="pl-PL"/>
              </w:rPr>
            </w:pPr>
            <w:r w:rsidRPr="00084E89">
              <w:rPr>
                <w:rFonts w:ascii="Arial Narrow" w:hAnsi="Arial Narrow"/>
                <w:sz w:val="20"/>
                <w:szCs w:val="20"/>
                <w:lang w:val="pl-PL"/>
              </w:rPr>
              <w:t>10.</w:t>
            </w:r>
          </w:p>
        </w:tc>
        <w:tc>
          <w:tcPr>
            <w:tcW w:w="1204" w:type="dxa"/>
          </w:tcPr>
          <w:p w:rsidR="000E740B" w:rsidRPr="00084E89" w:rsidRDefault="008C5592" w:rsidP="00AA1DA7">
            <w:pPr>
              <w:jc w:val="both"/>
              <w:rPr>
                <w:rFonts w:ascii="Arial Narrow" w:eastAsiaTheme="minorHAnsi" w:hAnsi="Arial Narrow" w:cs="Calibri"/>
                <w:color w:val="000000"/>
                <w:sz w:val="20"/>
                <w:szCs w:val="20"/>
                <w:lang w:val="pl-PL"/>
              </w:rPr>
            </w:pPr>
            <w:r w:rsidRPr="00084E89">
              <w:rPr>
                <w:rFonts w:ascii="Arial Narrow" w:eastAsiaTheme="minorHAnsi" w:hAnsi="Arial Narrow" w:cs="Calibri"/>
                <w:color w:val="000000"/>
                <w:sz w:val="20"/>
                <w:szCs w:val="20"/>
                <w:lang w:val="pl-PL"/>
              </w:rPr>
              <w:t>45233129-9</w:t>
            </w:r>
          </w:p>
        </w:tc>
        <w:tc>
          <w:tcPr>
            <w:tcW w:w="8079" w:type="dxa"/>
          </w:tcPr>
          <w:p w:rsidR="000E740B" w:rsidRPr="00084E89" w:rsidRDefault="008C5592" w:rsidP="00AA1DA7">
            <w:pPr>
              <w:jc w:val="both"/>
              <w:rPr>
                <w:rFonts w:ascii="Arial Narrow" w:eastAsiaTheme="minorHAnsi" w:hAnsi="Arial Narrow" w:cs="Calibri"/>
                <w:color w:val="000000"/>
                <w:sz w:val="20"/>
                <w:szCs w:val="20"/>
                <w:lang w:val="pl-PL"/>
              </w:rPr>
            </w:pPr>
            <w:r w:rsidRPr="00084E89">
              <w:rPr>
                <w:rFonts w:ascii="Arial Narrow" w:eastAsiaTheme="minorHAnsi" w:hAnsi="Arial Narrow" w:cs="Calibri"/>
                <w:color w:val="000000"/>
                <w:sz w:val="20"/>
                <w:szCs w:val="20"/>
                <w:lang w:val="pl-PL"/>
              </w:rPr>
              <w:t>Roboty budowlane w zakresie skrzyżowań dróg</w:t>
            </w:r>
          </w:p>
        </w:tc>
      </w:tr>
      <w:tr w:rsidR="008C5592" w:rsidRPr="00084E89" w:rsidTr="003A2B7D">
        <w:tc>
          <w:tcPr>
            <w:tcW w:w="445" w:type="dxa"/>
          </w:tcPr>
          <w:p w:rsidR="008C5592" w:rsidRPr="00084E89" w:rsidRDefault="008C5592" w:rsidP="00AA1DA7">
            <w:pPr>
              <w:jc w:val="both"/>
              <w:rPr>
                <w:rFonts w:ascii="Arial Narrow" w:hAnsi="Arial Narrow"/>
                <w:sz w:val="20"/>
                <w:szCs w:val="20"/>
                <w:lang w:val="pl-PL"/>
              </w:rPr>
            </w:pPr>
            <w:r w:rsidRPr="00084E89">
              <w:rPr>
                <w:rFonts w:ascii="Arial Narrow" w:hAnsi="Arial Narrow"/>
                <w:sz w:val="20"/>
                <w:szCs w:val="20"/>
                <w:lang w:val="pl-PL"/>
              </w:rPr>
              <w:t>11.</w:t>
            </w:r>
          </w:p>
        </w:tc>
        <w:tc>
          <w:tcPr>
            <w:tcW w:w="1204" w:type="dxa"/>
          </w:tcPr>
          <w:p w:rsidR="008C5592" w:rsidRPr="00084E89" w:rsidRDefault="008C5592" w:rsidP="00AA1DA7">
            <w:pPr>
              <w:jc w:val="both"/>
              <w:rPr>
                <w:rFonts w:ascii="Arial Narrow" w:eastAsiaTheme="minorHAnsi" w:hAnsi="Arial Narrow" w:cs="Calibri"/>
                <w:color w:val="000000"/>
                <w:sz w:val="20"/>
                <w:szCs w:val="20"/>
                <w:lang w:val="pl-PL"/>
              </w:rPr>
            </w:pPr>
            <w:r w:rsidRPr="00084E89">
              <w:rPr>
                <w:rFonts w:ascii="Arial Narrow" w:eastAsiaTheme="minorHAnsi" w:hAnsi="Arial Narrow" w:cs="Calibri"/>
                <w:color w:val="000000"/>
                <w:sz w:val="20"/>
                <w:szCs w:val="20"/>
                <w:lang w:val="pl-PL"/>
              </w:rPr>
              <w:t>45234114-8</w:t>
            </w:r>
          </w:p>
        </w:tc>
        <w:tc>
          <w:tcPr>
            <w:tcW w:w="8079" w:type="dxa"/>
          </w:tcPr>
          <w:p w:rsidR="008C5592" w:rsidRPr="00084E89" w:rsidRDefault="008C5592" w:rsidP="00AA1DA7">
            <w:pPr>
              <w:jc w:val="both"/>
              <w:rPr>
                <w:rFonts w:ascii="Arial Narrow" w:eastAsiaTheme="minorHAnsi" w:hAnsi="Arial Narrow" w:cs="Calibri"/>
                <w:color w:val="000000"/>
                <w:sz w:val="20"/>
                <w:szCs w:val="20"/>
                <w:lang w:val="pl-PL"/>
              </w:rPr>
            </w:pPr>
            <w:r w:rsidRPr="00084E89">
              <w:rPr>
                <w:rFonts w:ascii="Arial Narrow" w:eastAsiaTheme="minorHAnsi" w:hAnsi="Arial Narrow" w:cs="Calibri"/>
                <w:color w:val="000000"/>
                <w:sz w:val="20"/>
                <w:szCs w:val="20"/>
                <w:lang w:val="pl-PL"/>
              </w:rPr>
              <w:t>Roboty budowlane w zakresie nasypów kolejowych</w:t>
            </w:r>
          </w:p>
        </w:tc>
      </w:tr>
    </w:tbl>
    <w:p w:rsidR="000E740B" w:rsidRDefault="000E740B" w:rsidP="000E740B">
      <w:pPr>
        <w:pStyle w:val="Akapitzlist"/>
        <w:ind w:left="1560" w:hanging="1134"/>
        <w:jc w:val="both"/>
        <w:rPr>
          <w:rFonts w:ascii="Arial Narrow" w:hAnsi="Arial Narrow" w:cs="Arial"/>
          <w:sz w:val="20"/>
          <w:szCs w:val="20"/>
          <w:lang w:val="pl-PL"/>
        </w:rPr>
      </w:pPr>
    </w:p>
    <w:p w:rsidR="00612E88" w:rsidRPr="00084E89" w:rsidRDefault="00612E88" w:rsidP="000E740B">
      <w:pPr>
        <w:pStyle w:val="Akapitzlist"/>
        <w:ind w:left="1560" w:hanging="1134"/>
        <w:jc w:val="both"/>
        <w:rPr>
          <w:rFonts w:ascii="Arial Narrow" w:hAnsi="Arial Narrow" w:cs="Arial"/>
          <w:sz w:val="20"/>
          <w:szCs w:val="20"/>
          <w:lang w:val="pl-PL"/>
        </w:rPr>
      </w:pPr>
    </w:p>
    <w:p w:rsidR="000E740B" w:rsidRPr="00084E89" w:rsidRDefault="000E740B" w:rsidP="00165A58">
      <w:pPr>
        <w:pStyle w:val="Akapitzlist"/>
        <w:numPr>
          <w:ilvl w:val="0"/>
          <w:numId w:val="62"/>
        </w:numPr>
        <w:ind w:left="1134" w:right="10" w:hanging="708"/>
        <w:jc w:val="both"/>
        <w:outlineLvl w:val="0"/>
        <w:rPr>
          <w:rFonts w:ascii="Arial Narrow" w:hAnsi="Arial Narrow"/>
          <w:b/>
          <w:i/>
          <w:color w:val="000000"/>
          <w:szCs w:val="22"/>
          <w:u w:val="single"/>
          <w:lang w:val="pl-PL"/>
        </w:rPr>
      </w:pPr>
      <w:bookmarkStart w:id="15" w:name="_Toc528240497"/>
      <w:r w:rsidRPr="00084E89">
        <w:rPr>
          <w:rFonts w:ascii="Arial Narrow" w:hAnsi="Arial Narrow"/>
          <w:b/>
          <w:i/>
          <w:color w:val="000000"/>
          <w:szCs w:val="22"/>
          <w:u w:val="single"/>
          <w:lang w:val="pl-PL"/>
        </w:rPr>
        <w:t>Podwykonawcy</w:t>
      </w:r>
      <w:bookmarkEnd w:id="15"/>
    </w:p>
    <w:p w:rsidR="000E740B" w:rsidRPr="00084E89" w:rsidRDefault="000E740B" w:rsidP="000E740B">
      <w:pPr>
        <w:pStyle w:val="Akapitzlist"/>
        <w:ind w:left="1134" w:right="10"/>
        <w:jc w:val="both"/>
        <w:outlineLvl w:val="0"/>
        <w:rPr>
          <w:rFonts w:ascii="Arial Narrow" w:hAnsi="Arial Narrow"/>
          <w:b/>
          <w:i/>
          <w:color w:val="000000"/>
          <w:sz w:val="20"/>
          <w:szCs w:val="20"/>
          <w:u w:val="single"/>
          <w:lang w:val="pl-PL"/>
        </w:rPr>
      </w:pPr>
    </w:p>
    <w:p w:rsidR="000E740B" w:rsidRPr="00084E89" w:rsidRDefault="000E740B" w:rsidP="00BB2CBF">
      <w:pPr>
        <w:pStyle w:val="Akapitzlist"/>
        <w:numPr>
          <w:ilvl w:val="0"/>
          <w:numId w:val="47"/>
        </w:numPr>
        <w:ind w:left="426" w:right="10" w:hanging="426"/>
        <w:jc w:val="both"/>
        <w:rPr>
          <w:rFonts w:ascii="Arial Narrow" w:hAnsi="Arial Narrow"/>
          <w:color w:val="000000"/>
          <w:sz w:val="20"/>
          <w:szCs w:val="20"/>
          <w:lang w:val="pl-PL"/>
        </w:rPr>
      </w:pPr>
      <w:r w:rsidRPr="00084E89">
        <w:rPr>
          <w:rFonts w:ascii="Arial Narrow" w:hAnsi="Arial Narrow"/>
          <w:color w:val="000000"/>
          <w:sz w:val="20"/>
          <w:szCs w:val="20"/>
          <w:lang w:val="pl-PL"/>
        </w:rPr>
        <w:t xml:space="preserve">Wykonawca przy realizacji zamówienia może korzystać z </w:t>
      </w:r>
      <w:r w:rsidR="00A3371E">
        <w:rPr>
          <w:rFonts w:ascii="Arial Narrow" w:hAnsi="Arial Narrow"/>
          <w:color w:val="000000"/>
          <w:sz w:val="20"/>
          <w:szCs w:val="20"/>
          <w:lang w:val="pl-PL"/>
        </w:rPr>
        <w:t>P</w:t>
      </w:r>
      <w:r w:rsidRPr="00084E89">
        <w:rPr>
          <w:rFonts w:ascii="Arial Narrow" w:hAnsi="Arial Narrow"/>
          <w:color w:val="000000"/>
          <w:sz w:val="20"/>
          <w:szCs w:val="20"/>
          <w:lang w:val="pl-PL"/>
        </w:rPr>
        <w:t>odwykonawstwa. Zamawiający nie wprowadza zastrzeżenia wskazującego na obowiązek osobistego wykonania przez Wykonawcę kluczowych części zamówienia.</w:t>
      </w:r>
    </w:p>
    <w:p w:rsidR="000E740B" w:rsidRPr="00084E89" w:rsidRDefault="000E740B" w:rsidP="00BB2CBF">
      <w:pPr>
        <w:pStyle w:val="Akapitzlist"/>
        <w:numPr>
          <w:ilvl w:val="0"/>
          <w:numId w:val="47"/>
        </w:numPr>
        <w:ind w:left="426" w:right="10" w:hanging="426"/>
        <w:jc w:val="both"/>
        <w:rPr>
          <w:rFonts w:ascii="Arial Narrow" w:hAnsi="Arial Narrow"/>
          <w:color w:val="000000"/>
          <w:sz w:val="20"/>
          <w:szCs w:val="20"/>
          <w:lang w:val="pl-PL"/>
        </w:rPr>
      </w:pPr>
      <w:r w:rsidRPr="00084E89">
        <w:rPr>
          <w:rFonts w:ascii="Arial Narrow" w:hAnsi="Arial Narrow"/>
          <w:color w:val="000000"/>
          <w:sz w:val="20"/>
          <w:szCs w:val="20"/>
          <w:lang w:val="pl-PL"/>
        </w:rPr>
        <w:lastRenderedPageBreak/>
        <w:t xml:space="preserve">W przypadku udziału </w:t>
      </w:r>
      <w:r w:rsidR="00A3371E">
        <w:rPr>
          <w:rFonts w:ascii="Arial Narrow" w:hAnsi="Arial Narrow"/>
          <w:color w:val="000000"/>
          <w:sz w:val="20"/>
          <w:szCs w:val="20"/>
          <w:lang w:val="pl-PL"/>
        </w:rPr>
        <w:t>P</w:t>
      </w:r>
      <w:r w:rsidRPr="00084E89">
        <w:rPr>
          <w:rFonts w:ascii="Arial Narrow" w:hAnsi="Arial Narrow"/>
          <w:color w:val="000000"/>
          <w:sz w:val="20"/>
          <w:szCs w:val="20"/>
          <w:lang w:val="pl-PL"/>
        </w:rPr>
        <w:t xml:space="preserve">odwykonawców przy realizacji zamówienia, Zamawiający wymaga wskazania przez Wykonawcę w ofercie części zamówienia, której wykonanie zamierza powierzyć </w:t>
      </w:r>
      <w:r w:rsidR="00A3371E">
        <w:rPr>
          <w:rFonts w:ascii="Arial Narrow" w:hAnsi="Arial Narrow"/>
          <w:color w:val="000000"/>
          <w:sz w:val="20"/>
          <w:szCs w:val="20"/>
          <w:lang w:val="pl-PL"/>
        </w:rPr>
        <w:t>P</w:t>
      </w:r>
      <w:r w:rsidRPr="00084E89">
        <w:rPr>
          <w:rFonts w:ascii="Arial Narrow" w:hAnsi="Arial Narrow"/>
          <w:color w:val="000000"/>
          <w:sz w:val="20"/>
          <w:szCs w:val="20"/>
          <w:lang w:val="pl-PL"/>
        </w:rPr>
        <w:t>odwykonawcom i podania przez Wyko</w:t>
      </w:r>
      <w:r w:rsidR="007A1F71" w:rsidRPr="00084E89">
        <w:rPr>
          <w:rFonts w:ascii="Arial Narrow" w:hAnsi="Arial Narrow"/>
          <w:color w:val="000000"/>
          <w:sz w:val="20"/>
          <w:szCs w:val="20"/>
          <w:lang w:val="pl-PL"/>
        </w:rPr>
        <w:t xml:space="preserve">nawcę firm (nazw) </w:t>
      </w:r>
      <w:r w:rsidR="00A3371E">
        <w:rPr>
          <w:rFonts w:ascii="Arial Narrow" w:hAnsi="Arial Narrow"/>
          <w:color w:val="000000"/>
          <w:sz w:val="20"/>
          <w:szCs w:val="20"/>
          <w:lang w:val="pl-PL"/>
        </w:rPr>
        <w:t>P</w:t>
      </w:r>
      <w:r w:rsidR="007A1F71" w:rsidRPr="00084E89">
        <w:rPr>
          <w:rFonts w:ascii="Arial Narrow" w:hAnsi="Arial Narrow"/>
          <w:color w:val="000000"/>
          <w:sz w:val="20"/>
          <w:szCs w:val="20"/>
          <w:lang w:val="pl-PL"/>
        </w:rPr>
        <w:t>odwykonawców, o ile są już znane.</w:t>
      </w:r>
      <w:r w:rsidRPr="00084E89">
        <w:rPr>
          <w:rFonts w:ascii="Arial Narrow" w:hAnsi="Arial Narrow"/>
          <w:color w:val="000000"/>
          <w:sz w:val="20"/>
          <w:szCs w:val="20"/>
          <w:lang w:val="pl-PL"/>
        </w:rPr>
        <w:t xml:space="preserve"> Wzór stanowi Załącznik nr </w:t>
      </w:r>
      <w:r w:rsidR="00A3371E">
        <w:rPr>
          <w:rFonts w:ascii="Arial Narrow" w:hAnsi="Arial Narrow"/>
          <w:color w:val="000000"/>
          <w:sz w:val="20"/>
          <w:szCs w:val="20"/>
          <w:lang w:val="pl-PL"/>
        </w:rPr>
        <w:t xml:space="preserve">8 </w:t>
      </w:r>
      <w:r w:rsidRPr="00084E89">
        <w:rPr>
          <w:rFonts w:ascii="Arial Narrow" w:hAnsi="Arial Narrow"/>
          <w:color w:val="000000"/>
          <w:sz w:val="20"/>
          <w:szCs w:val="20"/>
          <w:lang w:val="pl-PL"/>
        </w:rPr>
        <w:t>do SIWZ.</w:t>
      </w:r>
    </w:p>
    <w:p w:rsidR="000E740B" w:rsidRPr="00084E89" w:rsidRDefault="000E740B" w:rsidP="00BB2CBF">
      <w:pPr>
        <w:pStyle w:val="Akapitzlist"/>
        <w:numPr>
          <w:ilvl w:val="0"/>
          <w:numId w:val="47"/>
        </w:numPr>
        <w:ind w:left="426" w:right="10" w:hanging="426"/>
        <w:jc w:val="both"/>
        <w:rPr>
          <w:rFonts w:ascii="Arial Narrow" w:hAnsi="Arial Narrow"/>
          <w:color w:val="000000"/>
          <w:sz w:val="20"/>
          <w:szCs w:val="20"/>
          <w:lang w:val="pl-PL"/>
        </w:rPr>
      </w:pPr>
      <w:r w:rsidRPr="00084E89">
        <w:rPr>
          <w:rFonts w:ascii="Arial Narrow" w:hAnsi="Arial Narrow"/>
          <w:color w:val="000000"/>
          <w:sz w:val="20"/>
          <w:szCs w:val="20"/>
          <w:lang w:val="pl-PL"/>
        </w:rPr>
        <w:t xml:space="preserve">Jeżeli zmiana albo rezygnacja z </w:t>
      </w:r>
      <w:r w:rsidR="00A3371E">
        <w:rPr>
          <w:rFonts w:ascii="Arial Narrow" w:hAnsi="Arial Narrow"/>
          <w:color w:val="000000"/>
          <w:sz w:val="20"/>
          <w:szCs w:val="20"/>
          <w:lang w:val="pl-PL"/>
        </w:rPr>
        <w:t>P</w:t>
      </w:r>
      <w:r w:rsidRPr="00084E89">
        <w:rPr>
          <w:rFonts w:ascii="Arial Narrow" w:hAnsi="Arial Narrow"/>
          <w:color w:val="000000"/>
          <w:sz w:val="20"/>
          <w:szCs w:val="20"/>
          <w:lang w:val="pl-PL"/>
        </w:rPr>
        <w:t xml:space="preserve">odwykonawcy dotyczy podmiotu, na którego zasoby Wykonawca powoływał się na zasadach określonych w przepisie art. 22a ust. 1 ustawy Pzp, w celu wykazania spełniania warunków udziału w postępowaniu, Wykonawca obowiązany jest wykazać Zamawiającemu, że proponowany inny </w:t>
      </w:r>
      <w:r w:rsidR="00A3371E">
        <w:rPr>
          <w:rFonts w:ascii="Arial Narrow" w:hAnsi="Arial Narrow"/>
          <w:color w:val="000000"/>
          <w:sz w:val="20"/>
          <w:szCs w:val="20"/>
          <w:lang w:val="pl-PL"/>
        </w:rPr>
        <w:t>P</w:t>
      </w:r>
      <w:r w:rsidRPr="00084E89">
        <w:rPr>
          <w:rFonts w:ascii="Arial Narrow" w:hAnsi="Arial Narrow"/>
          <w:color w:val="000000"/>
          <w:sz w:val="20"/>
          <w:szCs w:val="20"/>
          <w:lang w:val="pl-PL"/>
        </w:rPr>
        <w:t xml:space="preserve">odwykonawca lub Wykonawca samodzielnie spełnia je w stopniu nie mniejszym niż </w:t>
      </w:r>
      <w:r w:rsidR="00A3371E">
        <w:rPr>
          <w:rFonts w:ascii="Arial Narrow" w:hAnsi="Arial Narrow"/>
          <w:color w:val="000000"/>
          <w:sz w:val="20"/>
          <w:szCs w:val="20"/>
          <w:lang w:val="pl-PL"/>
        </w:rPr>
        <w:t>P</w:t>
      </w:r>
      <w:r w:rsidRPr="00084E89">
        <w:rPr>
          <w:rFonts w:ascii="Arial Narrow" w:hAnsi="Arial Narrow"/>
          <w:color w:val="000000"/>
          <w:sz w:val="20"/>
          <w:szCs w:val="20"/>
          <w:lang w:val="pl-PL"/>
        </w:rPr>
        <w:t>odwykonawca, na którego zasoby Wykonawca powoływał się w trakcie postępowania o udzielenie zamówienia.</w:t>
      </w:r>
    </w:p>
    <w:p w:rsidR="000E740B" w:rsidRPr="00084E89" w:rsidRDefault="000E740B" w:rsidP="00BB2CBF">
      <w:pPr>
        <w:pStyle w:val="Akapitzlist"/>
        <w:numPr>
          <w:ilvl w:val="0"/>
          <w:numId w:val="47"/>
        </w:numPr>
        <w:ind w:left="426" w:right="10" w:hanging="426"/>
        <w:jc w:val="both"/>
        <w:rPr>
          <w:rFonts w:ascii="Arial Narrow" w:hAnsi="Arial Narrow"/>
          <w:color w:val="000000"/>
          <w:sz w:val="20"/>
          <w:szCs w:val="20"/>
          <w:lang w:val="pl-PL"/>
        </w:rPr>
      </w:pPr>
      <w:r w:rsidRPr="00084E89">
        <w:rPr>
          <w:rFonts w:ascii="Arial Narrow" w:hAnsi="Arial Narrow"/>
          <w:color w:val="000000"/>
          <w:sz w:val="20"/>
          <w:szCs w:val="20"/>
          <w:lang w:val="pl-PL"/>
        </w:rPr>
        <w:t xml:space="preserve">Jeżeli powierzenie </w:t>
      </w:r>
      <w:r w:rsidR="00A3371E">
        <w:rPr>
          <w:rFonts w:ascii="Arial Narrow" w:hAnsi="Arial Narrow"/>
          <w:color w:val="000000"/>
          <w:sz w:val="20"/>
          <w:szCs w:val="20"/>
          <w:lang w:val="pl-PL"/>
        </w:rPr>
        <w:t>P</w:t>
      </w:r>
      <w:r w:rsidRPr="00084E89">
        <w:rPr>
          <w:rFonts w:ascii="Arial Narrow" w:hAnsi="Arial Narrow"/>
          <w:color w:val="000000"/>
          <w:sz w:val="20"/>
          <w:szCs w:val="20"/>
          <w:lang w:val="pl-PL"/>
        </w:rPr>
        <w:t>odwykonawcy wykonania części zamówienia nastąpi w trakcie realizacji zamówienia, Wykonawca na żądanie Zamawiającego przedstawia oświadczenia, o którym mowa w Rozdziale VIII ust. 1 SIWZ.</w:t>
      </w:r>
    </w:p>
    <w:p w:rsidR="000E740B" w:rsidRPr="00084E89" w:rsidRDefault="000E740B" w:rsidP="00BB2CBF">
      <w:pPr>
        <w:pStyle w:val="Akapitzlist"/>
        <w:numPr>
          <w:ilvl w:val="0"/>
          <w:numId w:val="47"/>
        </w:numPr>
        <w:ind w:left="426" w:right="10" w:hanging="426"/>
        <w:jc w:val="both"/>
        <w:rPr>
          <w:rFonts w:ascii="Arial Narrow" w:hAnsi="Arial Narrow"/>
          <w:color w:val="000000"/>
          <w:sz w:val="20"/>
          <w:szCs w:val="20"/>
          <w:lang w:val="pl-PL"/>
        </w:rPr>
      </w:pPr>
      <w:r w:rsidRPr="00084E89">
        <w:rPr>
          <w:rFonts w:ascii="Arial Narrow" w:hAnsi="Arial Narrow"/>
          <w:color w:val="000000"/>
          <w:sz w:val="20"/>
          <w:szCs w:val="20"/>
          <w:lang w:val="pl-PL"/>
        </w:rPr>
        <w:t xml:space="preserve">Jeżeli Zamawiający stwierdzi, że wobec danego </w:t>
      </w:r>
      <w:r w:rsidR="00A3371E">
        <w:rPr>
          <w:rFonts w:ascii="Arial Narrow" w:hAnsi="Arial Narrow"/>
          <w:color w:val="000000"/>
          <w:sz w:val="20"/>
          <w:szCs w:val="20"/>
          <w:lang w:val="pl-PL"/>
        </w:rPr>
        <w:t>P</w:t>
      </w:r>
      <w:r w:rsidRPr="00084E89">
        <w:rPr>
          <w:rFonts w:ascii="Arial Narrow" w:hAnsi="Arial Narrow"/>
          <w:color w:val="000000"/>
          <w:sz w:val="20"/>
          <w:szCs w:val="20"/>
          <w:lang w:val="pl-PL"/>
        </w:rPr>
        <w:t xml:space="preserve">odwykonawcy zachodzą podstawy wykluczenia, Wykonawca obowiązany jest zastąpić tego </w:t>
      </w:r>
      <w:r w:rsidR="00A3371E">
        <w:rPr>
          <w:rFonts w:ascii="Arial Narrow" w:hAnsi="Arial Narrow"/>
          <w:color w:val="000000"/>
          <w:sz w:val="20"/>
          <w:szCs w:val="20"/>
          <w:lang w:val="pl-PL"/>
        </w:rPr>
        <w:t>P</w:t>
      </w:r>
      <w:r w:rsidRPr="00084E89">
        <w:rPr>
          <w:rFonts w:ascii="Arial Narrow" w:hAnsi="Arial Narrow"/>
          <w:color w:val="000000"/>
          <w:sz w:val="20"/>
          <w:szCs w:val="20"/>
          <w:lang w:val="pl-PL"/>
        </w:rPr>
        <w:t xml:space="preserve">odwykonawcę lub zrezygnować z powierzenia wykonania części zamówienia </w:t>
      </w:r>
      <w:r w:rsidR="00A3371E">
        <w:rPr>
          <w:rFonts w:ascii="Arial Narrow" w:hAnsi="Arial Narrow"/>
          <w:color w:val="000000"/>
          <w:sz w:val="20"/>
          <w:szCs w:val="20"/>
          <w:lang w:val="pl-PL"/>
        </w:rPr>
        <w:t>P</w:t>
      </w:r>
      <w:r w:rsidRPr="00084E89">
        <w:rPr>
          <w:rFonts w:ascii="Arial Narrow" w:hAnsi="Arial Narrow"/>
          <w:color w:val="000000"/>
          <w:sz w:val="20"/>
          <w:szCs w:val="20"/>
          <w:lang w:val="pl-PL"/>
        </w:rPr>
        <w:t>odwykonawcy.</w:t>
      </w:r>
    </w:p>
    <w:p w:rsidR="000E740B" w:rsidRPr="00084E89" w:rsidRDefault="000E740B" w:rsidP="00BB2CBF">
      <w:pPr>
        <w:pStyle w:val="Akapitzlist"/>
        <w:numPr>
          <w:ilvl w:val="0"/>
          <w:numId w:val="47"/>
        </w:numPr>
        <w:ind w:left="426" w:right="10" w:hanging="426"/>
        <w:jc w:val="both"/>
        <w:rPr>
          <w:rFonts w:ascii="Arial Narrow" w:hAnsi="Arial Narrow"/>
          <w:color w:val="000000"/>
          <w:sz w:val="20"/>
          <w:szCs w:val="20"/>
          <w:lang w:val="pl-PL"/>
        </w:rPr>
      </w:pPr>
      <w:r w:rsidRPr="00084E89">
        <w:rPr>
          <w:rFonts w:ascii="Arial Narrow" w:hAnsi="Arial Narrow"/>
          <w:color w:val="000000"/>
          <w:sz w:val="20"/>
          <w:szCs w:val="20"/>
          <w:lang w:val="pl-PL"/>
        </w:rPr>
        <w:t xml:space="preserve">Postanowienia ust. 4 i 5 stosuje się również wobec dalszych </w:t>
      </w:r>
      <w:r w:rsidR="00A3371E">
        <w:rPr>
          <w:rFonts w:ascii="Arial Narrow" w:hAnsi="Arial Narrow"/>
          <w:color w:val="000000"/>
          <w:sz w:val="20"/>
          <w:szCs w:val="20"/>
          <w:lang w:val="pl-PL"/>
        </w:rPr>
        <w:t>P</w:t>
      </w:r>
      <w:r w:rsidRPr="00084E89">
        <w:rPr>
          <w:rFonts w:ascii="Arial Narrow" w:hAnsi="Arial Narrow"/>
          <w:color w:val="000000"/>
          <w:sz w:val="20"/>
          <w:szCs w:val="20"/>
          <w:lang w:val="pl-PL"/>
        </w:rPr>
        <w:t>odwykonawców.</w:t>
      </w:r>
    </w:p>
    <w:p w:rsidR="000E740B" w:rsidRPr="00084E89" w:rsidRDefault="000E740B" w:rsidP="00BB2CBF">
      <w:pPr>
        <w:pStyle w:val="Akapitzlist"/>
        <w:numPr>
          <w:ilvl w:val="0"/>
          <w:numId w:val="47"/>
        </w:numPr>
        <w:ind w:left="426" w:right="10" w:hanging="426"/>
        <w:jc w:val="both"/>
        <w:rPr>
          <w:rFonts w:ascii="Arial Narrow" w:hAnsi="Arial Narrow"/>
          <w:color w:val="000000"/>
          <w:sz w:val="20"/>
          <w:szCs w:val="20"/>
          <w:lang w:val="pl-PL"/>
        </w:rPr>
      </w:pPr>
      <w:r w:rsidRPr="00084E89">
        <w:rPr>
          <w:rFonts w:ascii="Arial Narrow" w:hAnsi="Arial Narrow"/>
          <w:color w:val="000000"/>
          <w:sz w:val="20"/>
          <w:szCs w:val="20"/>
          <w:lang w:val="pl-PL"/>
        </w:rPr>
        <w:t>Powierzen</w:t>
      </w:r>
      <w:r w:rsidR="00A3371E">
        <w:rPr>
          <w:rFonts w:ascii="Arial Narrow" w:hAnsi="Arial Narrow"/>
          <w:color w:val="000000"/>
          <w:sz w:val="20"/>
          <w:szCs w:val="20"/>
          <w:lang w:val="pl-PL"/>
        </w:rPr>
        <w:t>ie wykonania części zamówienia P</w:t>
      </w:r>
      <w:r w:rsidRPr="00084E89">
        <w:rPr>
          <w:rFonts w:ascii="Arial Narrow" w:hAnsi="Arial Narrow"/>
          <w:color w:val="000000"/>
          <w:sz w:val="20"/>
          <w:szCs w:val="20"/>
          <w:lang w:val="pl-PL"/>
        </w:rPr>
        <w:t>odwykonawcom nie zwalnia Wykonawcy z odpowiedzialności za należyte wykonanie zamówienia.</w:t>
      </w:r>
    </w:p>
    <w:p w:rsidR="000E740B" w:rsidRPr="00084E89" w:rsidRDefault="000E740B" w:rsidP="000E740B">
      <w:pPr>
        <w:ind w:right="10"/>
        <w:jc w:val="both"/>
        <w:rPr>
          <w:rFonts w:ascii="Arial Narrow" w:hAnsi="Arial Narrow"/>
          <w:color w:val="000000"/>
          <w:sz w:val="20"/>
          <w:szCs w:val="20"/>
          <w:lang w:val="pl-PL"/>
        </w:rPr>
      </w:pPr>
    </w:p>
    <w:p w:rsidR="000E740B" w:rsidRPr="00084E89" w:rsidRDefault="000E740B" w:rsidP="00165A58">
      <w:pPr>
        <w:pStyle w:val="Akapitzlist"/>
        <w:numPr>
          <w:ilvl w:val="0"/>
          <w:numId w:val="62"/>
        </w:numPr>
        <w:ind w:left="1134" w:right="10" w:hanging="708"/>
        <w:jc w:val="both"/>
        <w:outlineLvl w:val="0"/>
        <w:rPr>
          <w:rFonts w:ascii="Arial Narrow" w:hAnsi="Arial Narrow"/>
          <w:b/>
          <w:color w:val="000000"/>
          <w:szCs w:val="22"/>
          <w:u w:val="single"/>
          <w:lang w:val="pl-PL"/>
        </w:rPr>
      </w:pPr>
      <w:bookmarkStart w:id="16" w:name="_Toc528240498"/>
      <w:r w:rsidRPr="00084E89">
        <w:rPr>
          <w:rFonts w:ascii="Arial Narrow" w:hAnsi="Arial Narrow"/>
          <w:b/>
          <w:i/>
          <w:color w:val="000000"/>
          <w:szCs w:val="22"/>
          <w:u w:val="single"/>
          <w:lang w:val="pl-PL"/>
        </w:rPr>
        <w:t>Termin realizacji zamówienia</w:t>
      </w:r>
      <w:bookmarkEnd w:id="16"/>
    </w:p>
    <w:p w:rsidR="000E740B" w:rsidRPr="00084E89" w:rsidRDefault="000E740B" w:rsidP="000E740B">
      <w:pPr>
        <w:ind w:right="10"/>
        <w:jc w:val="both"/>
        <w:rPr>
          <w:rFonts w:ascii="Arial Narrow" w:hAnsi="Arial Narrow"/>
          <w:b/>
          <w:sz w:val="20"/>
          <w:szCs w:val="20"/>
          <w:lang w:val="pl-PL"/>
        </w:rPr>
      </w:pPr>
    </w:p>
    <w:p w:rsidR="001A6E1D" w:rsidRDefault="001A6E1D" w:rsidP="001A6E1D">
      <w:pPr>
        <w:pStyle w:val="normalText"/>
        <w:numPr>
          <w:ilvl w:val="0"/>
          <w:numId w:val="0"/>
        </w:numPr>
        <w:ind w:left="426"/>
      </w:pPr>
      <w:bookmarkStart w:id="17" w:name="_Toc528240499"/>
      <w:r>
        <w:t>Przedmiot  zamówienia  zostanie wykonany w terminie nie dłuższym niż 120 dni kalendarzowych od dnia zawarcia umowy, z tym że:</w:t>
      </w:r>
    </w:p>
    <w:p w:rsidR="001A6E1D" w:rsidRDefault="001A6E1D" w:rsidP="001A6E1D">
      <w:pPr>
        <w:pStyle w:val="normalText"/>
        <w:numPr>
          <w:ilvl w:val="0"/>
          <w:numId w:val="90"/>
        </w:numPr>
        <w:ind w:left="709" w:hanging="283"/>
      </w:pPr>
      <w:r>
        <w:t xml:space="preserve">realizacja Etapu I – w terminie nie dłuższym niż </w:t>
      </w:r>
      <w:r w:rsidR="0045778A" w:rsidRPr="0045778A">
        <w:rPr>
          <w:color w:val="FF0000"/>
        </w:rPr>
        <w:t>70</w:t>
      </w:r>
      <w:r w:rsidRPr="0045778A">
        <w:rPr>
          <w:color w:val="FF0000"/>
        </w:rPr>
        <w:t xml:space="preserve"> dni</w:t>
      </w:r>
      <w:r>
        <w:t xml:space="preserve"> kalendarzowych od dnia zawarcia umowy,</w:t>
      </w:r>
    </w:p>
    <w:p w:rsidR="001A6E1D" w:rsidRDefault="001A6E1D" w:rsidP="001A6E1D">
      <w:pPr>
        <w:pStyle w:val="normalText"/>
        <w:numPr>
          <w:ilvl w:val="0"/>
          <w:numId w:val="90"/>
        </w:numPr>
        <w:ind w:left="709" w:hanging="283"/>
      </w:pPr>
      <w:r>
        <w:t>realizacja Etapu II – w terminie nie dłuższym niż 20 dni kalendarzowych od dnia zakończenia Etapu I oraz uzyskania pozwolenia na użytkowanie obiektu,</w:t>
      </w:r>
    </w:p>
    <w:p w:rsidR="001A6E1D" w:rsidRDefault="001A6E1D" w:rsidP="001A6E1D">
      <w:pPr>
        <w:pStyle w:val="normalText"/>
        <w:numPr>
          <w:ilvl w:val="0"/>
          <w:numId w:val="90"/>
        </w:numPr>
        <w:ind w:left="709" w:hanging="283"/>
      </w:pPr>
      <w:r>
        <w:t xml:space="preserve">realizacja Etapu III – w terminie nie dłuższym niż </w:t>
      </w:r>
      <w:r w:rsidR="0045778A" w:rsidRPr="0045778A">
        <w:rPr>
          <w:color w:val="FF0000"/>
        </w:rPr>
        <w:t>60</w:t>
      </w:r>
      <w:r w:rsidRPr="0045778A">
        <w:rPr>
          <w:color w:val="FF0000"/>
        </w:rPr>
        <w:t xml:space="preserve"> dni</w:t>
      </w:r>
      <w:r>
        <w:t xml:space="preserve"> kalendarzowych od dnia zawarcia umowy.</w:t>
      </w:r>
    </w:p>
    <w:p w:rsidR="000E740B" w:rsidRPr="00084E89" w:rsidRDefault="000E740B" w:rsidP="00165A58">
      <w:pPr>
        <w:pStyle w:val="Akapitzlist"/>
        <w:numPr>
          <w:ilvl w:val="0"/>
          <w:numId w:val="62"/>
        </w:numPr>
        <w:ind w:left="1134" w:hanging="708"/>
        <w:outlineLvl w:val="0"/>
        <w:rPr>
          <w:rFonts w:ascii="Arial Narrow" w:hAnsi="Arial Narrow" w:cs="Arial"/>
          <w:b/>
          <w:i/>
          <w:szCs w:val="22"/>
          <w:u w:val="single"/>
          <w:lang w:val="pl-PL"/>
        </w:rPr>
      </w:pPr>
      <w:r w:rsidRPr="00084E89">
        <w:rPr>
          <w:rFonts w:ascii="Arial Narrow" w:hAnsi="Arial Narrow" w:cs="Arial"/>
          <w:b/>
          <w:i/>
          <w:szCs w:val="22"/>
          <w:u w:val="single"/>
          <w:lang w:val="pl-PL"/>
        </w:rPr>
        <w:t>Warunki udziału w postępowaniu oraz opis sposobu dokonywania oceny spełniania tych warunków</w:t>
      </w:r>
      <w:bookmarkEnd w:id="17"/>
    </w:p>
    <w:p w:rsidR="000E740B" w:rsidRPr="00084E89" w:rsidRDefault="000E740B" w:rsidP="000E740B">
      <w:pPr>
        <w:jc w:val="both"/>
        <w:rPr>
          <w:rFonts w:ascii="Arial Narrow" w:hAnsi="Arial Narrow" w:cs="Arial"/>
          <w:sz w:val="20"/>
          <w:szCs w:val="20"/>
          <w:lang w:val="pl-PL"/>
        </w:rPr>
      </w:pPr>
    </w:p>
    <w:p w:rsidR="000E740B" w:rsidRPr="00084E89" w:rsidRDefault="000E740B" w:rsidP="00165A58">
      <w:pPr>
        <w:pStyle w:val="Akapitzlist"/>
        <w:numPr>
          <w:ilvl w:val="0"/>
          <w:numId w:val="51"/>
        </w:numPr>
        <w:ind w:left="426" w:hanging="426"/>
        <w:rPr>
          <w:rFonts w:ascii="Arial Narrow" w:hAnsi="Arial Narrow" w:cs="Arial"/>
          <w:color w:val="000000"/>
          <w:sz w:val="20"/>
          <w:szCs w:val="20"/>
          <w:lang w:val="pl-PL"/>
        </w:rPr>
      </w:pPr>
      <w:bookmarkStart w:id="18" w:name="_Toc366329007"/>
      <w:bookmarkStart w:id="19" w:name="_Toc377040961"/>
      <w:r w:rsidRPr="00084E89">
        <w:rPr>
          <w:rFonts w:ascii="Arial Narrow" w:hAnsi="Arial Narrow" w:cs="Arial"/>
          <w:color w:val="000000"/>
          <w:sz w:val="20"/>
          <w:szCs w:val="20"/>
          <w:lang w:val="pl-PL"/>
        </w:rPr>
        <w:t>O udzielenie zamówienia mogą ubiegać się Wykonawcy, którzy</w:t>
      </w:r>
      <w:bookmarkEnd w:id="18"/>
      <w:bookmarkEnd w:id="19"/>
      <w:r w:rsidRPr="00084E89">
        <w:rPr>
          <w:rFonts w:ascii="Arial Narrow" w:hAnsi="Arial Narrow" w:cs="Arial"/>
          <w:color w:val="000000"/>
          <w:sz w:val="20"/>
          <w:szCs w:val="20"/>
          <w:lang w:val="pl-PL"/>
        </w:rPr>
        <w:t>:</w:t>
      </w:r>
    </w:p>
    <w:p w:rsidR="000E740B" w:rsidRPr="00084E89" w:rsidRDefault="000E740B" w:rsidP="00165A58">
      <w:pPr>
        <w:pStyle w:val="Akapitzlist"/>
        <w:numPr>
          <w:ilvl w:val="0"/>
          <w:numId w:val="52"/>
        </w:numPr>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nie podlegają wykluczeniu z postępowania na podstawie okoliczności wskazanych </w:t>
      </w:r>
      <w:r w:rsidR="00084E89">
        <w:rPr>
          <w:rFonts w:ascii="Arial Narrow" w:hAnsi="Arial Narrow" w:cs="Arial"/>
          <w:color w:val="000000"/>
          <w:sz w:val="20"/>
          <w:szCs w:val="20"/>
          <w:lang w:val="pl-PL"/>
        </w:rPr>
        <w:t xml:space="preserve">w poniższym </w:t>
      </w:r>
      <w:r w:rsidRPr="00084E89">
        <w:rPr>
          <w:rFonts w:ascii="Arial Narrow" w:hAnsi="Arial Narrow" w:cs="Arial"/>
          <w:color w:val="000000"/>
          <w:sz w:val="20"/>
          <w:szCs w:val="20"/>
          <w:lang w:val="pl-PL"/>
        </w:rPr>
        <w:t>ust. 7 SIWZ;</w:t>
      </w:r>
    </w:p>
    <w:p w:rsidR="000E740B" w:rsidRPr="00084E89" w:rsidRDefault="000E740B" w:rsidP="00165A58">
      <w:pPr>
        <w:pStyle w:val="Akapitzlist"/>
        <w:numPr>
          <w:ilvl w:val="0"/>
          <w:numId w:val="52"/>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spełniają warunki udziału w postępowaniu określone w </w:t>
      </w:r>
      <w:r w:rsidR="00084E89">
        <w:rPr>
          <w:rFonts w:ascii="Arial Narrow" w:hAnsi="Arial Narrow" w:cs="Arial"/>
          <w:color w:val="000000"/>
          <w:sz w:val="20"/>
          <w:szCs w:val="20"/>
          <w:lang w:val="pl-PL"/>
        </w:rPr>
        <w:t xml:space="preserve">poniższym </w:t>
      </w:r>
      <w:r w:rsidRPr="00084E89">
        <w:rPr>
          <w:rFonts w:ascii="Arial Narrow" w:hAnsi="Arial Narrow" w:cs="Arial"/>
          <w:color w:val="000000"/>
          <w:sz w:val="20"/>
          <w:szCs w:val="20"/>
          <w:lang w:val="pl-PL"/>
        </w:rPr>
        <w:t>ust. 2 SIWZ.</w:t>
      </w:r>
    </w:p>
    <w:p w:rsidR="000E740B" w:rsidRPr="00084E89" w:rsidRDefault="000E740B" w:rsidP="000E740B">
      <w:pPr>
        <w:pStyle w:val="Akapitzlist"/>
        <w:ind w:left="786"/>
        <w:jc w:val="both"/>
        <w:outlineLvl w:val="0"/>
        <w:rPr>
          <w:rFonts w:ascii="Arial Narrow" w:hAnsi="Arial Narrow" w:cs="Arial"/>
          <w:color w:val="000000"/>
          <w:sz w:val="20"/>
          <w:szCs w:val="20"/>
          <w:lang w:val="pl-PL"/>
        </w:rPr>
      </w:pPr>
    </w:p>
    <w:p w:rsidR="000E740B" w:rsidRPr="00084E89" w:rsidRDefault="000E740B" w:rsidP="00165A58">
      <w:pPr>
        <w:pStyle w:val="Akapitzlist"/>
        <w:numPr>
          <w:ilvl w:val="0"/>
          <w:numId w:val="51"/>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Warunki udziału w postępowaniu dotyczą</w:t>
      </w:r>
      <w:r w:rsidRPr="00084E89">
        <w:rPr>
          <w:rFonts w:ascii="Arial Narrow" w:hAnsi="Arial Narrow" w:cs="Arial"/>
          <w:sz w:val="20"/>
          <w:szCs w:val="20"/>
          <w:lang w:val="pl-PL"/>
        </w:rPr>
        <w:t>:</w:t>
      </w:r>
    </w:p>
    <w:p w:rsidR="000E740B" w:rsidRPr="00084E89" w:rsidRDefault="000E740B" w:rsidP="00165A58">
      <w:pPr>
        <w:pStyle w:val="Akapitzlist"/>
        <w:numPr>
          <w:ilvl w:val="0"/>
          <w:numId w:val="76"/>
        </w:numPr>
        <w:jc w:val="both"/>
        <w:rPr>
          <w:rFonts w:ascii="Arial Narrow" w:hAnsi="Arial Narrow" w:cs="Arial"/>
          <w:color w:val="000000"/>
          <w:sz w:val="20"/>
          <w:szCs w:val="20"/>
          <w:lang w:val="pl-PL"/>
        </w:rPr>
      </w:pPr>
      <w:r w:rsidRPr="00084E89">
        <w:rPr>
          <w:rFonts w:ascii="Arial Narrow" w:hAnsi="Arial Narrow" w:cs="Arial"/>
          <w:b/>
          <w:sz w:val="20"/>
          <w:szCs w:val="20"/>
          <w:lang w:val="pl-PL"/>
        </w:rPr>
        <w:t>sytuacji ekonomicznej i finansowej:</w:t>
      </w:r>
    </w:p>
    <w:p w:rsidR="000E740B" w:rsidRPr="00084E89" w:rsidRDefault="000E740B" w:rsidP="00BB2CBF">
      <w:pPr>
        <w:pStyle w:val="Akapitzlist"/>
        <w:widowControl w:val="0"/>
        <w:numPr>
          <w:ilvl w:val="0"/>
          <w:numId w:val="15"/>
        </w:numPr>
        <w:ind w:left="1134" w:hanging="283"/>
        <w:jc w:val="both"/>
        <w:outlineLvl w:val="2"/>
        <w:rPr>
          <w:rFonts w:ascii="Arial Narrow" w:hAnsi="Arial Narrow" w:cs="Arial"/>
          <w:b/>
          <w:sz w:val="20"/>
          <w:szCs w:val="20"/>
          <w:lang w:val="pl-PL"/>
        </w:rPr>
      </w:pPr>
      <w:r w:rsidRPr="00084E89">
        <w:rPr>
          <w:rFonts w:ascii="Arial Narrow" w:hAnsi="Arial Narrow" w:cs="Arial"/>
          <w:b/>
          <w:sz w:val="20"/>
          <w:szCs w:val="20"/>
          <w:lang w:val="pl-PL"/>
        </w:rPr>
        <w:t>Wykonawca spełni warunek, jeżeli wykaże, że posiada środki finansowe lub zdolność kredytową na kwotę co najmniej 500 000,00 zł (pięćset tysięcy złotych), w okresie nie wcześniejszym niż 1 miesiąc przed upływem terminu składania ofert w niniejszym postępowaniu;</w:t>
      </w:r>
    </w:p>
    <w:p w:rsidR="000E740B" w:rsidRPr="00084E89" w:rsidRDefault="000E740B" w:rsidP="000E740B">
      <w:pPr>
        <w:widowControl w:val="0"/>
        <w:spacing w:before="120"/>
        <w:ind w:left="426"/>
        <w:jc w:val="both"/>
        <w:outlineLvl w:val="2"/>
        <w:rPr>
          <w:rFonts w:ascii="Arial Narrow" w:hAnsi="Arial Narrow" w:cs="Arial"/>
          <w:sz w:val="20"/>
          <w:szCs w:val="20"/>
          <w:lang w:val="pl-PL"/>
        </w:rPr>
      </w:pPr>
      <w:r w:rsidRPr="00084E89">
        <w:rPr>
          <w:rFonts w:ascii="Arial Narrow" w:hAnsi="Arial Narrow" w:cs="Arial"/>
          <w:sz w:val="20"/>
          <w:szCs w:val="20"/>
          <w:lang w:val="pl-PL"/>
        </w:rPr>
        <w:t>W przypadku wykazania posiadania środków finansowych lub zdolności kredytowej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rsidR="000E740B" w:rsidRPr="00084E89" w:rsidRDefault="000E740B" w:rsidP="000E740B">
      <w:pPr>
        <w:widowControl w:val="0"/>
        <w:spacing w:before="120"/>
        <w:ind w:left="426"/>
        <w:jc w:val="both"/>
        <w:outlineLvl w:val="2"/>
        <w:rPr>
          <w:rFonts w:ascii="Arial Narrow" w:hAnsi="Arial Narrow" w:cs="Arial"/>
          <w:sz w:val="20"/>
          <w:szCs w:val="20"/>
          <w:lang w:val="pl-PL"/>
        </w:rPr>
      </w:pPr>
      <w:r w:rsidRPr="00084E89">
        <w:rPr>
          <w:rFonts w:ascii="Arial Narrow" w:hAnsi="Arial Narrow" w:cs="Arial"/>
          <w:sz w:val="20"/>
          <w:szCs w:val="20"/>
          <w:lang w:val="pl-PL"/>
        </w:rPr>
        <w:t>Zamawiający dokona oceny spełniania ww. warunku na podstawie dokumentów, o których mowa w Rozdziale VIII ust. 1 pkt b) oraz ust. 2 pkt a) SIWZ</w:t>
      </w:r>
    </w:p>
    <w:p w:rsidR="000E740B" w:rsidRPr="00084E89" w:rsidRDefault="000E740B" w:rsidP="00165A58">
      <w:pPr>
        <w:pStyle w:val="Akapitzlist"/>
        <w:widowControl w:val="0"/>
        <w:numPr>
          <w:ilvl w:val="0"/>
          <w:numId w:val="76"/>
        </w:numPr>
        <w:spacing w:before="120" w:after="120"/>
        <w:ind w:left="782" w:hanging="357"/>
        <w:jc w:val="both"/>
        <w:outlineLvl w:val="2"/>
        <w:rPr>
          <w:rFonts w:ascii="Arial Narrow" w:hAnsi="Arial Narrow" w:cs="Arial"/>
          <w:sz w:val="20"/>
          <w:szCs w:val="20"/>
          <w:lang w:val="pl-PL"/>
        </w:rPr>
      </w:pPr>
      <w:r w:rsidRPr="00084E89">
        <w:rPr>
          <w:rFonts w:ascii="Arial Narrow" w:hAnsi="Arial Narrow" w:cs="Arial"/>
          <w:b/>
          <w:sz w:val="20"/>
          <w:szCs w:val="20"/>
          <w:lang w:val="pl-PL"/>
        </w:rPr>
        <w:t>zdolności technicznej i zawodowej:</w:t>
      </w:r>
    </w:p>
    <w:p w:rsidR="000E740B" w:rsidRPr="00084E89" w:rsidRDefault="000E740B" w:rsidP="00165A58">
      <w:pPr>
        <w:pStyle w:val="Akapitzlist"/>
        <w:widowControl w:val="0"/>
        <w:numPr>
          <w:ilvl w:val="0"/>
          <w:numId w:val="78"/>
        </w:numPr>
        <w:tabs>
          <w:tab w:val="left" w:pos="1134"/>
        </w:tabs>
        <w:spacing w:before="120" w:after="120"/>
        <w:ind w:left="993" w:hanging="142"/>
        <w:jc w:val="both"/>
        <w:outlineLvl w:val="2"/>
        <w:rPr>
          <w:rFonts w:ascii="Arial Narrow" w:hAnsi="Arial Narrow" w:cs="Arial"/>
          <w:sz w:val="20"/>
          <w:szCs w:val="20"/>
          <w:lang w:val="pl-PL"/>
        </w:rPr>
      </w:pPr>
      <w:r w:rsidRPr="00084E89">
        <w:rPr>
          <w:rFonts w:ascii="Arial Narrow" w:hAnsi="Arial Narrow" w:cs="Arial"/>
          <w:b/>
          <w:sz w:val="20"/>
          <w:szCs w:val="20"/>
          <w:lang w:val="pl-PL"/>
        </w:rPr>
        <w:t>w zakresie doświadczenia</w:t>
      </w:r>
      <w:r w:rsidRPr="00084E89">
        <w:rPr>
          <w:rFonts w:ascii="Arial Narrow" w:hAnsi="Arial Narrow" w:cs="Arial"/>
          <w:sz w:val="20"/>
          <w:szCs w:val="20"/>
          <w:lang w:val="pl-PL"/>
        </w:rPr>
        <w:t>:</w:t>
      </w:r>
    </w:p>
    <w:p w:rsidR="000E740B" w:rsidRPr="00084E89" w:rsidRDefault="000E740B" w:rsidP="00165A58">
      <w:pPr>
        <w:pStyle w:val="Akapitzlist"/>
        <w:widowControl w:val="0"/>
        <w:numPr>
          <w:ilvl w:val="0"/>
          <w:numId w:val="77"/>
        </w:numPr>
        <w:ind w:left="1276" w:hanging="283"/>
        <w:jc w:val="both"/>
        <w:outlineLvl w:val="2"/>
        <w:rPr>
          <w:rFonts w:ascii="Arial Narrow" w:hAnsi="Arial Narrow" w:cs="Arial"/>
          <w:b/>
          <w:sz w:val="20"/>
          <w:szCs w:val="20"/>
          <w:lang w:val="pl-PL"/>
        </w:rPr>
      </w:pPr>
      <w:r w:rsidRPr="00084E89">
        <w:rPr>
          <w:rFonts w:ascii="Arial Narrow" w:hAnsi="Arial Narrow" w:cs="Arial"/>
          <w:b/>
          <w:sz w:val="20"/>
          <w:szCs w:val="20"/>
          <w:lang w:val="pl-PL"/>
        </w:rPr>
        <w:t xml:space="preserve">Wykonawca spełni warunek, jeżeli wykaże, że w okresie ostatnich 5 lat przed upływem terminu składania ofert, </w:t>
      </w:r>
      <w:r w:rsidRPr="00084E89">
        <w:rPr>
          <w:rFonts w:ascii="Arial Narrow" w:hAnsi="Arial Narrow" w:cs="Arial"/>
          <w:b/>
          <w:sz w:val="20"/>
          <w:szCs w:val="20"/>
          <w:lang w:val="pl-PL"/>
        </w:rPr>
        <w:br/>
        <w:t>a jeżeli okres prowadzenia działalności jest krótszy – w tym okresie, wykonał co najmniej 2 (dwie) roboty budowlane polegające na budowie</w:t>
      </w:r>
      <w:r w:rsidR="00023010">
        <w:rPr>
          <w:rFonts w:ascii="Arial Narrow" w:hAnsi="Arial Narrow" w:cs="Arial"/>
          <w:b/>
          <w:sz w:val="20"/>
          <w:szCs w:val="20"/>
          <w:lang w:val="pl-PL"/>
        </w:rPr>
        <w:t xml:space="preserve"> lub</w:t>
      </w:r>
      <w:r w:rsidRPr="00084E89">
        <w:rPr>
          <w:rFonts w:ascii="Arial Narrow" w:hAnsi="Arial Narrow" w:cs="Arial"/>
          <w:b/>
          <w:sz w:val="20"/>
          <w:szCs w:val="20"/>
          <w:lang w:val="pl-PL"/>
        </w:rPr>
        <w:t xml:space="preserve"> przebudowie</w:t>
      </w:r>
      <w:r w:rsidR="00023010">
        <w:rPr>
          <w:rFonts w:ascii="Arial Narrow" w:hAnsi="Arial Narrow" w:cs="Arial"/>
          <w:b/>
          <w:sz w:val="20"/>
          <w:szCs w:val="20"/>
          <w:lang w:val="pl-PL"/>
        </w:rPr>
        <w:t xml:space="preserve"> lub</w:t>
      </w:r>
      <w:r w:rsidRPr="00084E89">
        <w:rPr>
          <w:rFonts w:ascii="Arial Narrow" w:hAnsi="Arial Narrow" w:cs="Arial"/>
          <w:b/>
          <w:sz w:val="20"/>
          <w:szCs w:val="20"/>
          <w:lang w:val="pl-PL"/>
        </w:rPr>
        <w:t xml:space="preserve"> rozbudowie</w:t>
      </w:r>
      <w:r w:rsidR="00023010">
        <w:rPr>
          <w:rFonts w:ascii="Arial Narrow" w:hAnsi="Arial Narrow" w:cs="Arial"/>
          <w:b/>
          <w:sz w:val="20"/>
          <w:szCs w:val="20"/>
          <w:lang w:val="pl-PL"/>
        </w:rPr>
        <w:t xml:space="preserve"> lub</w:t>
      </w:r>
      <w:r w:rsidR="00794129" w:rsidRPr="00084E89">
        <w:rPr>
          <w:rFonts w:ascii="Arial Narrow" w:hAnsi="Arial Narrow" w:cs="Arial"/>
          <w:b/>
          <w:sz w:val="20"/>
          <w:szCs w:val="20"/>
          <w:lang w:val="pl-PL"/>
        </w:rPr>
        <w:t xml:space="preserve"> nadbudowie </w:t>
      </w:r>
      <w:r w:rsidRPr="00084E89">
        <w:rPr>
          <w:rFonts w:ascii="Arial Narrow" w:hAnsi="Arial Narrow" w:cs="Arial"/>
          <w:b/>
          <w:sz w:val="20"/>
          <w:szCs w:val="20"/>
          <w:lang w:val="pl-PL"/>
        </w:rPr>
        <w:t xml:space="preserve">lub remoncie </w:t>
      </w:r>
      <w:r w:rsidR="001649D8" w:rsidRPr="001649D8">
        <w:rPr>
          <w:rFonts w:ascii="Arial Narrow" w:hAnsi="Arial Narrow" w:cs="Arial"/>
          <w:b/>
          <w:color w:val="FF0000"/>
          <w:sz w:val="20"/>
          <w:szCs w:val="20"/>
          <w:lang w:val="pl-PL"/>
        </w:rPr>
        <w:t>obiektów budowlanych i/lub w obrębie infrastruktury kolejowej</w:t>
      </w:r>
      <w:r w:rsidR="000548E8">
        <w:rPr>
          <w:rFonts w:ascii="Arial Narrow" w:hAnsi="Arial Narrow" w:cs="Arial"/>
          <w:b/>
          <w:sz w:val="20"/>
          <w:szCs w:val="20"/>
          <w:lang w:val="pl-PL"/>
        </w:rPr>
        <w:t xml:space="preserve"> </w:t>
      </w:r>
      <w:r w:rsidRPr="00084E89">
        <w:rPr>
          <w:rFonts w:ascii="Arial Narrow" w:hAnsi="Arial Narrow" w:cs="Arial"/>
          <w:b/>
          <w:sz w:val="20"/>
          <w:szCs w:val="20"/>
          <w:lang w:val="pl-PL"/>
        </w:rPr>
        <w:t xml:space="preserve">o wartości zamówienia minimum </w:t>
      </w:r>
      <w:r w:rsidR="00E403BF" w:rsidRPr="00084E89">
        <w:rPr>
          <w:rFonts w:ascii="Arial Narrow" w:hAnsi="Arial Narrow" w:cs="Arial"/>
          <w:b/>
          <w:sz w:val="20"/>
          <w:szCs w:val="20"/>
          <w:lang w:val="pl-PL"/>
        </w:rPr>
        <w:t>5</w:t>
      </w:r>
      <w:r w:rsidRPr="00084E89">
        <w:rPr>
          <w:rFonts w:ascii="Arial Narrow" w:hAnsi="Arial Narrow" w:cs="Arial"/>
          <w:b/>
          <w:sz w:val="20"/>
          <w:szCs w:val="20"/>
          <w:lang w:val="pl-PL"/>
        </w:rPr>
        <w:t xml:space="preserve">00 000,00 zł </w:t>
      </w:r>
      <w:r w:rsidR="00B06ADD" w:rsidRPr="00084E89">
        <w:rPr>
          <w:rFonts w:ascii="Arial Narrow" w:hAnsi="Arial Narrow" w:cs="Arial"/>
          <w:b/>
          <w:sz w:val="20"/>
          <w:szCs w:val="20"/>
          <w:lang w:val="pl-PL"/>
        </w:rPr>
        <w:t xml:space="preserve">brutto </w:t>
      </w:r>
      <w:r w:rsidR="00794129" w:rsidRPr="00084E89">
        <w:rPr>
          <w:rFonts w:ascii="Arial Narrow" w:hAnsi="Arial Narrow" w:cs="Arial"/>
          <w:b/>
          <w:sz w:val="20"/>
          <w:szCs w:val="20"/>
          <w:lang w:val="pl-PL"/>
        </w:rPr>
        <w:t xml:space="preserve">(każde zamówienie) </w:t>
      </w:r>
      <w:r w:rsidR="008D6BEC" w:rsidRPr="00084E89">
        <w:rPr>
          <w:rFonts w:ascii="Arial Narrow" w:hAnsi="Arial Narrow" w:cs="Arial"/>
          <w:b/>
          <w:sz w:val="20"/>
          <w:szCs w:val="20"/>
          <w:lang w:val="pl-PL"/>
        </w:rPr>
        <w:t xml:space="preserve">z załączeniem dowodów określających czy te roboty budowlane zostały wykonane należycie, w szczególności </w:t>
      </w:r>
      <w:r w:rsidRPr="00084E89">
        <w:rPr>
          <w:rFonts w:ascii="Arial Narrow" w:hAnsi="Arial Narrow" w:cs="Arial"/>
          <w:b/>
          <w:sz w:val="20"/>
          <w:szCs w:val="20"/>
          <w:lang w:val="pl-PL"/>
        </w:rPr>
        <w:t>udokumentuje, że roboty te zostały wykonane zgodnie z przepi</w:t>
      </w:r>
      <w:r w:rsidR="00794129" w:rsidRPr="00084E89">
        <w:rPr>
          <w:rFonts w:ascii="Arial Narrow" w:hAnsi="Arial Narrow" w:cs="Arial"/>
          <w:b/>
          <w:sz w:val="20"/>
          <w:szCs w:val="20"/>
          <w:lang w:val="pl-PL"/>
        </w:rPr>
        <w:t xml:space="preserve">sami prawa budowlanego </w:t>
      </w:r>
      <w:r w:rsidRPr="00084E89">
        <w:rPr>
          <w:rFonts w:ascii="Arial Narrow" w:hAnsi="Arial Narrow" w:cs="Arial"/>
          <w:b/>
          <w:sz w:val="20"/>
          <w:szCs w:val="20"/>
          <w:lang w:val="pl-PL"/>
        </w:rPr>
        <w:t>i prawidłowo ukończone.</w:t>
      </w:r>
    </w:p>
    <w:p w:rsidR="000E740B" w:rsidRPr="00084E89" w:rsidRDefault="000E740B" w:rsidP="000E740B">
      <w:pPr>
        <w:pStyle w:val="Akapitzlist"/>
        <w:widowControl w:val="0"/>
        <w:ind w:left="1276"/>
        <w:jc w:val="both"/>
        <w:outlineLvl w:val="2"/>
        <w:rPr>
          <w:rFonts w:ascii="Arial Narrow" w:hAnsi="Arial Narrow" w:cs="Arial"/>
          <w:b/>
          <w:sz w:val="20"/>
          <w:szCs w:val="20"/>
          <w:lang w:val="pl-PL"/>
        </w:rPr>
      </w:pPr>
    </w:p>
    <w:p w:rsidR="000E740B" w:rsidRPr="00084E89" w:rsidRDefault="000E740B" w:rsidP="000E740B">
      <w:pPr>
        <w:pStyle w:val="Akapitzlist"/>
        <w:widowControl w:val="0"/>
        <w:spacing w:after="120"/>
        <w:ind w:left="1355"/>
        <w:jc w:val="both"/>
        <w:outlineLvl w:val="2"/>
        <w:rPr>
          <w:rFonts w:ascii="Arial Narrow" w:hAnsi="Arial Narrow" w:cs="Arial"/>
          <w:sz w:val="20"/>
          <w:szCs w:val="20"/>
          <w:u w:val="single"/>
          <w:lang w:val="pl-PL"/>
        </w:rPr>
      </w:pPr>
      <w:r w:rsidRPr="00084E89">
        <w:rPr>
          <w:rFonts w:ascii="Arial Narrow" w:hAnsi="Arial Narrow" w:cs="Arial"/>
          <w:sz w:val="20"/>
          <w:szCs w:val="20"/>
          <w:u w:val="single"/>
          <w:lang w:val="pl-PL"/>
        </w:rPr>
        <w:t>Uwaga:</w:t>
      </w:r>
    </w:p>
    <w:p w:rsidR="000E740B" w:rsidRPr="00084E89" w:rsidRDefault="000E740B" w:rsidP="00165A58">
      <w:pPr>
        <w:pStyle w:val="Akapitzlist"/>
        <w:widowControl w:val="0"/>
        <w:numPr>
          <w:ilvl w:val="0"/>
          <w:numId w:val="65"/>
        </w:numPr>
        <w:spacing w:after="120"/>
        <w:ind w:left="1701" w:hanging="283"/>
        <w:jc w:val="both"/>
        <w:outlineLvl w:val="2"/>
        <w:rPr>
          <w:rFonts w:ascii="Arial Narrow" w:hAnsi="Arial Narrow" w:cs="Arial"/>
          <w:sz w:val="20"/>
          <w:szCs w:val="20"/>
          <w:lang w:val="pl-PL"/>
        </w:rPr>
      </w:pPr>
      <w:r w:rsidRPr="00084E89">
        <w:rPr>
          <w:rFonts w:ascii="Arial Narrow" w:hAnsi="Arial Narrow" w:cs="Arial"/>
          <w:sz w:val="20"/>
          <w:szCs w:val="20"/>
          <w:lang w:val="pl-PL"/>
        </w:rPr>
        <w:t xml:space="preserve">użyte w warunku pojęcia w rozumieniu ustawy z dnia 7 lipca 1994 r. Prawo budowlane (tekst jednolity </w:t>
      </w:r>
      <w:r w:rsidR="007A1F71" w:rsidRPr="00084E89">
        <w:rPr>
          <w:rFonts w:ascii="Arial Narrow" w:hAnsi="Arial Narrow" w:cs="Arial"/>
          <w:sz w:val="20"/>
          <w:szCs w:val="20"/>
          <w:lang w:val="pl-PL"/>
        </w:rPr>
        <w:br/>
      </w:r>
      <w:r w:rsidRPr="00084E89">
        <w:rPr>
          <w:rFonts w:ascii="Arial Narrow" w:hAnsi="Arial Narrow" w:cs="Arial"/>
          <w:sz w:val="20"/>
          <w:szCs w:val="20"/>
          <w:lang w:val="pl-PL"/>
        </w:rPr>
        <w:t>Dz. U. z 201</w:t>
      </w:r>
      <w:r w:rsidR="007A1F71" w:rsidRPr="00084E89">
        <w:rPr>
          <w:rFonts w:ascii="Arial Narrow" w:hAnsi="Arial Narrow" w:cs="Arial"/>
          <w:sz w:val="20"/>
          <w:szCs w:val="20"/>
          <w:lang w:val="pl-PL"/>
        </w:rPr>
        <w:t>8</w:t>
      </w:r>
      <w:r w:rsidRPr="00084E89">
        <w:rPr>
          <w:rFonts w:ascii="Arial Narrow" w:hAnsi="Arial Narrow" w:cs="Arial"/>
          <w:sz w:val="20"/>
          <w:szCs w:val="20"/>
          <w:lang w:val="pl-PL"/>
        </w:rPr>
        <w:t xml:space="preserve"> r. poz. 1</w:t>
      </w:r>
      <w:r w:rsidR="007A1F71" w:rsidRPr="00084E89">
        <w:rPr>
          <w:rFonts w:ascii="Arial Narrow" w:hAnsi="Arial Narrow" w:cs="Arial"/>
          <w:sz w:val="20"/>
          <w:szCs w:val="20"/>
          <w:lang w:val="pl-PL"/>
        </w:rPr>
        <w:t>202</w:t>
      </w:r>
      <w:r w:rsidRPr="00084E89">
        <w:rPr>
          <w:rFonts w:ascii="Arial Narrow" w:hAnsi="Arial Narrow" w:cs="Arial"/>
          <w:sz w:val="20"/>
          <w:szCs w:val="20"/>
          <w:lang w:val="pl-PL"/>
        </w:rPr>
        <w:t xml:space="preserve"> z </w:t>
      </w:r>
      <w:proofErr w:type="spellStart"/>
      <w:r w:rsidRPr="00084E89">
        <w:rPr>
          <w:rFonts w:ascii="Arial Narrow" w:hAnsi="Arial Narrow" w:cs="Arial"/>
          <w:sz w:val="20"/>
          <w:szCs w:val="20"/>
          <w:lang w:val="pl-PL"/>
        </w:rPr>
        <w:t>późn</w:t>
      </w:r>
      <w:proofErr w:type="spellEnd"/>
      <w:r w:rsidRPr="00084E89">
        <w:rPr>
          <w:rFonts w:ascii="Arial Narrow" w:hAnsi="Arial Narrow" w:cs="Arial"/>
          <w:sz w:val="20"/>
          <w:szCs w:val="20"/>
          <w:lang w:val="pl-PL"/>
        </w:rPr>
        <w:t xml:space="preserve">. </w:t>
      </w:r>
      <w:proofErr w:type="spellStart"/>
      <w:r w:rsidRPr="00084E89">
        <w:rPr>
          <w:rFonts w:ascii="Arial Narrow" w:hAnsi="Arial Narrow" w:cs="Arial"/>
          <w:sz w:val="20"/>
          <w:szCs w:val="20"/>
          <w:lang w:val="pl-PL"/>
        </w:rPr>
        <w:t>zm</w:t>
      </w:r>
      <w:proofErr w:type="spellEnd"/>
      <w:r w:rsidRPr="00084E89">
        <w:rPr>
          <w:rFonts w:ascii="Arial Narrow" w:hAnsi="Arial Narrow" w:cs="Arial"/>
          <w:sz w:val="20"/>
          <w:szCs w:val="20"/>
          <w:lang w:val="pl-PL"/>
        </w:rPr>
        <w:t>);</w:t>
      </w:r>
    </w:p>
    <w:p w:rsidR="000E740B" w:rsidRPr="00084E89" w:rsidRDefault="000E740B" w:rsidP="00165A58">
      <w:pPr>
        <w:pStyle w:val="Akapitzlist"/>
        <w:widowControl w:val="0"/>
        <w:numPr>
          <w:ilvl w:val="0"/>
          <w:numId w:val="65"/>
        </w:numPr>
        <w:tabs>
          <w:tab w:val="left" w:pos="1701"/>
        </w:tabs>
        <w:spacing w:after="120"/>
        <w:ind w:left="1702" w:hanging="284"/>
        <w:jc w:val="both"/>
        <w:outlineLvl w:val="2"/>
        <w:rPr>
          <w:rFonts w:ascii="Arial Narrow" w:hAnsi="Arial Narrow" w:cs="Arial"/>
          <w:sz w:val="20"/>
          <w:szCs w:val="20"/>
          <w:lang w:val="pl-PL"/>
        </w:rPr>
      </w:pPr>
      <w:r w:rsidRPr="00084E89">
        <w:rPr>
          <w:rFonts w:ascii="Arial Narrow" w:hAnsi="Arial Narrow" w:cs="Arial"/>
          <w:sz w:val="20"/>
          <w:szCs w:val="20"/>
          <w:lang w:val="pl-PL"/>
        </w:rPr>
        <w:t xml:space="preserve">wartość zamówienia określona w warunku powyżej odnosi się do wartości kontraktu/umowy ze Zleceniodawcą </w:t>
      </w:r>
      <w:r w:rsidRPr="00084E89">
        <w:rPr>
          <w:rFonts w:ascii="Arial Narrow" w:hAnsi="Arial Narrow" w:cs="Arial"/>
          <w:sz w:val="20"/>
          <w:szCs w:val="20"/>
          <w:lang w:val="pl-PL"/>
        </w:rPr>
        <w:lastRenderedPageBreak/>
        <w:t>(Zamawiającym), na zlecenie którego wykonywano robotę budowlaną;</w:t>
      </w:r>
    </w:p>
    <w:p w:rsidR="000E740B" w:rsidRPr="00084E89" w:rsidRDefault="000E740B" w:rsidP="00165A58">
      <w:pPr>
        <w:pStyle w:val="Akapitzlist"/>
        <w:widowControl w:val="0"/>
        <w:numPr>
          <w:ilvl w:val="0"/>
          <w:numId w:val="65"/>
        </w:numPr>
        <w:ind w:left="1701" w:hanging="283"/>
        <w:jc w:val="both"/>
        <w:outlineLvl w:val="2"/>
        <w:rPr>
          <w:rFonts w:ascii="Arial Narrow" w:hAnsi="Arial Narrow" w:cs="Arial"/>
          <w:sz w:val="20"/>
          <w:szCs w:val="20"/>
          <w:lang w:val="pl-PL"/>
        </w:rPr>
      </w:pPr>
      <w:r w:rsidRPr="00084E89">
        <w:rPr>
          <w:rFonts w:ascii="Arial Narrow" w:hAnsi="Arial Narrow" w:cs="Arial"/>
          <w:sz w:val="20"/>
          <w:szCs w:val="20"/>
          <w:lang w:val="pl-PL"/>
        </w:rPr>
        <w:t xml:space="preserve">w przypadku oferty składanej przez Wykonawców wspólnie ubiegających się o udzielenie zamówienia warunek doświadczenia, określony w pkt A. powyżej, musi spełniać samodzielnie przynajmniej jeden </w:t>
      </w:r>
      <w:r w:rsidR="008D6BEC" w:rsidRPr="00084E89">
        <w:rPr>
          <w:rFonts w:ascii="Arial Narrow" w:hAnsi="Arial Narrow" w:cs="Arial"/>
          <w:sz w:val="20"/>
          <w:szCs w:val="20"/>
          <w:lang w:val="pl-PL"/>
        </w:rPr>
        <w:t>z</w:t>
      </w:r>
      <w:r w:rsidRPr="00084E89">
        <w:rPr>
          <w:rFonts w:ascii="Arial Narrow" w:hAnsi="Arial Narrow" w:cs="Arial"/>
          <w:sz w:val="20"/>
          <w:szCs w:val="20"/>
          <w:lang w:val="pl-PL"/>
        </w:rPr>
        <w:t xml:space="preserve"> </w:t>
      </w:r>
      <w:r w:rsidR="008D6BEC" w:rsidRPr="00084E89">
        <w:rPr>
          <w:rFonts w:ascii="Arial Narrow" w:hAnsi="Arial Narrow" w:cs="Arial"/>
          <w:sz w:val="20"/>
          <w:szCs w:val="20"/>
          <w:lang w:val="pl-PL"/>
        </w:rPr>
        <w:t>W</w:t>
      </w:r>
      <w:r w:rsidRPr="00084E89">
        <w:rPr>
          <w:rFonts w:ascii="Arial Narrow" w:hAnsi="Arial Narrow" w:cs="Arial"/>
          <w:sz w:val="20"/>
          <w:szCs w:val="20"/>
          <w:lang w:val="pl-PL"/>
        </w:rPr>
        <w:t>ykonawców występujących wspólnie.</w:t>
      </w:r>
    </w:p>
    <w:p w:rsidR="000E740B" w:rsidRPr="00084E89" w:rsidRDefault="000E740B" w:rsidP="000E740B">
      <w:pPr>
        <w:widowControl w:val="0"/>
        <w:spacing w:before="120" w:after="120"/>
        <w:ind w:left="426"/>
        <w:jc w:val="both"/>
        <w:outlineLvl w:val="2"/>
        <w:rPr>
          <w:rFonts w:ascii="Arial Narrow" w:hAnsi="Arial Narrow" w:cs="Arial"/>
          <w:sz w:val="20"/>
          <w:szCs w:val="20"/>
          <w:lang w:val="pl-PL"/>
        </w:rPr>
      </w:pPr>
      <w:r w:rsidRPr="00084E89">
        <w:rPr>
          <w:rFonts w:ascii="Arial Narrow" w:hAnsi="Arial Narrow" w:cs="Arial"/>
          <w:sz w:val="20"/>
          <w:szCs w:val="20"/>
          <w:lang w:val="pl-PL"/>
        </w:rPr>
        <w:t>Zamawiający dokona oceny spełniania ww. warunków na podstawie dokumentów, o których mowa w Rozdziale VIII ust. 1 pkt b) oraz ust. 2 pkt b) SIWZ.</w:t>
      </w:r>
    </w:p>
    <w:p w:rsidR="000E740B" w:rsidRPr="00084E89" w:rsidRDefault="000E740B" w:rsidP="00165A58">
      <w:pPr>
        <w:pStyle w:val="Akapitzlist"/>
        <w:widowControl w:val="0"/>
        <w:numPr>
          <w:ilvl w:val="0"/>
          <w:numId w:val="78"/>
        </w:numPr>
        <w:tabs>
          <w:tab w:val="left" w:pos="993"/>
          <w:tab w:val="left" w:pos="1276"/>
        </w:tabs>
        <w:spacing w:before="120" w:after="120"/>
        <w:ind w:hanging="1011"/>
        <w:jc w:val="both"/>
        <w:outlineLvl w:val="2"/>
        <w:rPr>
          <w:rFonts w:ascii="Arial Narrow" w:hAnsi="Arial Narrow" w:cs="Arial"/>
          <w:sz w:val="20"/>
          <w:szCs w:val="20"/>
          <w:lang w:val="pl-PL"/>
        </w:rPr>
      </w:pPr>
      <w:r w:rsidRPr="00084E89">
        <w:rPr>
          <w:rFonts w:ascii="Arial Narrow" w:hAnsi="Arial Narrow" w:cs="Arial"/>
          <w:b/>
          <w:sz w:val="20"/>
          <w:szCs w:val="20"/>
          <w:lang w:val="pl-PL"/>
        </w:rPr>
        <w:t>w zakresie osób zdolnych do wykonania zamówienia:</w:t>
      </w:r>
    </w:p>
    <w:p w:rsidR="000E740B" w:rsidRPr="00084E89" w:rsidRDefault="000E740B" w:rsidP="00165A58">
      <w:pPr>
        <w:pStyle w:val="Akapitzlist"/>
        <w:widowControl w:val="0"/>
        <w:numPr>
          <w:ilvl w:val="0"/>
          <w:numId w:val="77"/>
        </w:numPr>
        <w:spacing w:after="120"/>
        <w:ind w:left="1276" w:hanging="284"/>
        <w:jc w:val="both"/>
        <w:outlineLvl w:val="2"/>
        <w:rPr>
          <w:rFonts w:ascii="Arial Narrow" w:hAnsi="Arial Narrow" w:cs="Arial"/>
          <w:b/>
          <w:sz w:val="20"/>
          <w:szCs w:val="20"/>
          <w:lang w:val="pl-PL"/>
        </w:rPr>
      </w:pPr>
      <w:r w:rsidRPr="00084E89">
        <w:rPr>
          <w:rFonts w:ascii="Arial Narrow" w:hAnsi="Arial Narrow" w:cs="Arial"/>
          <w:b/>
          <w:sz w:val="20"/>
          <w:szCs w:val="20"/>
          <w:lang w:val="pl-PL"/>
        </w:rPr>
        <w:t>Wykonawca spełni warunek, jeżeli wykaże, że podczas realizacji zamówienia będzie dysponował osobami zdolnymi do pełnienia samodzielnych funkcji technicznych w budownictwie na stanowisku:</w:t>
      </w:r>
    </w:p>
    <w:p w:rsidR="000E740B" w:rsidRPr="00084E89" w:rsidRDefault="000E740B" w:rsidP="00165A58">
      <w:pPr>
        <w:pStyle w:val="Akapitzlist"/>
        <w:widowControl w:val="0"/>
        <w:numPr>
          <w:ilvl w:val="0"/>
          <w:numId w:val="79"/>
        </w:numPr>
        <w:spacing w:after="120"/>
        <w:ind w:left="1633" w:hanging="357"/>
        <w:jc w:val="both"/>
        <w:outlineLvl w:val="2"/>
        <w:rPr>
          <w:rFonts w:ascii="Arial Narrow" w:hAnsi="Arial Narrow" w:cs="Arial"/>
          <w:b/>
          <w:sz w:val="20"/>
          <w:szCs w:val="20"/>
          <w:lang w:val="pl-PL"/>
        </w:rPr>
      </w:pPr>
      <w:r w:rsidRPr="00084E89">
        <w:rPr>
          <w:rFonts w:ascii="Arial Narrow" w:hAnsi="Arial Narrow" w:cs="Arial"/>
          <w:b/>
          <w:sz w:val="20"/>
          <w:szCs w:val="20"/>
          <w:u w:val="single"/>
          <w:lang w:val="pl-PL"/>
        </w:rPr>
        <w:t>Kierownika budowy</w:t>
      </w:r>
      <w:r w:rsidRPr="00084E89">
        <w:rPr>
          <w:rFonts w:ascii="Arial Narrow" w:hAnsi="Arial Narrow" w:cs="Arial"/>
          <w:b/>
          <w:sz w:val="20"/>
          <w:szCs w:val="20"/>
          <w:lang w:val="pl-PL"/>
        </w:rPr>
        <w:t xml:space="preserve"> –</w:t>
      </w:r>
      <w:r w:rsidR="008F4867" w:rsidRPr="00084E89">
        <w:rPr>
          <w:rFonts w:ascii="Arial Narrow" w:hAnsi="Arial Narrow" w:cs="Arial"/>
          <w:b/>
          <w:sz w:val="20"/>
          <w:szCs w:val="20"/>
          <w:lang w:val="pl-PL"/>
        </w:rPr>
        <w:t xml:space="preserve"> </w:t>
      </w:r>
      <w:r w:rsidRPr="00084E89">
        <w:rPr>
          <w:rFonts w:ascii="Arial Narrow" w:hAnsi="Arial Narrow" w:cs="Arial"/>
          <w:b/>
          <w:sz w:val="20"/>
          <w:szCs w:val="20"/>
          <w:lang w:val="pl-PL"/>
        </w:rPr>
        <w:t>z minimum 5-letnim doświadczeniem zawodowym</w:t>
      </w:r>
      <w:r w:rsidR="00BE49F4" w:rsidRPr="00084E89">
        <w:rPr>
          <w:rFonts w:ascii="Arial Narrow" w:hAnsi="Arial Narrow" w:cs="Arial"/>
          <w:b/>
          <w:sz w:val="20"/>
          <w:szCs w:val="20"/>
          <w:lang w:val="pl-PL"/>
        </w:rPr>
        <w:t xml:space="preserve"> w kierowaniu robotami budowlanymi</w:t>
      </w:r>
      <w:r w:rsidRPr="00084E89">
        <w:rPr>
          <w:rFonts w:ascii="Arial Narrow" w:hAnsi="Arial Narrow" w:cs="Arial"/>
          <w:b/>
          <w:sz w:val="20"/>
          <w:szCs w:val="20"/>
          <w:lang w:val="pl-PL"/>
        </w:rPr>
        <w:t xml:space="preserve"> na stanowisku kierownika budowy</w:t>
      </w:r>
      <w:r w:rsidR="00BE49F4" w:rsidRPr="00084E89">
        <w:rPr>
          <w:rFonts w:ascii="Arial Narrow" w:hAnsi="Arial Narrow" w:cs="Arial"/>
          <w:b/>
          <w:sz w:val="20"/>
          <w:szCs w:val="20"/>
          <w:lang w:val="pl-PL"/>
        </w:rPr>
        <w:t xml:space="preserve">, </w:t>
      </w:r>
      <w:r w:rsidRPr="00084E89">
        <w:rPr>
          <w:rFonts w:ascii="Arial Narrow" w:hAnsi="Arial Narrow" w:cs="Arial"/>
          <w:b/>
          <w:sz w:val="20"/>
          <w:szCs w:val="20"/>
          <w:lang w:val="pl-PL"/>
        </w:rPr>
        <w:t>w tym pełni</w:t>
      </w:r>
      <w:r w:rsidR="00AA1DA7" w:rsidRPr="00084E89">
        <w:rPr>
          <w:rFonts w:ascii="Arial Narrow" w:hAnsi="Arial Narrow" w:cs="Arial"/>
          <w:b/>
          <w:sz w:val="20"/>
          <w:szCs w:val="20"/>
          <w:lang w:val="pl-PL"/>
        </w:rPr>
        <w:t>ł</w:t>
      </w:r>
      <w:r w:rsidRPr="00084E89">
        <w:rPr>
          <w:rFonts w:ascii="Arial Narrow" w:hAnsi="Arial Narrow" w:cs="Arial"/>
          <w:b/>
          <w:sz w:val="20"/>
          <w:szCs w:val="20"/>
          <w:lang w:val="pl-PL"/>
        </w:rPr>
        <w:t xml:space="preserve"> funkcj</w:t>
      </w:r>
      <w:r w:rsidR="00AA1DA7" w:rsidRPr="00084E89">
        <w:rPr>
          <w:rFonts w:ascii="Arial Narrow" w:hAnsi="Arial Narrow" w:cs="Arial"/>
          <w:b/>
          <w:sz w:val="20"/>
          <w:szCs w:val="20"/>
          <w:lang w:val="pl-PL"/>
        </w:rPr>
        <w:t>ę</w:t>
      </w:r>
      <w:r w:rsidRPr="00084E89">
        <w:rPr>
          <w:rFonts w:ascii="Arial Narrow" w:hAnsi="Arial Narrow" w:cs="Arial"/>
          <w:b/>
          <w:sz w:val="20"/>
          <w:szCs w:val="20"/>
          <w:lang w:val="pl-PL"/>
        </w:rPr>
        <w:t xml:space="preserve"> kierownika budowy przy minimum jednym zadaniu polegającym na budowie</w:t>
      </w:r>
      <w:r w:rsidR="00C85408">
        <w:rPr>
          <w:rFonts w:ascii="Arial Narrow" w:hAnsi="Arial Narrow" w:cs="Arial"/>
          <w:b/>
          <w:sz w:val="20"/>
          <w:szCs w:val="20"/>
          <w:lang w:val="pl-PL"/>
        </w:rPr>
        <w:t xml:space="preserve"> lub</w:t>
      </w:r>
      <w:r w:rsidRPr="00084E89">
        <w:rPr>
          <w:rFonts w:ascii="Arial Narrow" w:hAnsi="Arial Narrow" w:cs="Arial"/>
          <w:b/>
          <w:sz w:val="20"/>
          <w:szCs w:val="20"/>
          <w:lang w:val="pl-PL"/>
        </w:rPr>
        <w:t xml:space="preserve"> przebudowie</w:t>
      </w:r>
      <w:r w:rsidR="00C85408">
        <w:rPr>
          <w:rFonts w:ascii="Arial Narrow" w:hAnsi="Arial Narrow" w:cs="Arial"/>
          <w:b/>
          <w:sz w:val="20"/>
          <w:szCs w:val="20"/>
          <w:lang w:val="pl-PL"/>
        </w:rPr>
        <w:t xml:space="preserve"> lub</w:t>
      </w:r>
      <w:r w:rsidRPr="00084E89">
        <w:rPr>
          <w:rFonts w:ascii="Arial Narrow" w:hAnsi="Arial Narrow" w:cs="Arial"/>
          <w:b/>
          <w:sz w:val="20"/>
          <w:szCs w:val="20"/>
          <w:lang w:val="pl-PL"/>
        </w:rPr>
        <w:t xml:space="preserve"> rozbudowie</w:t>
      </w:r>
      <w:r w:rsidR="00C85408">
        <w:rPr>
          <w:rFonts w:ascii="Arial Narrow" w:hAnsi="Arial Narrow" w:cs="Arial"/>
          <w:b/>
          <w:sz w:val="20"/>
          <w:szCs w:val="20"/>
          <w:lang w:val="pl-PL"/>
        </w:rPr>
        <w:t xml:space="preserve"> lub</w:t>
      </w:r>
      <w:r w:rsidR="008F4867" w:rsidRPr="00084E89">
        <w:rPr>
          <w:rFonts w:ascii="Arial Narrow" w:hAnsi="Arial Narrow" w:cs="Arial"/>
          <w:b/>
          <w:sz w:val="20"/>
          <w:szCs w:val="20"/>
          <w:lang w:val="pl-PL"/>
        </w:rPr>
        <w:t xml:space="preserve"> nadbudowie</w:t>
      </w:r>
      <w:r w:rsidRPr="00084E89">
        <w:rPr>
          <w:rFonts w:ascii="Arial Narrow" w:hAnsi="Arial Narrow" w:cs="Arial"/>
          <w:b/>
          <w:sz w:val="20"/>
          <w:szCs w:val="20"/>
          <w:lang w:val="pl-PL"/>
        </w:rPr>
        <w:t xml:space="preserve"> lub remoncie</w:t>
      </w:r>
      <w:r w:rsidR="008F4867" w:rsidRPr="00084E89">
        <w:rPr>
          <w:rFonts w:ascii="Arial Narrow" w:hAnsi="Arial Narrow" w:cs="Arial"/>
          <w:b/>
          <w:sz w:val="20"/>
          <w:szCs w:val="20"/>
          <w:lang w:val="pl-PL"/>
        </w:rPr>
        <w:t xml:space="preserve"> </w:t>
      </w:r>
      <w:r w:rsidR="005170E3" w:rsidRPr="00084E89">
        <w:rPr>
          <w:rFonts w:ascii="Arial Narrow" w:hAnsi="Arial Narrow" w:cs="Arial"/>
          <w:b/>
          <w:sz w:val="20"/>
          <w:szCs w:val="20"/>
          <w:lang w:val="pl-PL"/>
        </w:rPr>
        <w:t>peronów kolejowych oraz</w:t>
      </w:r>
      <w:r w:rsidRPr="00084E89">
        <w:rPr>
          <w:rFonts w:ascii="Arial Narrow" w:hAnsi="Arial Narrow" w:cs="Arial"/>
          <w:b/>
          <w:sz w:val="20"/>
          <w:szCs w:val="20"/>
          <w:lang w:val="pl-PL"/>
        </w:rPr>
        <w:t xml:space="preserve"> posiadający uprawnienia </w:t>
      </w:r>
      <w:r w:rsidR="00093F7F" w:rsidRPr="00084E89">
        <w:rPr>
          <w:rFonts w:ascii="Arial Narrow" w:hAnsi="Arial Narrow" w:cs="Arial"/>
          <w:b/>
          <w:sz w:val="20"/>
          <w:szCs w:val="20"/>
          <w:lang w:val="pl-PL"/>
        </w:rPr>
        <w:t>do kierowania robotami budowlanymi</w:t>
      </w:r>
      <w:r w:rsidRPr="00084E89">
        <w:rPr>
          <w:rFonts w:ascii="Arial Narrow" w:hAnsi="Arial Narrow" w:cs="Arial"/>
          <w:b/>
          <w:sz w:val="20"/>
          <w:szCs w:val="20"/>
          <w:lang w:val="pl-PL"/>
        </w:rPr>
        <w:t xml:space="preserve"> w specjalności </w:t>
      </w:r>
      <w:r w:rsidR="005170E3" w:rsidRPr="00084E89">
        <w:rPr>
          <w:rFonts w:ascii="Arial Narrow" w:hAnsi="Arial Narrow" w:cs="Arial"/>
          <w:b/>
          <w:sz w:val="20"/>
          <w:szCs w:val="20"/>
          <w:lang w:val="pl-PL"/>
        </w:rPr>
        <w:t xml:space="preserve">inżynieryjnej kolejowej </w:t>
      </w:r>
      <w:r w:rsidRPr="00084E89">
        <w:rPr>
          <w:rFonts w:ascii="Arial Narrow" w:hAnsi="Arial Narrow" w:cs="Arial"/>
          <w:b/>
          <w:sz w:val="20"/>
          <w:szCs w:val="20"/>
          <w:lang w:val="pl-PL"/>
        </w:rPr>
        <w:t>bez ograniczeń</w:t>
      </w:r>
      <w:r w:rsidR="00783E60" w:rsidRPr="00084E89">
        <w:rPr>
          <w:rFonts w:ascii="Arial Narrow" w:hAnsi="Arial Narrow" w:cs="Arial"/>
          <w:b/>
          <w:sz w:val="20"/>
          <w:szCs w:val="20"/>
          <w:lang w:val="pl-PL"/>
        </w:rPr>
        <w:t xml:space="preserve"> lub w ograniczonym zakresie</w:t>
      </w:r>
      <w:r w:rsidR="005170E3" w:rsidRPr="00084E89">
        <w:rPr>
          <w:rFonts w:ascii="Arial Narrow" w:hAnsi="Arial Narrow" w:cs="Arial"/>
          <w:b/>
          <w:sz w:val="20"/>
          <w:szCs w:val="20"/>
          <w:lang w:val="pl-PL"/>
        </w:rPr>
        <w:t xml:space="preserve"> do kierowania robotami budowlanymi</w:t>
      </w:r>
      <w:r w:rsidR="00783E60" w:rsidRPr="00084E89">
        <w:rPr>
          <w:rFonts w:ascii="Arial Narrow" w:hAnsi="Arial Narrow" w:cs="Arial"/>
          <w:b/>
          <w:sz w:val="20"/>
          <w:szCs w:val="20"/>
          <w:lang w:val="pl-PL"/>
        </w:rPr>
        <w:t xml:space="preserve"> </w:t>
      </w:r>
      <w:r w:rsidR="005170E3" w:rsidRPr="00084E89">
        <w:rPr>
          <w:rFonts w:ascii="Arial Narrow" w:hAnsi="Arial Narrow" w:cs="Arial"/>
          <w:b/>
          <w:sz w:val="20"/>
          <w:szCs w:val="20"/>
          <w:lang w:val="pl-PL"/>
        </w:rPr>
        <w:t>w odniesieniu do obiektów budowlanych, takich jak: stacje, linie kolejowe, bocznice kolejowe i inne budowle</w:t>
      </w:r>
      <w:r w:rsidR="0010235B">
        <w:rPr>
          <w:rFonts w:ascii="Arial Narrow" w:hAnsi="Arial Narrow" w:cs="Arial"/>
          <w:b/>
          <w:sz w:val="20"/>
          <w:szCs w:val="20"/>
          <w:lang w:val="pl-PL"/>
        </w:rPr>
        <w:t xml:space="preserve"> kolejowe</w:t>
      </w:r>
      <w:r w:rsidR="005170E3" w:rsidRPr="00084E89">
        <w:rPr>
          <w:rFonts w:ascii="Arial Narrow" w:hAnsi="Arial Narrow" w:cs="Arial"/>
          <w:b/>
          <w:sz w:val="20"/>
          <w:szCs w:val="20"/>
          <w:lang w:val="pl-PL"/>
        </w:rPr>
        <w:t xml:space="preserve"> </w:t>
      </w:r>
      <w:r w:rsidRPr="00084E89">
        <w:rPr>
          <w:rFonts w:ascii="Arial Narrow" w:hAnsi="Arial Narrow" w:cs="Arial"/>
          <w:b/>
          <w:sz w:val="20"/>
          <w:szCs w:val="20"/>
          <w:lang w:val="pl-PL"/>
        </w:rPr>
        <w:t xml:space="preserve">lub odpowiadające im </w:t>
      </w:r>
      <w:r w:rsidR="005170E3" w:rsidRPr="00084E89">
        <w:rPr>
          <w:rFonts w:ascii="Arial Narrow" w:hAnsi="Arial Narrow" w:cs="Arial"/>
          <w:b/>
          <w:sz w:val="20"/>
          <w:szCs w:val="20"/>
          <w:lang w:val="pl-PL"/>
        </w:rPr>
        <w:t xml:space="preserve">ważne </w:t>
      </w:r>
      <w:r w:rsidRPr="00084E89">
        <w:rPr>
          <w:rFonts w:ascii="Arial Narrow" w:hAnsi="Arial Narrow" w:cs="Arial"/>
          <w:b/>
          <w:sz w:val="20"/>
          <w:szCs w:val="20"/>
          <w:lang w:val="pl-PL"/>
        </w:rPr>
        <w:t>uprawnienia budowlane wydane na podstawie wcześniej obowiązujących przepisów lub równoważne uprawnienia wydane na podstawie przepisów obowiązujących w innych krajach;</w:t>
      </w:r>
    </w:p>
    <w:p w:rsidR="000E740B" w:rsidRPr="00084E89" w:rsidRDefault="000E740B" w:rsidP="00165A58">
      <w:pPr>
        <w:pStyle w:val="Akapitzlist"/>
        <w:widowControl w:val="0"/>
        <w:numPr>
          <w:ilvl w:val="0"/>
          <w:numId w:val="79"/>
        </w:numPr>
        <w:spacing w:after="120"/>
        <w:ind w:left="1633" w:hanging="357"/>
        <w:jc w:val="both"/>
        <w:outlineLvl w:val="2"/>
        <w:rPr>
          <w:rFonts w:ascii="Arial Narrow" w:hAnsi="Arial Narrow" w:cs="Arial"/>
          <w:b/>
          <w:sz w:val="20"/>
          <w:szCs w:val="20"/>
          <w:lang w:val="pl-PL"/>
        </w:rPr>
      </w:pPr>
      <w:r w:rsidRPr="00084E89">
        <w:rPr>
          <w:rFonts w:ascii="Arial Narrow" w:hAnsi="Arial Narrow" w:cs="Arial"/>
          <w:b/>
          <w:sz w:val="20"/>
          <w:szCs w:val="20"/>
          <w:u w:val="single"/>
          <w:lang w:val="pl-PL"/>
        </w:rPr>
        <w:t>Kierownika robót w branży elektrycznej</w:t>
      </w:r>
      <w:r w:rsidRPr="00084E89">
        <w:rPr>
          <w:rFonts w:ascii="Arial Narrow" w:hAnsi="Arial Narrow" w:cs="Arial"/>
          <w:b/>
          <w:sz w:val="20"/>
          <w:szCs w:val="20"/>
          <w:lang w:val="pl-PL"/>
        </w:rPr>
        <w:t xml:space="preserve"> – z minimum </w:t>
      </w:r>
      <w:r w:rsidR="009D1CEB" w:rsidRPr="00084E89">
        <w:rPr>
          <w:rFonts w:ascii="Arial Narrow" w:hAnsi="Arial Narrow" w:cs="Arial"/>
          <w:b/>
          <w:sz w:val="20"/>
          <w:szCs w:val="20"/>
          <w:lang w:val="pl-PL"/>
        </w:rPr>
        <w:t>5</w:t>
      </w:r>
      <w:r w:rsidRPr="00084E89">
        <w:rPr>
          <w:rFonts w:ascii="Arial Narrow" w:hAnsi="Arial Narrow" w:cs="Arial"/>
          <w:b/>
          <w:sz w:val="20"/>
          <w:szCs w:val="20"/>
          <w:lang w:val="pl-PL"/>
        </w:rPr>
        <w:t xml:space="preserve">-letnim doświadczeniem zawodowym na stanowisku kierownika robót elektrycznych oraz posiadający uprawnienia </w:t>
      </w:r>
      <w:r w:rsidR="00093F7F" w:rsidRPr="00084E89">
        <w:rPr>
          <w:rFonts w:ascii="Arial Narrow" w:hAnsi="Arial Narrow" w:cs="Arial"/>
          <w:b/>
          <w:sz w:val="20"/>
          <w:szCs w:val="20"/>
          <w:lang w:val="pl-PL"/>
        </w:rPr>
        <w:t>do kierowania robotami budowlanymi</w:t>
      </w:r>
      <w:r w:rsidRPr="00084E89">
        <w:rPr>
          <w:rFonts w:ascii="Arial Narrow" w:hAnsi="Arial Narrow" w:cs="Arial"/>
          <w:b/>
          <w:sz w:val="20"/>
          <w:szCs w:val="20"/>
          <w:lang w:val="pl-PL"/>
        </w:rPr>
        <w:t xml:space="preserve"> </w:t>
      </w:r>
      <w:r w:rsidRPr="00084E89">
        <w:rPr>
          <w:rFonts w:ascii="Arial Narrow" w:hAnsi="Arial Narrow" w:cs="Arial"/>
          <w:b/>
          <w:sz w:val="20"/>
          <w:szCs w:val="20"/>
          <w:lang w:val="pl-PL"/>
        </w:rPr>
        <w:br/>
        <w:t xml:space="preserve">w specjalności instalacyjnej w zakresie sieci, instalacji i urządzeń elektrycznych i elektroenergetycznych bez ograniczeń lub odpowiadające im </w:t>
      </w:r>
      <w:r w:rsidR="0061283C" w:rsidRPr="00084E89">
        <w:rPr>
          <w:rFonts w:ascii="Arial Narrow" w:hAnsi="Arial Narrow" w:cs="Arial"/>
          <w:b/>
          <w:sz w:val="20"/>
          <w:szCs w:val="20"/>
          <w:lang w:val="pl-PL"/>
        </w:rPr>
        <w:t xml:space="preserve">ważne </w:t>
      </w:r>
      <w:r w:rsidRPr="00084E89">
        <w:rPr>
          <w:rFonts w:ascii="Arial Narrow" w:hAnsi="Arial Narrow" w:cs="Arial"/>
          <w:b/>
          <w:sz w:val="20"/>
          <w:szCs w:val="20"/>
          <w:lang w:val="pl-PL"/>
        </w:rPr>
        <w:t>uprawnienia budowlane wydane na podstawie wcześniej obowiązujących przepisów lub równoważne uprawnienia wydane na podstawie przepisów obowiązujących w innych krajach;</w:t>
      </w:r>
    </w:p>
    <w:p w:rsidR="000E740B" w:rsidRPr="00084E89" w:rsidRDefault="000E740B" w:rsidP="00165A58">
      <w:pPr>
        <w:pStyle w:val="Akapitzlist"/>
        <w:widowControl w:val="0"/>
        <w:numPr>
          <w:ilvl w:val="0"/>
          <w:numId w:val="79"/>
        </w:numPr>
        <w:spacing w:after="120"/>
        <w:ind w:left="1633" w:hanging="357"/>
        <w:jc w:val="both"/>
        <w:outlineLvl w:val="2"/>
        <w:rPr>
          <w:rFonts w:ascii="Arial Narrow" w:hAnsi="Arial Narrow" w:cs="Arial"/>
          <w:b/>
          <w:sz w:val="20"/>
          <w:szCs w:val="20"/>
          <w:lang w:val="pl-PL"/>
        </w:rPr>
      </w:pPr>
      <w:r w:rsidRPr="00084E89">
        <w:rPr>
          <w:rFonts w:ascii="Arial Narrow" w:hAnsi="Arial Narrow" w:cs="Arial"/>
          <w:b/>
          <w:sz w:val="20"/>
          <w:szCs w:val="20"/>
          <w:u w:val="single"/>
          <w:lang w:val="pl-PL"/>
        </w:rPr>
        <w:t xml:space="preserve">Kierownika robót w branży </w:t>
      </w:r>
      <w:r w:rsidR="00052AD5" w:rsidRPr="00084E89">
        <w:rPr>
          <w:rFonts w:ascii="Arial Narrow" w:hAnsi="Arial Narrow" w:cs="Arial"/>
          <w:b/>
          <w:sz w:val="20"/>
          <w:szCs w:val="20"/>
          <w:u w:val="single"/>
          <w:lang w:val="pl-PL"/>
        </w:rPr>
        <w:t>elektroenergetycznej</w:t>
      </w:r>
      <w:r w:rsidRPr="00084E89">
        <w:rPr>
          <w:rFonts w:ascii="Arial Narrow" w:hAnsi="Arial Narrow" w:cs="Arial"/>
          <w:b/>
          <w:sz w:val="20"/>
          <w:szCs w:val="20"/>
          <w:lang w:val="pl-PL"/>
        </w:rPr>
        <w:t xml:space="preserve"> – z minimum </w:t>
      </w:r>
      <w:r w:rsidR="009D1CEB" w:rsidRPr="00084E89">
        <w:rPr>
          <w:rFonts w:ascii="Arial Narrow" w:hAnsi="Arial Narrow" w:cs="Arial"/>
          <w:b/>
          <w:sz w:val="20"/>
          <w:szCs w:val="20"/>
          <w:lang w:val="pl-PL"/>
        </w:rPr>
        <w:t>5</w:t>
      </w:r>
      <w:r w:rsidRPr="00084E89">
        <w:rPr>
          <w:rFonts w:ascii="Arial Narrow" w:hAnsi="Arial Narrow" w:cs="Arial"/>
          <w:b/>
          <w:sz w:val="20"/>
          <w:szCs w:val="20"/>
          <w:lang w:val="pl-PL"/>
        </w:rPr>
        <w:t xml:space="preserve">-letnim doświadczeniem zawodowym na stanowisku kierownika robót </w:t>
      </w:r>
      <w:r w:rsidR="0061283C" w:rsidRPr="00084E89">
        <w:rPr>
          <w:rFonts w:ascii="Arial Narrow" w:hAnsi="Arial Narrow" w:cs="Arial"/>
          <w:b/>
          <w:sz w:val="20"/>
          <w:szCs w:val="20"/>
          <w:lang w:val="pl-PL"/>
        </w:rPr>
        <w:t>elektroenergetycznych</w:t>
      </w:r>
      <w:r w:rsidRPr="00084E89">
        <w:rPr>
          <w:rFonts w:ascii="Arial Narrow" w:hAnsi="Arial Narrow" w:cs="Arial"/>
          <w:b/>
          <w:sz w:val="20"/>
          <w:szCs w:val="20"/>
          <w:lang w:val="pl-PL"/>
        </w:rPr>
        <w:t xml:space="preserve"> oraz posiadający uprawnienia </w:t>
      </w:r>
      <w:r w:rsidR="00093F7F" w:rsidRPr="00084E89">
        <w:rPr>
          <w:rFonts w:ascii="Arial Narrow" w:hAnsi="Arial Narrow" w:cs="Arial"/>
          <w:b/>
          <w:sz w:val="20"/>
          <w:szCs w:val="20"/>
          <w:lang w:val="pl-PL"/>
        </w:rPr>
        <w:t>do kierowania robotami budowlanymi</w:t>
      </w:r>
      <w:r w:rsidRPr="00084E89">
        <w:rPr>
          <w:rFonts w:ascii="Arial Narrow" w:hAnsi="Arial Narrow" w:cs="Arial"/>
          <w:b/>
          <w:sz w:val="20"/>
          <w:szCs w:val="20"/>
          <w:lang w:val="pl-PL"/>
        </w:rPr>
        <w:t xml:space="preserve"> w specjalności </w:t>
      </w:r>
      <w:r w:rsidR="0061283C" w:rsidRPr="00084E89">
        <w:rPr>
          <w:rFonts w:ascii="Arial Narrow" w:hAnsi="Arial Narrow" w:cs="Arial"/>
          <w:b/>
          <w:sz w:val="20"/>
          <w:szCs w:val="20"/>
          <w:lang w:val="pl-PL"/>
        </w:rPr>
        <w:t xml:space="preserve">instalacyjnej w zakresie sieci, instalacji i urządzeń telekomunikacyjnych bez ograniczeń </w:t>
      </w:r>
      <w:r w:rsidR="007A1F71" w:rsidRPr="00084E89">
        <w:rPr>
          <w:rFonts w:ascii="Arial Narrow" w:hAnsi="Arial Narrow" w:cs="Arial"/>
          <w:b/>
          <w:sz w:val="20"/>
          <w:szCs w:val="20"/>
          <w:lang w:val="pl-PL"/>
        </w:rPr>
        <w:t xml:space="preserve">lub odpowiadające im </w:t>
      </w:r>
      <w:r w:rsidR="0061283C" w:rsidRPr="00084E89">
        <w:rPr>
          <w:rFonts w:ascii="Arial Narrow" w:hAnsi="Arial Narrow" w:cs="Arial"/>
          <w:b/>
          <w:sz w:val="20"/>
          <w:szCs w:val="20"/>
          <w:lang w:val="pl-PL"/>
        </w:rPr>
        <w:t xml:space="preserve">ważne </w:t>
      </w:r>
      <w:r w:rsidR="007A1F71" w:rsidRPr="00084E89">
        <w:rPr>
          <w:rFonts w:ascii="Arial Narrow" w:hAnsi="Arial Narrow" w:cs="Arial"/>
          <w:b/>
          <w:sz w:val="20"/>
          <w:szCs w:val="20"/>
          <w:lang w:val="pl-PL"/>
        </w:rPr>
        <w:t>uprawnienia budowlane wydane na podstawie wcześniej obowiązujących przepisów lub równoważne uprawnienia wydane na podstawie przepisów obowiązujących w innych krajach;</w:t>
      </w:r>
    </w:p>
    <w:p w:rsidR="00685621" w:rsidRPr="00084E89" w:rsidRDefault="00685621" w:rsidP="00165A58">
      <w:pPr>
        <w:pStyle w:val="Akapitzlist"/>
        <w:widowControl w:val="0"/>
        <w:numPr>
          <w:ilvl w:val="0"/>
          <w:numId w:val="79"/>
        </w:numPr>
        <w:spacing w:after="120"/>
        <w:ind w:left="1633" w:hanging="357"/>
        <w:jc w:val="both"/>
        <w:outlineLvl w:val="2"/>
        <w:rPr>
          <w:rFonts w:ascii="Arial Narrow" w:hAnsi="Arial Narrow" w:cs="Arial"/>
          <w:b/>
          <w:sz w:val="20"/>
          <w:szCs w:val="20"/>
          <w:lang w:val="pl-PL"/>
        </w:rPr>
      </w:pPr>
      <w:r w:rsidRPr="00084E89">
        <w:rPr>
          <w:rFonts w:ascii="Arial Narrow" w:hAnsi="Arial Narrow" w:cs="Arial"/>
          <w:b/>
          <w:sz w:val="20"/>
          <w:szCs w:val="20"/>
          <w:u w:val="single"/>
          <w:lang w:val="pl-PL"/>
        </w:rPr>
        <w:t>3 osoby</w:t>
      </w:r>
      <w:r w:rsidRPr="00084E89">
        <w:rPr>
          <w:rFonts w:ascii="Arial Narrow" w:hAnsi="Arial Narrow" w:cs="Arial"/>
          <w:b/>
          <w:sz w:val="20"/>
          <w:szCs w:val="20"/>
          <w:lang w:val="pl-PL"/>
        </w:rPr>
        <w:t xml:space="preserve"> skierowane przez Wykonawcę do realizacji zamówienia – z minimum 5-letnim doświadczeniem w branży ogólnobudowlanej, zatrudnione na podstawie umowy o pracę na minimum ½ etatu.</w:t>
      </w:r>
    </w:p>
    <w:p w:rsidR="000E740B" w:rsidRPr="00084E89" w:rsidRDefault="000E740B" w:rsidP="000E740B">
      <w:pPr>
        <w:pStyle w:val="Akapitzlist"/>
        <w:widowControl w:val="0"/>
        <w:spacing w:after="120"/>
        <w:ind w:left="1355"/>
        <w:jc w:val="both"/>
        <w:outlineLvl w:val="2"/>
        <w:rPr>
          <w:rFonts w:ascii="Arial Narrow" w:hAnsi="Arial Narrow" w:cs="Arial"/>
          <w:sz w:val="20"/>
          <w:szCs w:val="20"/>
          <w:u w:val="single"/>
          <w:lang w:val="pl-PL"/>
        </w:rPr>
      </w:pPr>
      <w:r w:rsidRPr="00084E89">
        <w:rPr>
          <w:rFonts w:ascii="Arial Narrow" w:hAnsi="Arial Narrow" w:cs="Arial"/>
          <w:sz w:val="20"/>
          <w:szCs w:val="20"/>
          <w:u w:val="single"/>
          <w:lang w:val="pl-PL"/>
        </w:rPr>
        <w:t>Uwaga:</w:t>
      </w:r>
    </w:p>
    <w:p w:rsidR="000E740B" w:rsidRPr="00084E89" w:rsidRDefault="000E740B" w:rsidP="00165A58">
      <w:pPr>
        <w:pStyle w:val="Akapitzlist"/>
        <w:widowControl w:val="0"/>
        <w:numPr>
          <w:ilvl w:val="0"/>
          <w:numId w:val="65"/>
        </w:numPr>
        <w:spacing w:after="120"/>
        <w:ind w:left="1701" w:hanging="283"/>
        <w:jc w:val="both"/>
        <w:outlineLvl w:val="2"/>
        <w:rPr>
          <w:rFonts w:ascii="Arial Narrow" w:hAnsi="Arial Narrow" w:cs="Arial"/>
          <w:sz w:val="20"/>
          <w:szCs w:val="20"/>
          <w:lang w:val="pl-PL"/>
        </w:rPr>
      </w:pPr>
      <w:r w:rsidRPr="00084E89">
        <w:rPr>
          <w:rFonts w:ascii="Arial Narrow" w:hAnsi="Arial Narrow" w:cs="Arial"/>
          <w:sz w:val="20"/>
          <w:szCs w:val="20"/>
          <w:lang w:val="pl-PL"/>
        </w:rPr>
        <w:t xml:space="preserve">Zamawiający dopuszcza dowolne łączenie funkcji, o których mowa w pkt 1-3) powyżej, pod warunkiem legitymowania się przez tę samą osobę łącznie odpowiednimi uprawnieniami i doświadczeniem, o których mowa </w:t>
      </w:r>
      <w:r w:rsidRPr="00084E89">
        <w:rPr>
          <w:rFonts w:ascii="Arial Narrow" w:hAnsi="Arial Narrow" w:cs="Arial"/>
          <w:sz w:val="20"/>
          <w:szCs w:val="20"/>
          <w:lang w:val="pl-PL"/>
        </w:rPr>
        <w:br/>
        <w:t>w pkt 1-3);</w:t>
      </w:r>
    </w:p>
    <w:p w:rsidR="000E740B" w:rsidRPr="00084E89" w:rsidRDefault="000E740B" w:rsidP="00165A58">
      <w:pPr>
        <w:pStyle w:val="Akapitzlist"/>
        <w:widowControl w:val="0"/>
        <w:numPr>
          <w:ilvl w:val="0"/>
          <w:numId w:val="65"/>
        </w:numPr>
        <w:spacing w:after="120"/>
        <w:ind w:left="1701" w:hanging="283"/>
        <w:jc w:val="both"/>
        <w:outlineLvl w:val="2"/>
        <w:rPr>
          <w:rFonts w:ascii="Arial Narrow" w:hAnsi="Arial Narrow" w:cs="Tahoma"/>
          <w:sz w:val="20"/>
          <w:szCs w:val="20"/>
          <w:shd w:val="clear" w:color="auto" w:fill="FFFFFF"/>
          <w:lang w:val="pl-PL"/>
        </w:rPr>
      </w:pPr>
      <w:r w:rsidRPr="00084E89">
        <w:rPr>
          <w:rFonts w:ascii="Arial Narrow" w:hAnsi="Arial Narrow" w:cs="Arial"/>
          <w:sz w:val="20"/>
          <w:szCs w:val="20"/>
          <w:lang w:val="pl-PL"/>
        </w:rPr>
        <w:t>Wyżej wymagane uprawnienia winny być zgodne z ustawą z dnia 7 lipca 1994 r. Prawo budowlane (tekst jednolity Dz. U. z 201</w:t>
      </w:r>
      <w:r w:rsidR="007A1F71" w:rsidRPr="00084E89">
        <w:rPr>
          <w:rFonts w:ascii="Arial Narrow" w:hAnsi="Arial Narrow" w:cs="Arial"/>
          <w:sz w:val="20"/>
          <w:szCs w:val="20"/>
          <w:lang w:val="pl-PL"/>
        </w:rPr>
        <w:t>8</w:t>
      </w:r>
      <w:r w:rsidRPr="00084E89">
        <w:rPr>
          <w:rFonts w:ascii="Arial Narrow" w:hAnsi="Arial Narrow" w:cs="Arial"/>
          <w:sz w:val="20"/>
          <w:szCs w:val="20"/>
          <w:lang w:val="pl-PL"/>
        </w:rPr>
        <w:t xml:space="preserve"> r. poz. 1</w:t>
      </w:r>
      <w:r w:rsidR="007A1F71" w:rsidRPr="00084E89">
        <w:rPr>
          <w:rFonts w:ascii="Arial Narrow" w:hAnsi="Arial Narrow" w:cs="Arial"/>
          <w:sz w:val="20"/>
          <w:szCs w:val="20"/>
          <w:lang w:val="pl-PL"/>
        </w:rPr>
        <w:t>202</w:t>
      </w:r>
      <w:r w:rsidRPr="00084E89">
        <w:rPr>
          <w:rFonts w:ascii="Arial Narrow" w:hAnsi="Arial Narrow" w:cs="Arial"/>
          <w:sz w:val="20"/>
          <w:szCs w:val="20"/>
          <w:lang w:val="pl-PL"/>
        </w:rPr>
        <w:t xml:space="preserve"> z </w:t>
      </w:r>
      <w:proofErr w:type="spellStart"/>
      <w:r w:rsidRPr="00084E89">
        <w:rPr>
          <w:rFonts w:ascii="Arial Narrow" w:hAnsi="Arial Narrow" w:cs="Arial"/>
          <w:sz w:val="20"/>
          <w:szCs w:val="20"/>
          <w:lang w:val="pl-PL"/>
        </w:rPr>
        <w:t>późn</w:t>
      </w:r>
      <w:proofErr w:type="spellEnd"/>
      <w:r w:rsidRPr="00084E89">
        <w:rPr>
          <w:rFonts w:ascii="Arial Narrow" w:hAnsi="Arial Narrow" w:cs="Arial"/>
          <w:sz w:val="20"/>
          <w:szCs w:val="20"/>
          <w:lang w:val="pl-PL"/>
        </w:rPr>
        <w:t xml:space="preserve">. </w:t>
      </w:r>
      <w:proofErr w:type="spellStart"/>
      <w:r w:rsidRPr="00084E89">
        <w:rPr>
          <w:rFonts w:ascii="Arial Narrow" w:hAnsi="Arial Narrow" w:cs="Arial"/>
          <w:sz w:val="20"/>
          <w:szCs w:val="20"/>
          <w:lang w:val="pl-PL"/>
        </w:rPr>
        <w:t>zm</w:t>
      </w:r>
      <w:proofErr w:type="spellEnd"/>
      <w:r w:rsidRPr="00084E89">
        <w:rPr>
          <w:rFonts w:ascii="Arial Narrow" w:hAnsi="Arial Narrow" w:cs="Arial"/>
          <w:sz w:val="20"/>
          <w:szCs w:val="20"/>
          <w:lang w:val="pl-PL"/>
        </w:rPr>
        <w:t xml:space="preserve">) i wydanymi na jej podstawie aktami wykonawczymi, a w przypadku osób, które posiadają uprawnienia uzyskane przed dniem wejścia w życie </w:t>
      </w:r>
      <w:r w:rsidR="007A1F71" w:rsidRPr="00084E89">
        <w:rPr>
          <w:rFonts w:ascii="Arial Narrow" w:hAnsi="Arial Narrow" w:cs="Arial"/>
          <w:sz w:val="20"/>
          <w:szCs w:val="20"/>
          <w:lang w:val="pl-PL"/>
        </w:rPr>
        <w:t xml:space="preserve">powyższej </w:t>
      </w:r>
      <w:r w:rsidRPr="00084E89">
        <w:rPr>
          <w:rFonts w:ascii="Arial Narrow" w:hAnsi="Arial Narrow" w:cs="Arial"/>
          <w:sz w:val="20"/>
          <w:szCs w:val="20"/>
          <w:lang w:val="pl-PL"/>
        </w:rPr>
        <w:t>ustawy winny być to uprawnienia równoważne do powyższych, a wydane na podstawie uprzednio obowiązujących przepisów prawa lub odpowiednich przepisów obowiązujących na terenie kraju, w którym Wykonawca ma siedzibę lub miejsce zamieszkania, uznanych przez właściwy organ zgodnie z ustawą o zasadach uznawania kwalifikacji zawodowych;</w:t>
      </w:r>
    </w:p>
    <w:p w:rsidR="000E740B" w:rsidRPr="00084E89" w:rsidRDefault="000E740B" w:rsidP="00165A58">
      <w:pPr>
        <w:pStyle w:val="Akapitzlist"/>
        <w:widowControl w:val="0"/>
        <w:numPr>
          <w:ilvl w:val="0"/>
          <w:numId w:val="65"/>
        </w:numPr>
        <w:spacing w:after="120"/>
        <w:ind w:left="1701" w:hanging="283"/>
        <w:jc w:val="both"/>
        <w:outlineLvl w:val="2"/>
        <w:rPr>
          <w:rFonts w:ascii="Arial Narrow" w:hAnsi="Arial Narrow" w:cs="Tahoma"/>
          <w:sz w:val="20"/>
          <w:szCs w:val="20"/>
          <w:shd w:val="clear" w:color="auto" w:fill="FFFFFF"/>
          <w:lang w:val="pl-PL"/>
        </w:rPr>
      </w:pPr>
      <w:r w:rsidRPr="00084E89">
        <w:rPr>
          <w:rFonts w:ascii="Arial Narrow" w:hAnsi="Arial Narrow" w:cs="Tahoma"/>
          <w:sz w:val="20"/>
          <w:szCs w:val="20"/>
          <w:shd w:val="clear" w:color="auto" w:fill="FFFFFF"/>
          <w:lang w:val="pl-PL"/>
        </w:rPr>
        <w:t>Osoby wskazane przez Wykonawcę na stanowiska, o których mowa w pkt 1-3) muszą posiadać aktualne zaświadczenie o przynależności do właściwej regionalnej izby samorządu zawodowego.</w:t>
      </w:r>
    </w:p>
    <w:p w:rsidR="000E740B" w:rsidRPr="00084E89" w:rsidRDefault="000E740B" w:rsidP="000E740B">
      <w:pPr>
        <w:widowControl w:val="0"/>
        <w:spacing w:before="120" w:after="120"/>
        <w:ind w:left="425"/>
        <w:jc w:val="both"/>
        <w:outlineLvl w:val="2"/>
        <w:rPr>
          <w:rFonts w:ascii="Arial Narrow" w:hAnsi="Arial Narrow" w:cs="Arial"/>
          <w:sz w:val="20"/>
          <w:szCs w:val="20"/>
          <w:lang w:val="pl-PL"/>
        </w:rPr>
      </w:pPr>
      <w:r w:rsidRPr="00084E89">
        <w:rPr>
          <w:rFonts w:ascii="Arial Narrow" w:hAnsi="Arial Narrow" w:cs="Arial"/>
          <w:sz w:val="20"/>
          <w:szCs w:val="20"/>
          <w:lang w:val="pl-PL"/>
        </w:rPr>
        <w:t>Zamawiający dokona oceny spełniania ww. warunku na podstawie dokumentów, o których mowa w Rozdziale VIII ust. 1 pkt b) oraz ust. 2 pkt c) SIWZ.</w:t>
      </w:r>
    </w:p>
    <w:p w:rsidR="000E740B" w:rsidRPr="00084E89" w:rsidRDefault="000E740B" w:rsidP="00165A58">
      <w:pPr>
        <w:pStyle w:val="Akapitzlist"/>
        <w:widowControl w:val="0"/>
        <w:numPr>
          <w:ilvl w:val="0"/>
          <w:numId w:val="51"/>
        </w:numPr>
        <w:spacing w:before="120" w:after="120"/>
        <w:ind w:left="425" w:hanging="425"/>
        <w:jc w:val="both"/>
        <w:outlineLvl w:val="2"/>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W przypadku Wykonawców wspólnie ubiegających się o udzielenie zamówienia, mogą oni wykazać spełnianie warunków udziału </w:t>
      </w:r>
      <w:r w:rsidRPr="00084E89">
        <w:rPr>
          <w:rFonts w:ascii="Arial Narrow" w:hAnsi="Arial Narrow" w:cs="Arial"/>
          <w:color w:val="000000"/>
          <w:sz w:val="20"/>
          <w:szCs w:val="20"/>
          <w:lang w:val="pl-PL"/>
        </w:rPr>
        <w:br/>
        <w:t>w postępowaniu, o których mowa w ust. 2, wspólnie (łącznie), z zastrzeżeniem ust. 7 Rozdziału X SIWZ.</w:t>
      </w:r>
    </w:p>
    <w:p w:rsidR="000E740B" w:rsidRPr="00084E89" w:rsidRDefault="000E740B" w:rsidP="00165A58">
      <w:pPr>
        <w:pStyle w:val="Akapitzlist"/>
        <w:widowControl w:val="0"/>
        <w:numPr>
          <w:ilvl w:val="0"/>
          <w:numId w:val="51"/>
        </w:numPr>
        <w:ind w:left="426" w:hanging="426"/>
        <w:jc w:val="both"/>
        <w:outlineLvl w:val="2"/>
        <w:rPr>
          <w:rFonts w:ascii="Arial Narrow" w:hAnsi="Arial Narrow" w:cs="Arial"/>
          <w:color w:val="000000"/>
          <w:sz w:val="20"/>
          <w:szCs w:val="20"/>
          <w:lang w:val="pl-PL"/>
        </w:rPr>
      </w:pPr>
      <w:r w:rsidRPr="00084E89">
        <w:rPr>
          <w:rFonts w:ascii="Arial Narrow" w:hAnsi="Arial Narrow" w:cs="Arial"/>
          <w:color w:val="000000"/>
          <w:sz w:val="20"/>
          <w:szCs w:val="20"/>
          <w:lang w:val="pl-PL"/>
        </w:rPr>
        <w:t>Postanowienia dotyczące podmiotów udostępniających zasoby:</w:t>
      </w:r>
    </w:p>
    <w:p w:rsidR="000E740B" w:rsidRPr="00084E89" w:rsidRDefault="000E740B" w:rsidP="00165A58">
      <w:pPr>
        <w:pStyle w:val="Akapitzlist"/>
        <w:widowControl w:val="0"/>
        <w:numPr>
          <w:ilvl w:val="0"/>
          <w:numId w:val="54"/>
        </w:numPr>
        <w:ind w:left="709" w:hanging="283"/>
        <w:jc w:val="both"/>
        <w:outlineLvl w:val="2"/>
        <w:rPr>
          <w:rFonts w:ascii="Arial Narrow" w:hAnsi="Arial Narrow" w:cs="Arial"/>
          <w:b/>
          <w:color w:val="000000"/>
          <w:sz w:val="20"/>
          <w:szCs w:val="20"/>
          <w:lang w:val="pl-PL"/>
        </w:rPr>
      </w:pPr>
      <w:r w:rsidRPr="00084E89">
        <w:rPr>
          <w:rFonts w:ascii="Arial Narrow" w:hAnsi="Arial Narrow" w:cs="Arial"/>
          <w:color w:val="000000"/>
          <w:sz w:val="20"/>
          <w:szCs w:val="20"/>
          <w:lang w:val="pl-PL"/>
        </w:rPr>
        <w:t xml:space="preserve">Wykonawca może w celu potwierdzenia spełniania warunków udziału w postępowaniu, w stosownych sytuacjach i w odniesieniu </w:t>
      </w:r>
      <w:r w:rsidRPr="00084E89">
        <w:rPr>
          <w:rFonts w:ascii="Arial Narrow" w:hAnsi="Arial Narrow" w:cs="Arial"/>
          <w:color w:val="000000"/>
          <w:sz w:val="20"/>
          <w:szCs w:val="20"/>
          <w:lang w:val="pl-PL"/>
        </w:rPr>
        <w:br/>
      </w:r>
      <w:r w:rsidRPr="00084E89">
        <w:rPr>
          <w:rFonts w:ascii="Arial Narrow" w:hAnsi="Arial Narrow" w:cs="Arial"/>
          <w:color w:val="000000"/>
          <w:sz w:val="20"/>
          <w:szCs w:val="20"/>
          <w:lang w:val="pl-PL"/>
        </w:rPr>
        <w:lastRenderedPageBreak/>
        <w:t xml:space="preserve">do konkretnego zamówienia lub jego części, polegać na zdolnościach technicznych lub zawodowych lub sytuacji finansowej lub ekonomicznej innych podmiotów, niezależnie od charakteru prawnego łączących go z nimi stosunków. </w:t>
      </w:r>
    </w:p>
    <w:p w:rsidR="000E740B" w:rsidRPr="00084E89" w:rsidRDefault="000E740B" w:rsidP="00165A58">
      <w:pPr>
        <w:pStyle w:val="Akapitzlist"/>
        <w:widowControl w:val="0"/>
        <w:numPr>
          <w:ilvl w:val="0"/>
          <w:numId w:val="54"/>
        </w:numPr>
        <w:ind w:left="709" w:hanging="283"/>
        <w:jc w:val="both"/>
        <w:outlineLvl w:val="2"/>
        <w:rPr>
          <w:rFonts w:ascii="Arial Narrow" w:hAnsi="Arial Narrow" w:cs="Arial"/>
          <w:b/>
          <w:color w:val="000000"/>
          <w:sz w:val="20"/>
          <w:szCs w:val="20"/>
          <w:lang w:val="pl-PL"/>
        </w:rPr>
      </w:pPr>
      <w:r w:rsidRPr="00084E89">
        <w:rPr>
          <w:rFonts w:ascii="Arial Narrow" w:hAnsi="Arial Narrow" w:cs="Arial"/>
          <w:b/>
          <w:color w:val="000000"/>
          <w:sz w:val="20"/>
          <w:szCs w:val="20"/>
          <w:lang w:val="pl-PL"/>
        </w:rPr>
        <w:t>Wykonawca, który polega na zdolnościach lub sytuacji innych podmiotów zobowiązany jest udowodnić Zamawiającemu, iż realizując zamówienie, będzie dysponował niezbędnymi zasobami tych podmiotów, w szczególności przedstawiając zobowiązanie tych podmiotów do oddania mu do dyspozycji niezbędnych zasobów na potrzeby realizacji zamówienia.</w:t>
      </w:r>
    </w:p>
    <w:p w:rsidR="000E740B" w:rsidRPr="00084E89" w:rsidRDefault="000E740B" w:rsidP="00165A58">
      <w:pPr>
        <w:pStyle w:val="Akapitzlist"/>
        <w:widowControl w:val="0"/>
        <w:numPr>
          <w:ilvl w:val="0"/>
          <w:numId w:val="54"/>
        </w:numPr>
        <w:ind w:left="709" w:hanging="283"/>
        <w:jc w:val="both"/>
        <w:outlineLvl w:val="2"/>
        <w:rPr>
          <w:rFonts w:ascii="Arial Narrow" w:hAnsi="Arial Narrow" w:cs="Arial"/>
          <w:b/>
          <w:color w:val="000000"/>
          <w:sz w:val="20"/>
          <w:szCs w:val="20"/>
          <w:lang w:val="pl-PL"/>
        </w:rPr>
      </w:pPr>
      <w:r w:rsidRPr="00084E89">
        <w:rPr>
          <w:rFonts w:ascii="Arial Narrow" w:hAnsi="Arial Narrow" w:cs="Arial"/>
          <w:color w:val="000000"/>
          <w:sz w:val="20"/>
          <w:szCs w:val="20"/>
          <w:lang w:val="pl-PL"/>
        </w:rPr>
        <w:t>Zamawiający ocenia,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w:t>
      </w:r>
      <w:r w:rsidR="008E4B5D">
        <w:rPr>
          <w:rFonts w:ascii="Arial Narrow" w:hAnsi="Arial Narrow" w:cs="Arial"/>
          <w:color w:val="000000"/>
          <w:sz w:val="20"/>
          <w:szCs w:val="20"/>
          <w:lang w:val="pl-PL"/>
        </w:rPr>
        <w:t xml:space="preserve"> rozdziale VII</w:t>
      </w:r>
      <w:r w:rsidRPr="00084E89">
        <w:rPr>
          <w:rFonts w:ascii="Arial Narrow" w:hAnsi="Arial Narrow" w:cs="Arial"/>
          <w:color w:val="000000"/>
          <w:sz w:val="20"/>
          <w:szCs w:val="20"/>
          <w:lang w:val="pl-PL"/>
        </w:rPr>
        <w:t xml:space="preserve"> ust. 7 niniejszej SIWZ. W odniesieniu do warunków dotyczących doświadczenia zawodowego Wykonawcy mogą polegać na zdolności innych podmiotów tylko wtedy, gdy te ostatnie zrealizują </w:t>
      </w:r>
      <w:r w:rsidR="007A1F71" w:rsidRPr="00084E89">
        <w:rPr>
          <w:rFonts w:ascii="Arial Narrow" w:hAnsi="Arial Narrow" w:cs="Arial"/>
          <w:color w:val="000000"/>
          <w:sz w:val="20"/>
          <w:szCs w:val="20"/>
          <w:lang w:val="pl-PL"/>
        </w:rPr>
        <w:t>roboty</w:t>
      </w:r>
      <w:r w:rsidRPr="00084E89">
        <w:rPr>
          <w:rFonts w:ascii="Arial Narrow" w:hAnsi="Arial Narrow" w:cs="Arial"/>
          <w:color w:val="000000"/>
          <w:sz w:val="20"/>
          <w:szCs w:val="20"/>
          <w:lang w:val="pl-PL"/>
        </w:rPr>
        <w:t>, odnośnie do których takie zdolności są niezbędne.</w:t>
      </w:r>
    </w:p>
    <w:p w:rsidR="000E740B" w:rsidRPr="00084E89" w:rsidRDefault="000E740B" w:rsidP="00165A58">
      <w:pPr>
        <w:pStyle w:val="Akapitzlist"/>
        <w:widowControl w:val="0"/>
        <w:numPr>
          <w:ilvl w:val="0"/>
          <w:numId w:val="54"/>
        </w:numPr>
        <w:ind w:left="709" w:hanging="283"/>
        <w:jc w:val="both"/>
        <w:outlineLvl w:val="2"/>
        <w:rPr>
          <w:rFonts w:ascii="Arial Narrow" w:hAnsi="Arial Narrow" w:cs="Arial"/>
          <w:b/>
          <w:color w:val="000000"/>
          <w:sz w:val="20"/>
          <w:szCs w:val="20"/>
          <w:lang w:val="pl-PL"/>
        </w:rPr>
      </w:pPr>
      <w:r w:rsidRPr="00084E89">
        <w:rPr>
          <w:rFonts w:ascii="Arial Narrow" w:hAnsi="Arial Narrow" w:cs="Arial"/>
          <w:color w:val="000000"/>
          <w:sz w:val="20"/>
          <w:szCs w:val="20"/>
          <w:lang w:val="pl-PL"/>
        </w:rPr>
        <w:t>Jeżeli zdolności techniczne lub zawodowe lub sytuacja ekonomiczna lub finansowa podmiotu udostępniającego swoje zasoby Wykonawcy, nie potwierdzają spełniania przez Wykonawcę warunków udziału w postępowaniu lub zachodzą wobec tych podmiotów podstawy wykluczenia Zamawiający żąda, aby Wykonawca w terminie określonym przez Zamawiającego:</w:t>
      </w:r>
    </w:p>
    <w:p w:rsidR="00B06F43" w:rsidRPr="00084E89" w:rsidRDefault="000E740B" w:rsidP="00165A58">
      <w:pPr>
        <w:pStyle w:val="Akapitzlist"/>
        <w:widowControl w:val="0"/>
        <w:numPr>
          <w:ilvl w:val="0"/>
          <w:numId w:val="86"/>
        </w:numPr>
        <w:ind w:left="1276"/>
        <w:contextualSpacing/>
        <w:jc w:val="both"/>
        <w:outlineLvl w:val="2"/>
        <w:rPr>
          <w:rFonts w:ascii="Arial Narrow" w:hAnsi="Arial Narrow" w:cs="Arial"/>
          <w:color w:val="000000"/>
          <w:sz w:val="20"/>
          <w:szCs w:val="20"/>
          <w:lang w:val="pl-PL"/>
        </w:rPr>
      </w:pPr>
      <w:r w:rsidRPr="00084E89">
        <w:rPr>
          <w:rFonts w:ascii="Arial Narrow" w:hAnsi="Arial Narrow" w:cs="Arial"/>
          <w:color w:val="000000"/>
          <w:sz w:val="20"/>
          <w:szCs w:val="20"/>
          <w:lang w:val="pl-PL"/>
        </w:rPr>
        <w:t>zastąpił ten podmiot innym podmiotem lub podmiotami,</w:t>
      </w:r>
    </w:p>
    <w:p w:rsidR="000E740B" w:rsidRPr="00084E89" w:rsidRDefault="000E740B" w:rsidP="00165A58">
      <w:pPr>
        <w:pStyle w:val="Akapitzlist"/>
        <w:widowControl w:val="0"/>
        <w:numPr>
          <w:ilvl w:val="0"/>
          <w:numId w:val="86"/>
        </w:numPr>
        <w:ind w:left="1276"/>
        <w:contextualSpacing/>
        <w:jc w:val="both"/>
        <w:outlineLvl w:val="2"/>
        <w:rPr>
          <w:rFonts w:ascii="Arial Narrow" w:hAnsi="Arial Narrow" w:cs="Arial"/>
          <w:color w:val="000000"/>
          <w:sz w:val="20"/>
          <w:szCs w:val="20"/>
          <w:lang w:val="pl-PL"/>
        </w:rPr>
      </w:pPr>
      <w:r w:rsidRPr="00084E89">
        <w:rPr>
          <w:rFonts w:ascii="Arial Narrow" w:hAnsi="Arial Narrow" w:cs="Arial"/>
          <w:color w:val="000000"/>
          <w:sz w:val="20"/>
          <w:szCs w:val="20"/>
          <w:lang w:val="pl-PL"/>
        </w:rPr>
        <w:t>zobowiązał się do osobistego wykonania części zamówienia, jeżeli wykaże, że samodzielnie spełnia określone przez Zamawiającego warunki udziału w postępowaniu dotyczące zdolności technicznej lub zawodowej lub sytuacji finansowej lub ekonomicznej.</w:t>
      </w:r>
    </w:p>
    <w:p w:rsidR="000E740B" w:rsidRPr="00084E89" w:rsidRDefault="000E740B" w:rsidP="00165A58">
      <w:pPr>
        <w:pStyle w:val="Akapitzlist"/>
        <w:widowControl w:val="0"/>
        <w:numPr>
          <w:ilvl w:val="0"/>
          <w:numId w:val="51"/>
        </w:numPr>
        <w:ind w:left="426" w:hanging="426"/>
        <w:contextualSpacing/>
        <w:jc w:val="both"/>
        <w:outlineLvl w:val="2"/>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Określone przez Zamawiającego warunki udziału w postępowaniu oraz wymagane środki dowodowe mają na celu ocenę zdolności Wykonawcy do należytego wykonania niniejszego zamówienia. Wykonawcy, którzy nie wykażą spełniania warunków udziału </w:t>
      </w:r>
      <w:r w:rsidRPr="00084E89">
        <w:rPr>
          <w:rFonts w:ascii="Arial Narrow" w:hAnsi="Arial Narrow" w:cs="Arial"/>
          <w:color w:val="000000"/>
          <w:sz w:val="20"/>
          <w:szCs w:val="20"/>
          <w:lang w:val="pl-PL"/>
        </w:rPr>
        <w:br/>
        <w:t>w postępowaniu podlegać będą wykluczeniu z udziału w postępowaniu.</w:t>
      </w:r>
    </w:p>
    <w:p w:rsidR="000E740B" w:rsidRPr="00084E89" w:rsidRDefault="000E740B" w:rsidP="00165A58">
      <w:pPr>
        <w:pStyle w:val="Akapitzlist"/>
        <w:widowControl w:val="0"/>
        <w:numPr>
          <w:ilvl w:val="0"/>
          <w:numId w:val="51"/>
        </w:numPr>
        <w:ind w:left="426" w:hanging="426"/>
        <w:contextualSpacing/>
        <w:jc w:val="both"/>
        <w:outlineLvl w:val="2"/>
        <w:rPr>
          <w:rFonts w:ascii="Arial Narrow" w:hAnsi="Arial Narrow" w:cs="Arial"/>
          <w:color w:val="000000"/>
          <w:sz w:val="20"/>
          <w:szCs w:val="20"/>
          <w:lang w:val="pl-PL"/>
        </w:rPr>
      </w:pPr>
      <w:r w:rsidRPr="00084E89">
        <w:rPr>
          <w:rFonts w:ascii="Arial Narrow" w:hAnsi="Arial Narrow" w:cs="Arial"/>
          <w:color w:val="000000"/>
          <w:sz w:val="20"/>
          <w:szCs w:val="20"/>
          <w:lang w:val="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E740B" w:rsidRPr="00084E89" w:rsidRDefault="000E740B" w:rsidP="00165A58">
      <w:pPr>
        <w:pStyle w:val="Akapitzlist"/>
        <w:widowControl w:val="0"/>
        <w:numPr>
          <w:ilvl w:val="0"/>
          <w:numId w:val="51"/>
        </w:numPr>
        <w:ind w:left="426" w:hanging="426"/>
        <w:contextualSpacing/>
        <w:jc w:val="both"/>
        <w:outlineLvl w:val="2"/>
        <w:rPr>
          <w:rFonts w:ascii="Arial Narrow" w:hAnsi="Arial Narrow" w:cs="Arial"/>
          <w:color w:val="000000"/>
          <w:sz w:val="20"/>
          <w:szCs w:val="20"/>
          <w:lang w:val="pl-PL"/>
        </w:rPr>
      </w:pPr>
      <w:r w:rsidRPr="00084E89">
        <w:rPr>
          <w:rFonts w:ascii="Arial Narrow" w:hAnsi="Arial Narrow" w:cs="Arial"/>
          <w:color w:val="000000"/>
          <w:sz w:val="20"/>
          <w:szCs w:val="20"/>
          <w:lang w:val="pl-PL"/>
        </w:rPr>
        <w:t>Przesłanki wykluczenia Wykonawców:</w:t>
      </w:r>
    </w:p>
    <w:p w:rsidR="000E740B" w:rsidRPr="00084E89" w:rsidRDefault="000E740B" w:rsidP="00165A58">
      <w:pPr>
        <w:pStyle w:val="Akapitzlist"/>
        <w:widowControl w:val="0"/>
        <w:numPr>
          <w:ilvl w:val="2"/>
          <w:numId w:val="53"/>
        </w:numPr>
        <w:tabs>
          <w:tab w:val="clear" w:pos="2520"/>
          <w:tab w:val="num" w:pos="-1418"/>
        </w:tabs>
        <w:ind w:left="709" w:hanging="283"/>
        <w:contextualSpacing/>
        <w:jc w:val="both"/>
        <w:outlineLvl w:val="2"/>
        <w:rPr>
          <w:rFonts w:ascii="Arial Narrow" w:hAnsi="Arial Narrow" w:cs="Arial"/>
          <w:color w:val="000000"/>
          <w:sz w:val="20"/>
          <w:szCs w:val="20"/>
          <w:lang w:val="pl-PL"/>
        </w:rPr>
      </w:pPr>
      <w:r w:rsidRPr="00084E89">
        <w:rPr>
          <w:rFonts w:ascii="Arial Narrow" w:hAnsi="Arial Narrow" w:cs="Arial"/>
          <w:color w:val="000000"/>
          <w:sz w:val="20"/>
          <w:szCs w:val="20"/>
          <w:lang w:val="pl-PL"/>
        </w:rPr>
        <w:t>O udzielenie zamówienia mogą ubiegać się Wykonawcy, którzy nie podlegają wykluczeniu z postępowania:</w:t>
      </w:r>
    </w:p>
    <w:p w:rsidR="000E740B" w:rsidRPr="00084E89" w:rsidRDefault="000E740B" w:rsidP="00165A58">
      <w:pPr>
        <w:pStyle w:val="Akapitzlist"/>
        <w:widowControl w:val="0"/>
        <w:numPr>
          <w:ilvl w:val="0"/>
          <w:numId w:val="60"/>
        </w:numPr>
        <w:contextualSpacing/>
        <w:jc w:val="both"/>
        <w:outlineLvl w:val="2"/>
        <w:rPr>
          <w:rFonts w:ascii="Arial Narrow" w:hAnsi="Arial Narrow" w:cs="Arial"/>
          <w:color w:val="000000"/>
          <w:sz w:val="20"/>
          <w:szCs w:val="20"/>
          <w:lang w:val="pl-PL"/>
        </w:rPr>
      </w:pPr>
      <w:r w:rsidRPr="00084E89">
        <w:rPr>
          <w:rFonts w:ascii="Arial Narrow" w:hAnsi="Arial Narrow" w:cs="Arial"/>
          <w:color w:val="000000"/>
          <w:sz w:val="20"/>
          <w:szCs w:val="20"/>
          <w:lang w:val="pl-PL"/>
        </w:rPr>
        <w:t>na podstawie art</w:t>
      </w:r>
      <w:r w:rsidR="0035189C" w:rsidRPr="00084E89">
        <w:rPr>
          <w:rFonts w:ascii="Arial Narrow" w:hAnsi="Arial Narrow" w:cs="Arial"/>
          <w:color w:val="000000"/>
          <w:sz w:val="20"/>
          <w:szCs w:val="20"/>
          <w:lang w:val="pl-PL"/>
        </w:rPr>
        <w:t>. 24 ust. 1 pkt 12-23</w:t>
      </w:r>
      <w:r w:rsidR="00636EA2" w:rsidRPr="00084E89">
        <w:rPr>
          <w:rFonts w:ascii="Arial Narrow" w:hAnsi="Arial Narrow" w:cs="Arial"/>
          <w:color w:val="000000"/>
          <w:sz w:val="20"/>
          <w:szCs w:val="20"/>
          <w:lang w:val="pl-PL"/>
        </w:rPr>
        <w:t>,</w:t>
      </w:r>
      <w:r w:rsidR="0035189C" w:rsidRPr="00084E89">
        <w:rPr>
          <w:rFonts w:ascii="Arial Narrow" w:hAnsi="Arial Narrow" w:cs="Arial"/>
          <w:color w:val="000000"/>
          <w:sz w:val="20"/>
          <w:szCs w:val="20"/>
          <w:lang w:val="pl-PL"/>
        </w:rPr>
        <w:t xml:space="preserve"> z zastrzeżeniem art. 133 ust. 4 ustawy Pzp</w:t>
      </w:r>
      <w:r w:rsidRPr="00084E89">
        <w:rPr>
          <w:rFonts w:ascii="Arial Narrow" w:hAnsi="Arial Narrow" w:cs="Arial"/>
          <w:color w:val="000000"/>
          <w:sz w:val="20"/>
          <w:szCs w:val="20"/>
          <w:lang w:val="pl-PL"/>
        </w:rPr>
        <w:t>;</w:t>
      </w:r>
    </w:p>
    <w:p w:rsidR="000E740B" w:rsidRPr="00084E89" w:rsidRDefault="000E740B" w:rsidP="00165A58">
      <w:pPr>
        <w:pStyle w:val="Akapitzlist"/>
        <w:widowControl w:val="0"/>
        <w:numPr>
          <w:ilvl w:val="0"/>
          <w:numId w:val="60"/>
        </w:numPr>
        <w:contextualSpacing/>
        <w:jc w:val="both"/>
        <w:outlineLvl w:val="2"/>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oraz na podstawie art. 24 ust. 5 pkt 1 ustawy Pzp: „w stosunku do którego otwarto likwidację, w zatwierdzonym przez sąd układzie w postępowaniu restrukturyzacyjnym jest przewidziane zaspokojenie wierzycieli przez likwidację jego majątku lub sąd zarządził likwidację jego majątku w trybie </w:t>
      </w:r>
      <w:r w:rsidR="00A51A0F" w:rsidRPr="00084E89">
        <w:rPr>
          <w:rFonts w:ascii="Arial Narrow" w:hAnsi="Arial Narrow" w:cs="Arial"/>
          <w:color w:val="000000"/>
          <w:sz w:val="20"/>
          <w:szCs w:val="20"/>
          <w:lang w:val="pl-PL"/>
        </w:rPr>
        <w:t xml:space="preserve">art. 332 ust. 1 </w:t>
      </w:r>
      <w:r w:rsidRPr="00084E89">
        <w:rPr>
          <w:rFonts w:ascii="Arial Narrow" w:hAnsi="Arial Narrow" w:cs="Arial"/>
          <w:color w:val="000000"/>
          <w:sz w:val="20"/>
          <w:szCs w:val="20"/>
          <w:lang w:val="pl-PL"/>
        </w:rPr>
        <w:t xml:space="preserve">ustawy z dnia 15 maja 2015 r. – Prawo restrukturyzacyjne </w:t>
      </w:r>
      <w:r w:rsidR="00A51A0F" w:rsidRPr="00084E89">
        <w:rPr>
          <w:rFonts w:ascii="Arial Narrow" w:hAnsi="Arial Narrow" w:cs="Arial"/>
          <w:color w:val="000000"/>
          <w:sz w:val="20"/>
          <w:szCs w:val="20"/>
          <w:lang w:val="pl-PL"/>
        </w:rPr>
        <w:br/>
      </w:r>
      <w:r w:rsidRPr="00084E89">
        <w:rPr>
          <w:rFonts w:ascii="Arial Narrow" w:hAnsi="Arial Narrow" w:cs="Arial"/>
          <w:color w:val="000000"/>
          <w:sz w:val="20"/>
          <w:szCs w:val="20"/>
          <w:lang w:val="pl-PL"/>
        </w:rPr>
        <w:t>(</w:t>
      </w:r>
      <w:r w:rsidR="00F04BB3" w:rsidRPr="00084E89">
        <w:rPr>
          <w:rFonts w:ascii="Arial Narrow" w:hAnsi="Arial Narrow" w:cs="Arial"/>
          <w:color w:val="000000"/>
          <w:sz w:val="20"/>
          <w:szCs w:val="20"/>
          <w:lang w:val="pl-PL"/>
        </w:rPr>
        <w:t xml:space="preserve">tekst jednolity </w:t>
      </w:r>
      <w:r w:rsidRPr="00084E89">
        <w:rPr>
          <w:rFonts w:ascii="Arial Narrow" w:hAnsi="Arial Narrow" w:cs="Arial"/>
          <w:color w:val="000000"/>
          <w:sz w:val="20"/>
          <w:szCs w:val="20"/>
          <w:lang w:val="pl-PL"/>
        </w:rPr>
        <w:t>Dz. U. z 201</w:t>
      </w:r>
      <w:r w:rsidR="00F04BB3" w:rsidRPr="00084E89">
        <w:rPr>
          <w:rFonts w:ascii="Arial Narrow" w:hAnsi="Arial Narrow" w:cs="Arial"/>
          <w:color w:val="000000"/>
          <w:sz w:val="20"/>
          <w:szCs w:val="20"/>
          <w:lang w:val="pl-PL"/>
        </w:rPr>
        <w:t>7</w:t>
      </w:r>
      <w:r w:rsidRPr="00084E89">
        <w:rPr>
          <w:rFonts w:ascii="Arial Narrow" w:hAnsi="Arial Narrow" w:cs="Arial"/>
          <w:color w:val="000000"/>
          <w:sz w:val="20"/>
          <w:szCs w:val="20"/>
          <w:lang w:val="pl-PL"/>
        </w:rPr>
        <w:t xml:space="preserve"> r. poz. </w:t>
      </w:r>
      <w:r w:rsidR="00A51A0F" w:rsidRPr="00084E89">
        <w:rPr>
          <w:rFonts w:ascii="Arial Narrow" w:hAnsi="Arial Narrow" w:cs="Arial"/>
          <w:color w:val="000000"/>
          <w:sz w:val="20"/>
          <w:szCs w:val="20"/>
          <w:lang w:val="pl-PL"/>
        </w:rPr>
        <w:t>15</w:t>
      </w:r>
      <w:r w:rsidR="00F04BB3" w:rsidRPr="00084E89">
        <w:rPr>
          <w:rFonts w:ascii="Arial Narrow" w:hAnsi="Arial Narrow" w:cs="Arial"/>
          <w:color w:val="000000"/>
          <w:sz w:val="20"/>
          <w:szCs w:val="20"/>
          <w:lang w:val="pl-PL"/>
        </w:rPr>
        <w:t xml:space="preserve">08 z </w:t>
      </w:r>
      <w:proofErr w:type="spellStart"/>
      <w:r w:rsidR="00F04BB3" w:rsidRPr="00084E89">
        <w:rPr>
          <w:rFonts w:ascii="Arial Narrow" w:hAnsi="Arial Narrow" w:cs="Arial"/>
          <w:color w:val="000000"/>
          <w:sz w:val="20"/>
          <w:szCs w:val="20"/>
          <w:lang w:val="pl-PL"/>
        </w:rPr>
        <w:t>późn</w:t>
      </w:r>
      <w:proofErr w:type="spellEnd"/>
      <w:r w:rsidR="00F04BB3" w:rsidRPr="00084E89">
        <w:rPr>
          <w:rFonts w:ascii="Arial Narrow" w:hAnsi="Arial Narrow" w:cs="Arial"/>
          <w:color w:val="000000"/>
          <w:sz w:val="20"/>
          <w:szCs w:val="20"/>
          <w:lang w:val="pl-PL"/>
        </w:rPr>
        <w:t xml:space="preserve">. zm.) </w:t>
      </w:r>
      <w:r w:rsidRPr="00084E89">
        <w:rPr>
          <w:rFonts w:ascii="Arial Narrow" w:hAnsi="Arial Narrow" w:cs="Arial"/>
          <w:color w:val="000000"/>
          <w:sz w:val="20"/>
          <w:szCs w:val="20"/>
          <w:lang w:val="pl-PL"/>
        </w:rPr>
        <w:t xml:space="preserve">lub którego upadłość ogłoszono, z wyjątkiem </w:t>
      </w:r>
      <w:r w:rsidR="00F04BB3" w:rsidRPr="00084E89">
        <w:rPr>
          <w:rFonts w:ascii="Arial Narrow" w:hAnsi="Arial Narrow" w:cs="Arial"/>
          <w:color w:val="000000"/>
          <w:sz w:val="20"/>
          <w:szCs w:val="20"/>
          <w:lang w:val="pl-PL"/>
        </w:rPr>
        <w:t>W</w:t>
      </w:r>
      <w:r w:rsidRPr="00084E89">
        <w:rPr>
          <w:rFonts w:ascii="Arial Narrow" w:hAnsi="Arial Narrow" w:cs="Arial"/>
          <w:color w:val="000000"/>
          <w:sz w:val="20"/>
          <w:szCs w:val="20"/>
          <w:lang w:val="pl-PL"/>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DA32D7" w:rsidRPr="00084E89">
        <w:rPr>
          <w:rFonts w:ascii="Arial Narrow" w:hAnsi="Arial Narrow" w:cs="Arial"/>
          <w:color w:val="000000"/>
          <w:sz w:val="20"/>
          <w:szCs w:val="20"/>
          <w:lang w:val="pl-PL"/>
        </w:rPr>
        <w:t xml:space="preserve">tekst jednolity </w:t>
      </w:r>
      <w:r w:rsidRPr="00084E89">
        <w:rPr>
          <w:rFonts w:ascii="Arial Narrow" w:hAnsi="Arial Narrow" w:cs="Arial"/>
          <w:color w:val="000000"/>
          <w:sz w:val="20"/>
          <w:szCs w:val="20"/>
          <w:lang w:val="pl-PL"/>
        </w:rPr>
        <w:t>Dz. U. z 201</w:t>
      </w:r>
      <w:r w:rsidR="00DA32D7" w:rsidRPr="00084E89">
        <w:rPr>
          <w:rFonts w:ascii="Arial Narrow" w:hAnsi="Arial Narrow" w:cs="Arial"/>
          <w:color w:val="000000"/>
          <w:sz w:val="20"/>
          <w:szCs w:val="20"/>
          <w:lang w:val="pl-PL"/>
        </w:rPr>
        <w:t>7</w:t>
      </w:r>
      <w:r w:rsidRPr="00084E89">
        <w:rPr>
          <w:rFonts w:ascii="Arial Narrow" w:hAnsi="Arial Narrow" w:cs="Arial"/>
          <w:color w:val="000000"/>
          <w:sz w:val="20"/>
          <w:szCs w:val="20"/>
          <w:lang w:val="pl-PL"/>
        </w:rPr>
        <w:t xml:space="preserve"> r. poz. </w:t>
      </w:r>
      <w:r w:rsidR="00A51A0F" w:rsidRPr="00084E89">
        <w:rPr>
          <w:rFonts w:ascii="Arial Narrow" w:hAnsi="Arial Narrow" w:cs="Arial"/>
          <w:color w:val="000000"/>
          <w:sz w:val="20"/>
          <w:szCs w:val="20"/>
          <w:lang w:val="pl-PL"/>
        </w:rPr>
        <w:t>2</w:t>
      </w:r>
      <w:r w:rsidR="00DA32D7" w:rsidRPr="00084E89">
        <w:rPr>
          <w:rFonts w:ascii="Arial Narrow" w:hAnsi="Arial Narrow" w:cs="Arial"/>
          <w:color w:val="000000"/>
          <w:sz w:val="20"/>
          <w:szCs w:val="20"/>
          <w:lang w:val="pl-PL"/>
        </w:rPr>
        <w:t xml:space="preserve">344 z </w:t>
      </w:r>
      <w:proofErr w:type="spellStart"/>
      <w:r w:rsidR="00DA32D7" w:rsidRPr="00084E89">
        <w:rPr>
          <w:rFonts w:ascii="Arial Narrow" w:hAnsi="Arial Narrow" w:cs="Arial"/>
          <w:color w:val="000000"/>
          <w:sz w:val="20"/>
          <w:szCs w:val="20"/>
          <w:lang w:val="pl-PL"/>
        </w:rPr>
        <w:t>późn</w:t>
      </w:r>
      <w:proofErr w:type="spellEnd"/>
      <w:r w:rsidR="00DA32D7" w:rsidRPr="00084E89">
        <w:rPr>
          <w:rFonts w:ascii="Arial Narrow" w:hAnsi="Arial Narrow" w:cs="Arial"/>
          <w:color w:val="000000"/>
          <w:sz w:val="20"/>
          <w:szCs w:val="20"/>
          <w:lang w:val="pl-PL"/>
        </w:rPr>
        <w:t>. zm.</w:t>
      </w:r>
      <w:r w:rsidRPr="00084E89">
        <w:rPr>
          <w:rFonts w:ascii="Arial Narrow" w:hAnsi="Arial Narrow" w:cs="Arial"/>
          <w:color w:val="000000"/>
          <w:sz w:val="20"/>
          <w:szCs w:val="20"/>
          <w:lang w:val="pl-PL"/>
        </w:rPr>
        <w:t>)”;</w:t>
      </w:r>
    </w:p>
    <w:p w:rsidR="000E740B" w:rsidRPr="00084E89" w:rsidRDefault="000E740B" w:rsidP="00165A58">
      <w:pPr>
        <w:pStyle w:val="Akapitzlist"/>
        <w:widowControl w:val="0"/>
        <w:numPr>
          <w:ilvl w:val="0"/>
          <w:numId w:val="60"/>
        </w:numPr>
        <w:contextualSpacing/>
        <w:jc w:val="both"/>
        <w:outlineLvl w:val="2"/>
        <w:rPr>
          <w:rFonts w:ascii="Arial Narrow" w:hAnsi="Arial Narrow" w:cs="Arial"/>
          <w:color w:val="000000"/>
          <w:sz w:val="20"/>
          <w:szCs w:val="20"/>
          <w:lang w:val="pl-PL"/>
        </w:rPr>
      </w:pPr>
      <w:r w:rsidRPr="00084E89">
        <w:rPr>
          <w:rFonts w:ascii="Arial Narrow" w:hAnsi="Arial Narrow" w:cs="Arial"/>
          <w:color w:val="000000"/>
          <w:sz w:val="20"/>
          <w:szCs w:val="20"/>
          <w:lang w:val="pl-PL"/>
        </w:rPr>
        <w:t>oraz na podstawie art. 24 ust. 5 pkt 2 ustawy Pzp: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E740B" w:rsidRPr="00084E89" w:rsidRDefault="000E740B" w:rsidP="00165A58">
      <w:pPr>
        <w:pStyle w:val="Akapitzlist"/>
        <w:widowControl w:val="0"/>
        <w:numPr>
          <w:ilvl w:val="0"/>
          <w:numId w:val="60"/>
        </w:numPr>
        <w:contextualSpacing/>
        <w:jc w:val="both"/>
        <w:outlineLvl w:val="2"/>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oraz na podstawie art. 24 ust. 5 pkt 4 ustawy Pzp: „który, z przyczyn leżących po jego stronie, nie wykonał lub nienależycie wykonał w istotnym stopniu wcześniejszą umowę w sprawie zamówienia publicznego lub umowę koncesji, zawartą </w:t>
      </w:r>
      <w:r w:rsidRPr="00084E89">
        <w:rPr>
          <w:rFonts w:ascii="Arial Narrow" w:hAnsi="Arial Narrow" w:cs="Arial"/>
          <w:color w:val="000000"/>
          <w:sz w:val="20"/>
          <w:szCs w:val="20"/>
          <w:lang w:val="pl-PL"/>
        </w:rPr>
        <w:br/>
        <w:t>z Zamawiającym, o którym mowa w art. 3 ust. 1 pkt 1-4 ustawy Pzp, co doprowadziło do rozwiązania umowy lub zasądzenia odszkodowania”.</w:t>
      </w:r>
    </w:p>
    <w:p w:rsidR="000E740B" w:rsidRPr="00084E89" w:rsidRDefault="000E740B" w:rsidP="00165A58">
      <w:pPr>
        <w:pStyle w:val="Akapitzlist"/>
        <w:widowControl w:val="0"/>
        <w:numPr>
          <w:ilvl w:val="2"/>
          <w:numId w:val="53"/>
        </w:numPr>
        <w:tabs>
          <w:tab w:val="clear" w:pos="2520"/>
          <w:tab w:val="num" w:pos="-1418"/>
        </w:tabs>
        <w:ind w:left="709" w:hanging="283"/>
        <w:contextualSpacing/>
        <w:jc w:val="both"/>
        <w:outlineLvl w:val="2"/>
        <w:rPr>
          <w:rFonts w:ascii="Arial Narrow" w:hAnsi="Arial Narrow" w:cs="Arial"/>
          <w:color w:val="000000"/>
          <w:sz w:val="20"/>
          <w:szCs w:val="20"/>
          <w:lang w:val="pl-PL"/>
        </w:rPr>
      </w:pPr>
      <w:r w:rsidRPr="00084E89">
        <w:rPr>
          <w:rFonts w:ascii="Arial Narrow" w:hAnsi="Arial Narrow" w:cs="Arial"/>
          <w:color w:val="000000"/>
          <w:sz w:val="20"/>
          <w:szCs w:val="20"/>
          <w:lang w:val="pl-PL"/>
        </w:rPr>
        <w:t>Wykluczenie Wykonawcy następuje w przypadku, o którym mowa w art. 24 ust. 5 pkt 2 i 4 ustawy Pzp – jeżeli nie upłynęły 3 lata od dnia zaistnienia zdarzenia będącego podstawą do wykluczenia.</w:t>
      </w:r>
    </w:p>
    <w:p w:rsidR="000E740B" w:rsidRPr="00084E89" w:rsidRDefault="000E740B" w:rsidP="00165A58">
      <w:pPr>
        <w:pStyle w:val="Akapitzlist"/>
        <w:widowControl w:val="0"/>
        <w:numPr>
          <w:ilvl w:val="2"/>
          <w:numId w:val="53"/>
        </w:numPr>
        <w:tabs>
          <w:tab w:val="clear" w:pos="2520"/>
          <w:tab w:val="num" w:pos="-1418"/>
        </w:tabs>
        <w:ind w:left="709" w:hanging="283"/>
        <w:contextualSpacing/>
        <w:jc w:val="both"/>
        <w:outlineLvl w:val="2"/>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Wykonawca, który podlega wykluczeniu na podstawie przepisu art. 24 ust. 1 pkt 13 i 14 oraz 16-20 lub ust. 5 </w:t>
      </w:r>
      <w:r w:rsidR="000411CB" w:rsidRPr="00084E89">
        <w:rPr>
          <w:rFonts w:ascii="Arial Narrow" w:hAnsi="Arial Narrow" w:cs="Arial"/>
          <w:color w:val="000000"/>
          <w:sz w:val="20"/>
          <w:szCs w:val="20"/>
          <w:lang w:val="pl-PL"/>
        </w:rPr>
        <w:t>pkt 1,</w:t>
      </w:r>
      <w:r w:rsidR="00A51A0F" w:rsidRPr="00084E89">
        <w:rPr>
          <w:rFonts w:ascii="Arial Narrow" w:hAnsi="Arial Narrow" w:cs="Arial"/>
          <w:color w:val="000000"/>
          <w:sz w:val="20"/>
          <w:szCs w:val="20"/>
          <w:lang w:val="pl-PL"/>
        </w:rPr>
        <w:t xml:space="preserve"> 2 i 4 </w:t>
      </w:r>
      <w:r w:rsidRPr="00084E89">
        <w:rPr>
          <w:rFonts w:ascii="Arial Narrow" w:hAnsi="Arial Narrow" w:cs="Arial"/>
          <w:color w:val="000000"/>
          <w:sz w:val="20"/>
          <w:szCs w:val="20"/>
          <w:lang w:val="pl-PL"/>
        </w:rPr>
        <w:t xml:space="preserve">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0E740B" w:rsidRPr="00084E89" w:rsidRDefault="000E740B" w:rsidP="00165A58">
      <w:pPr>
        <w:pStyle w:val="Akapitzlist"/>
        <w:widowControl w:val="0"/>
        <w:numPr>
          <w:ilvl w:val="2"/>
          <w:numId w:val="53"/>
        </w:numPr>
        <w:tabs>
          <w:tab w:val="clear" w:pos="2520"/>
          <w:tab w:val="num" w:pos="-1418"/>
        </w:tabs>
        <w:ind w:left="709" w:hanging="283"/>
        <w:contextualSpacing/>
        <w:jc w:val="both"/>
        <w:outlineLvl w:val="2"/>
        <w:rPr>
          <w:rFonts w:ascii="Arial Narrow" w:hAnsi="Arial Narrow" w:cs="Arial"/>
          <w:color w:val="000000"/>
          <w:sz w:val="20"/>
          <w:szCs w:val="20"/>
          <w:lang w:val="pl-PL"/>
        </w:rPr>
      </w:pPr>
      <w:r w:rsidRPr="00084E89">
        <w:rPr>
          <w:rFonts w:ascii="Arial Narrow" w:hAnsi="Arial Narrow" w:cs="Arial"/>
          <w:color w:val="000000"/>
          <w:sz w:val="20"/>
          <w:szCs w:val="20"/>
          <w:lang w:val="pl-PL"/>
        </w:rPr>
        <w:t>Wykonawca nie podlega wykluczeniu, jeżeli Zamawiający, uwzględniając wagę i szczególne okoliczności czynu Wykonawcy, uzna za wystarczające dowody przedstawione przez Wykonawcę na podstawie pkt 3).</w:t>
      </w:r>
    </w:p>
    <w:p w:rsidR="000E740B" w:rsidRPr="00084E89" w:rsidRDefault="000E740B" w:rsidP="00165A58">
      <w:pPr>
        <w:pStyle w:val="Akapitzlist"/>
        <w:widowControl w:val="0"/>
        <w:numPr>
          <w:ilvl w:val="2"/>
          <w:numId w:val="53"/>
        </w:numPr>
        <w:tabs>
          <w:tab w:val="clear" w:pos="2520"/>
          <w:tab w:val="num" w:pos="-1418"/>
        </w:tabs>
        <w:ind w:left="709" w:hanging="283"/>
        <w:contextualSpacing/>
        <w:jc w:val="both"/>
        <w:outlineLvl w:val="2"/>
        <w:rPr>
          <w:rFonts w:ascii="Arial Narrow" w:hAnsi="Arial Narrow" w:cs="Arial"/>
          <w:color w:val="000000"/>
          <w:sz w:val="20"/>
          <w:szCs w:val="20"/>
          <w:lang w:val="pl-PL"/>
        </w:rPr>
      </w:pPr>
      <w:r w:rsidRPr="00084E89">
        <w:rPr>
          <w:rFonts w:ascii="Arial Narrow" w:hAnsi="Arial Narrow" w:cs="Arial"/>
          <w:color w:val="000000"/>
          <w:sz w:val="20"/>
          <w:szCs w:val="20"/>
          <w:lang w:val="pl-PL"/>
        </w:rPr>
        <w:t>Ofertę Wykonawcy wykluczonego uznaje się za odrzuconą. Zamawiający może wykluczyć Wykonawcę na każdym etapie postępowania o udzielenie zamówienia.</w:t>
      </w:r>
    </w:p>
    <w:p w:rsidR="005E0E47" w:rsidRPr="00084E89" w:rsidRDefault="005E0E47" w:rsidP="000E740B">
      <w:pPr>
        <w:widowControl w:val="0"/>
        <w:jc w:val="both"/>
        <w:outlineLvl w:val="2"/>
        <w:rPr>
          <w:rFonts w:ascii="Arial Narrow" w:hAnsi="Arial Narrow" w:cs="Arial"/>
          <w:color w:val="000000"/>
          <w:sz w:val="20"/>
          <w:szCs w:val="20"/>
          <w:lang w:val="pl-PL"/>
        </w:rPr>
      </w:pPr>
    </w:p>
    <w:p w:rsidR="000E740B" w:rsidRPr="00084E89" w:rsidRDefault="000E740B" w:rsidP="00165A58">
      <w:pPr>
        <w:pStyle w:val="Akapitzlist"/>
        <w:numPr>
          <w:ilvl w:val="0"/>
          <w:numId w:val="62"/>
        </w:numPr>
        <w:tabs>
          <w:tab w:val="left" w:pos="-1276"/>
        </w:tabs>
        <w:ind w:left="1134" w:hanging="708"/>
        <w:jc w:val="both"/>
        <w:outlineLvl w:val="0"/>
        <w:rPr>
          <w:rFonts w:ascii="Arial Narrow" w:hAnsi="Arial Narrow" w:cs="Arial"/>
          <w:b/>
          <w:i/>
          <w:szCs w:val="22"/>
          <w:u w:val="single"/>
          <w:lang w:val="pl-PL"/>
        </w:rPr>
      </w:pPr>
      <w:bookmarkStart w:id="20" w:name="_Toc528240500"/>
      <w:r w:rsidRPr="00084E89">
        <w:rPr>
          <w:rFonts w:ascii="Arial Narrow" w:hAnsi="Arial Narrow" w:cs="Arial"/>
          <w:b/>
          <w:i/>
          <w:szCs w:val="22"/>
          <w:u w:val="single"/>
          <w:lang w:val="pl-PL"/>
        </w:rPr>
        <w:t>Wykaz oświadczeń i dokumentów, jakie mają dostarczyć Wykonawcy</w:t>
      </w:r>
      <w:bookmarkEnd w:id="20"/>
    </w:p>
    <w:p w:rsidR="000E740B" w:rsidRPr="00084E89" w:rsidRDefault="000E740B" w:rsidP="000E740B">
      <w:pPr>
        <w:tabs>
          <w:tab w:val="left" w:pos="1418"/>
          <w:tab w:val="left" w:pos="1560"/>
        </w:tabs>
        <w:rPr>
          <w:rFonts w:ascii="Arial Narrow" w:hAnsi="Arial Narrow" w:cs="Arial"/>
          <w:b/>
          <w:i/>
          <w:szCs w:val="22"/>
          <w:u w:val="single"/>
          <w:lang w:val="pl-PL"/>
        </w:rPr>
      </w:pPr>
    </w:p>
    <w:p w:rsidR="000E740B" w:rsidRPr="00084E89" w:rsidRDefault="000E740B" w:rsidP="00BB2CBF">
      <w:pPr>
        <w:pStyle w:val="Akapitzlist"/>
        <w:numPr>
          <w:ilvl w:val="0"/>
          <w:numId w:val="32"/>
        </w:numPr>
        <w:ind w:left="426" w:hanging="426"/>
        <w:jc w:val="both"/>
        <w:rPr>
          <w:rFonts w:ascii="Arial Narrow" w:hAnsi="Arial Narrow" w:cs="Arial"/>
          <w:b/>
          <w:color w:val="000000"/>
          <w:sz w:val="20"/>
          <w:szCs w:val="20"/>
          <w:u w:val="single"/>
          <w:lang w:val="pl-PL"/>
        </w:rPr>
      </w:pPr>
      <w:r w:rsidRPr="00084E89">
        <w:rPr>
          <w:rFonts w:ascii="Arial Narrow" w:hAnsi="Arial Narrow" w:cs="Arial"/>
          <w:color w:val="000000"/>
          <w:sz w:val="20"/>
          <w:szCs w:val="20"/>
          <w:lang w:val="pl-PL"/>
        </w:rPr>
        <w:t xml:space="preserve">Wykonawca wraz z ofertą składa – aktualne na dzień składania ofert – </w:t>
      </w:r>
      <w:r w:rsidRPr="00084E89">
        <w:rPr>
          <w:rFonts w:ascii="Arial Narrow" w:hAnsi="Arial Narrow" w:cs="Arial"/>
          <w:b/>
          <w:color w:val="000000"/>
          <w:sz w:val="20"/>
          <w:szCs w:val="20"/>
          <w:lang w:val="pl-PL"/>
        </w:rPr>
        <w:t>oświadczenia</w:t>
      </w:r>
      <w:r w:rsidRPr="00084E89">
        <w:rPr>
          <w:rFonts w:ascii="Arial Narrow" w:hAnsi="Arial Narrow" w:cs="Arial"/>
          <w:color w:val="000000"/>
          <w:sz w:val="20"/>
          <w:szCs w:val="20"/>
          <w:lang w:val="pl-PL"/>
        </w:rPr>
        <w:t xml:space="preserve"> w zakresie wskazanym niniejszą SIWZ </w:t>
      </w:r>
      <w:r w:rsidRPr="00084E89">
        <w:rPr>
          <w:rFonts w:ascii="Arial Narrow" w:hAnsi="Arial Narrow" w:cs="Arial"/>
          <w:b/>
          <w:color w:val="000000"/>
          <w:sz w:val="20"/>
          <w:szCs w:val="20"/>
          <w:lang w:val="pl-PL"/>
        </w:rPr>
        <w:t>stanowiące potwierdzenie, że Wykonawca:</w:t>
      </w:r>
    </w:p>
    <w:p w:rsidR="000E740B" w:rsidRPr="00084E89" w:rsidRDefault="000E740B" w:rsidP="000E740B">
      <w:pPr>
        <w:widowControl w:val="0"/>
        <w:ind w:left="426"/>
        <w:jc w:val="both"/>
        <w:outlineLvl w:val="1"/>
        <w:rPr>
          <w:rFonts w:ascii="Arial Narrow" w:hAnsi="Arial Narrow" w:cs="Arial"/>
          <w:b/>
          <w:color w:val="000000"/>
          <w:sz w:val="20"/>
          <w:szCs w:val="20"/>
          <w:u w:val="single"/>
          <w:lang w:val="pl-PL"/>
        </w:rPr>
      </w:pPr>
    </w:p>
    <w:p w:rsidR="000E740B" w:rsidRPr="00084E89" w:rsidRDefault="000E740B" w:rsidP="00BB2CBF">
      <w:pPr>
        <w:pStyle w:val="Akapitzlist"/>
        <w:widowControl w:val="0"/>
        <w:numPr>
          <w:ilvl w:val="0"/>
          <w:numId w:val="29"/>
        </w:numPr>
        <w:tabs>
          <w:tab w:val="left" w:pos="426"/>
        </w:tabs>
        <w:ind w:hanging="294"/>
        <w:contextualSpacing/>
        <w:jc w:val="both"/>
        <w:rPr>
          <w:rFonts w:ascii="Arial Narrow" w:hAnsi="Arial Narrow" w:cs="Arial"/>
          <w:b/>
          <w:color w:val="000000"/>
          <w:sz w:val="20"/>
          <w:szCs w:val="20"/>
          <w:lang w:val="pl-PL"/>
        </w:rPr>
      </w:pPr>
      <w:r w:rsidRPr="00084E89">
        <w:rPr>
          <w:rFonts w:ascii="Arial Narrow" w:hAnsi="Arial Narrow" w:cs="Arial"/>
          <w:b/>
          <w:color w:val="000000"/>
          <w:sz w:val="20"/>
          <w:szCs w:val="20"/>
          <w:lang w:val="pl-PL"/>
        </w:rPr>
        <w:t>nie podlega wykluczeniu oraz</w:t>
      </w:r>
    </w:p>
    <w:p w:rsidR="000E740B" w:rsidRPr="00084E89" w:rsidRDefault="000E740B" w:rsidP="00BB2CBF">
      <w:pPr>
        <w:pStyle w:val="Akapitzlist"/>
        <w:widowControl w:val="0"/>
        <w:numPr>
          <w:ilvl w:val="0"/>
          <w:numId w:val="29"/>
        </w:numPr>
        <w:ind w:hanging="294"/>
        <w:contextualSpacing/>
        <w:jc w:val="both"/>
        <w:rPr>
          <w:rFonts w:ascii="Arial Narrow" w:hAnsi="Arial Narrow" w:cs="Arial"/>
          <w:b/>
          <w:color w:val="000000"/>
          <w:sz w:val="20"/>
          <w:szCs w:val="20"/>
          <w:lang w:val="pl-PL"/>
        </w:rPr>
      </w:pPr>
      <w:r w:rsidRPr="00084E89">
        <w:rPr>
          <w:rFonts w:ascii="Arial Narrow" w:hAnsi="Arial Narrow" w:cs="Arial"/>
          <w:b/>
          <w:color w:val="000000"/>
          <w:sz w:val="20"/>
          <w:szCs w:val="20"/>
          <w:lang w:val="pl-PL"/>
        </w:rPr>
        <w:t>spełnia warunki udziału w postępowaniu</w:t>
      </w:r>
    </w:p>
    <w:p w:rsidR="000E740B" w:rsidRPr="00084E89" w:rsidRDefault="000E740B" w:rsidP="000E740B">
      <w:pPr>
        <w:widowControl w:val="0"/>
        <w:ind w:left="426"/>
        <w:contextualSpacing/>
        <w:jc w:val="both"/>
        <w:rPr>
          <w:rFonts w:ascii="Arial Narrow" w:hAnsi="Arial Narrow" w:cs="Arial"/>
          <w:color w:val="000000"/>
          <w:sz w:val="20"/>
          <w:szCs w:val="20"/>
          <w:lang w:val="pl-PL"/>
        </w:rPr>
      </w:pPr>
    </w:p>
    <w:p w:rsidR="000E740B" w:rsidRPr="00084E89" w:rsidRDefault="000E740B" w:rsidP="000E740B">
      <w:pPr>
        <w:pStyle w:val="Akapitzlist"/>
        <w:widowControl w:val="0"/>
        <w:ind w:left="426"/>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u w:val="single"/>
          <w:lang w:val="pl-PL"/>
        </w:rPr>
        <w:t>Oświadczenia, o których mowa powyżej, dotyczące Wykonawcy, podmiotów udostępn</w:t>
      </w:r>
      <w:r w:rsidR="00A3371E">
        <w:rPr>
          <w:rFonts w:ascii="Arial Narrow" w:hAnsi="Arial Narrow" w:cs="Arial"/>
          <w:color w:val="000000"/>
          <w:sz w:val="20"/>
          <w:szCs w:val="20"/>
          <w:u w:val="single"/>
          <w:lang w:val="pl-PL"/>
        </w:rPr>
        <w:t>iających zasoby oraz dotyczące P</w:t>
      </w:r>
      <w:r w:rsidRPr="00084E89">
        <w:rPr>
          <w:rFonts w:ascii="Arial Narrow" w:hAnsi="Arial Narrow" w:cs="Arial"/>
          <w:color w:val="000000"/>
          <w:sz w:val="20"/>
          <w:szCs w:val="20"/>
          <w:u w:val="single"/>
          <w:lang w:val="pl-PL"/>
        </w:rPr>
        <w:t>odwykonawców składane są w oryginale</w:t>
      </w:r>
      <w:r w:rsidRPr="00084E89">
        <w:rPr>
          <w:rFonts w:ascii="Arial Narrow" w:hAnsi="Arial Narrow" w:cs="Arial"/>
          <w:color w:val="000000"/>
          <w:sz w:val="20"/>
          <w:szCs w:val="20"/>
          <w:lang w:val="pl-PL"/>
        </w:rPr>
        <w:t xml:space="preserve">. Wzory oświadczeń stanowią Załączniki nr </w:t>
      </w:r>
      <w:r w:rsidR="00E579A9" w:rsidRPr="00084E89">
        <w:rPr>
          <w:rFonts w:ascii="Arial Narrow" w:hAnsi="Arial Narrow" w:cs="Arial"/>
          <w:color w:val="000000"/>
          <w:sz w:val="20"/>
          <w:szCs w:val="20"/>
          <w:lang w:val="pl-PL"/>
        </w:rPr>
        <w:t>2</w:t>
      </w:r>
      <w:r w:rsidRPr="00084E89">
        <w:rPr>
          <w:rFonts w:ascii="Arial Narrow" w:hAnsi="Arial Narrow" w:cs="Arial"/>
          <w:color w:val="000000"/>
          <w:sz w:val="20"/>
          <w:szCs w:val="20"/>
          <w:lang w:val="pl-PL"/>
        </w:rPr>
        <w:t xml:space="preserve"> i </w:t>
      </w:r>
      <w:r w:rsidR="00EC7422" w:rsidRPr="00084E89">
        <w:rPr>
          <w:rFonts w:ascii="Arial Narrow" w:hAnsi="Arial Narrow" w:cs="Arial"/>
          <w:color w:val="000000"/>
          <w:sz w:val="20"/>
          <w:szCs w:val="20"/>
          <w:lang w:val="pl-PL"/>
        </w:rPr>
        <w:t xml:space="preserve">nr </w:t>
      </w:r>
      <w:r w:rsidR="00E579A9" w:rsidRPr="00084E89">
        <w:rPr>
          <w:rFonts w:ascii="Arial Narrow" w:hAnsi="Arial Narrow" w:cs="Arial"/>
          <w:color w:val="000000"/>
          <w:sz w:val="20"/>
          <w:szCs w:val="20"/>
          <w:lang w:val="pl-PL"/>
        </w:rPr>
        <w:t>3</w:t>
      </w:r>
      <w:r w:rsidRPr="00084E89">
        <w:rPr>
          <w:rFonts w:ascii="Arial Narrow" w:hAnsi="Arial Narrow" w:cs="Arial"/>
          <w:color w:val="000000"/>
          <w:sz w:val="20"/>
          <w:szCs w:val="20"/>
          <w:lang w:val="pl-PL"/>
        </w:rPr>
        <w:t xml:space="preserve"> do SIWZ.</w:t>
      </w:r>
    </w:p>
    <w:p w:rsidR="000E740B" w:rsidRPr="00084E89" w:rsidRDefault="000E740B" w:rsidP="000E740B">
      <w:pPr>
        <w:widowControl w:val="0"/>
        <w:ind w:left="426"/>
        <w:contextualSpacing/>
        <w:jc w:val="both"/>
        <w:rPr>
          <w:rFonts w:ascii="Arial Narrow" w:hAnsi="Arial Narrow" w:cs="Arial"/>
          <w:color w:val="000000"/>
          <w:sz w:val="20"/>
          <w:szCs w:val="20"/>
          <w:lang w:val="pl-PL"/>
        </w:rPr>
      </w:pPr>
    </w:p>
    <w:p w:rsidR="000E740B" w:rsidRPr="00084E89" w:rsidRDefault="000E740B" w:rsidP="00BB2CBF">
      <w:pPr>
        <w:pStyle w:val="Akapitzlist"/>
        <w:widowControl w:val="0"/>
        <w:numPr>
          <w:ilvl w:val="0"/>
          <w:numId w:val="32"/>
        </w:numPr>
        <w:ind w:left="426" w:hanging="426"/>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 celu potwierdzenia spełniania warunków udziału w postępowaniu Wykonawca zobowiązany jest złożyć wraz z ofertą aktualne na dzień złożenia, następujące dokumenty:</w:t>
      </w:r>
    </w:p>
    <w:p w:rsidR="000E740B" w:rsidRPr="00084E89" w:rsidRDefault="000E740B" w:rsidP="00165A58">
      <w:pPr>
        <w:pStyle w:val="Akapitzlist"/>
        <w:widowControl w:val="0"/>
        <w:numPr>
          <w:ilvl w:val="0"/>
          <w:numId w:val="58"/>
        </w:numPr>
        <w:spacing w:before="120" w:after="120"/>
        <w:ind w:left="709" w:hanging="284"/>
        <w:contextualSpacing/>
        <w:jc w:val="both"/>
        <w:outlineLvl w:val="2"/>
        <w:rPr>
          <w:rFonts w:ascii="Arial Narrow" w:hAnsi="Arial Narrow" w:cs="Arial"/>
          <w:color w:val="000000"/>
          <w:sz w:val="20"/>
          <w:szCs w:val="20"/>
          <w:lang w:val="pl-PL"/>
        </w:rPr>
      </w:pPr>
      <w:r w:rsidRPr="00084E89">
        <w:rPr>
          <w:rFonts w:ascii="Arial Narrow" w:hAnsi="Arial Narrow" w:cs="Arial"/>
          <w:b/>
          <w:color w:val="000000"/>
          <w:sz w:val="20"/>
          <w:szCs w:val="20"/>
          <w:lang w:val="pl-PL"/>
        </w:rPr>
        <w:t xml:space="preserve">Informacja banku lub spółdzielczej kasy oszczędnościowo-kredytowej potwierdzającej wysokość posiadanych środków finansowych lub zdolność kredytową Wykonawcy, </w:t>
      </w:r>
      <w:r w:rsidR="008D6BEC" w:rsidRPr="00084E89">
        <w:rPr>
          <w:rFonts w:ascii="Arial Narrow" w:hAnsi="Arial Narrow" w:cs="Arial"/>
          <w:color w:val="000000"/>
          <w:sz w:val="20"/>
          <w:szCs w:val="20"/>
          <w:lang w:val="pl-PL"/>
        </w:rPr>
        <w:t xml:space="preserve">w okresie </w:t>
      </w:r>
      <w:r w:rsidRPr="00084E89">
        <w:rPr>
          <w:rFonts w:ascii="Arial Narrow" w:hAnsi="Arial Narrow" w:cs="Arial"/>
          <w:color w:val="000000"/>
          <w:sz w:val="20"/>
          <w:szCs w:val="20"/>
          <w:lang w:val="pl-PL"/>
        </w:rPr>
        <w:t>nie wcześniejszym niż 1 miesiąc przed upływem terminu składania ofert – zgodnie z warunkiem określonym przez Zamawiającego w Rozdziale VII ust. 2 pkt 1) SIWZ;</w:t>
      </w:r>
    </w:p>
    <w:p w:rsidR="000E740B" w:rsidRPr="00084E89" w:rsidRDefault="000E740B" w:rsidP="00165A58">
      <w:pPr>
        <w:pStyle w:val="Akapitzlist"/>
        <w:widowControl w:val="0"/>
        <w:numPr>
          <w:ilvl w:val="0"/>
          <w:numId w:val="58"/>
        </w:numPr>
        <w:spacing w:before="120" w:after="120"/>
        <w:ind w:left="709" w:hanging="284"/>
        <w:contextualSpacing/>
        <w:jc w:val="both"/>
        <w:outlineLvl w:val="2"/>
        <w:rPr>
          <w:rFonts w:ascii="Arial Narrow" w:hAnsi="Arial Narrow" w:cs="Arial"/>
          <w:color w:val="000000"/>
          <w:sz w:val="20"/>
          <w:szCs w:val="20"/>
          <w:lang w:val="pl-PL"/>
        </w:rPr>
      </w:pPr>
      <w:r w:rsidRPr="00084E89">
        <w:rPr>
          <w:rFonts w:ascii="Arial Narrow" w:hAnsi="Arial Narrow" w:cs="Arial"/>
          <w:b/>
          <w:color w:val="000000"/>
          <w:sz w:val="20"/>
          <w:szCs w:val="20"/>
          <w:lang w:val="pl-PL"/>
        </w:rPr>
        <w:t>wykaz robót budowlanych odpowiadających swoim zakresem robotom określonym w warunku</w:t>
      </w:r>
      <w:r w:rsidRPr="00084E89">
        <w:rPr>
          <w:rFonts w:ascii="Arial Narrow" w:hAnsi="Arial Narrow" w:cs="Arial"/>
          <w:b/>
          <w:sz w:val="20"/>
          <w:szCs w:val="20"/>
          <w:lang w:val="pl-PL"/>
        </w:rPr>
        <w:t xml:space="preserve">, o którym mowa w Rozdz. VII ust. 2 pkt 2) lit. A SIWZ, </w:t>
      </w:r>
      <w:r w:rsidRPr="00084E89">
        <w:rPr>
          <w:rFonts w:ascii="Arial Narrow" w:hAnsi="Arial Narrow" w:cs="Arial"/>
          <w:color w:val="000000"/>
          <w:sz w:val="20"/>
          <w:szCs w:val="20"/>
          <w:lang w:val="pl-PL"/>
        </w:rPr>
        <w:t xml:space="preserve">wykonanych lub wykonywanych w okresie ostatnich 5 lat przed upływem terminu składania ofert, </w:t>
      </w:r>
      <w:r w:rsidRPr="00084E89">
        <w:rPr>
          <w:rFonts w:ascii="Arial Narrow" w:hAnsi="Arial Narrow" w:cs="Arial"/>
          <w:color w:val="000000"/>
          <w:sz w:val="20"/>
          <w:szCs w:val="20"/>
          <w:lang w:val="pl-PL"/>
        </w:rPr>
        <w:br/>
        <w:t>a jeżeli okres prowadzenia działalności jest krótszy – w tym okresie, z podaniem ich rodzaju, wartości, daty</w:t>
      </w:r>
      <w:r w:rsidR="00EC7422" w:rsidRPr="00084E89">
        <w:rPr>
          <w:rFonts w:ascii="Arial Narrow" w:hAnsi="Arial Narrow" w:cs="Arial"/>
          <w:color w:val="000000"/>
          <w:sz w:val="20"/>
          <w:szCs w:val="20"/>
          <w:lang w:val="pl-PL"/>
        </w:rPr>
        <w:t>,</w:t>
      </w:r>
      <w:r w:rsidRPr="00084E89">
        <w:rPr>
          <w:rFonts w:ascii="Arial Narrow" w:hAnsi="Arial Narrow" w:cs="Arial"/>
          <w:color w:val="000000"/>
          <w:sz w:val="20"/>
          <w:szCs w:val="20"/>
          <w:lang w:val="pl-PL"/>
        </w:rPr>
        <w:t xml:space="preserve"> miejsca wykonania </w:t>
      </w:r>
      <w:r w:rsidRPr="00084E89">
        <w:rPr>
          <w:rFonts w:ascii="Arial Narrow" w:hAnsi="Arial Narrow" w:cs="Arial"/>
          <w:color w:val="000000"/>
          <w:sz w:val="20"/>
          <w:szCs w:val="20"/>
          <w:lang w:val="pl-PL"/>
        </w:rPr>
        <w:br/>
        <w:t xml:space="preserve">i podmiotów, na rzecz których roboty zostały wykonane </w:t>
      </w:r>
      <w:r w:rsidRPr="00084E89">
        <w:rPr>
          <w:rFonts w:ascii="Arial Narrow" w:hAnsi="Arial Narrow" w:cs="Arial"/>
          <w:b/>
          <w:color w:val="000000"/>
          <w:sz w:val="20"/>
          <w:szCs w:val="20"/>
          <w:lang w:val="pl-PL"/>
        </w:rPr>
        <w:t>oraz załączeniem dowodów określających czy te roboty budowlane zostały wykonane należycie, w szczególności informacji o tym czy roboty zostały wykonane zgodnie z przepisami prawa budowlanego i prawidłowo ukończone</w:t>
      </w:r>
      <w:r w:rsidRPr="00084E89">
        <w:rPr>
          <w:rFonts w:ascii="Arial Narrow" w:hAnsi="Arial Narrow" w:cs="Arial"/>
          <w:color w:val="000000"/>
          <w:sz w:val="20"/>
          <w:szCs w:val="20"/>
          <w:lang w:val="pl-PL"/>
        </w:rPr>
        <w:t>,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budowlanych stanowi Załącznik nr 5 do SIWZ.</w:t>
      </w:r>
    </w:p>
    <w:p w:rsidR="000E740B" w:rsidRPr="00084E89" w:rsidRDefault="000E740B" w:rsidP="00165A58">
      <w:pPr>
        <w:pStyle w:val="Akapitzlist"/>
        <w:widowControl w:val="0"/>
        <w:numPr>
          <w:ilvl w:val="0"/>
          <w:numId w:val="58"/>
        </w:numPr>
        <w:spacing w:before="120" w:after="120"/>
        <w:ind w:left="709" w:hanging="284"/>
        <w:contextualSpacing/>
        <w:jc w:val="both"/>
        <w:outlineLvl w:val="2"/>
        <w:rPr>
          <w:rFonts w:ascii="Arial Narrow" w:hAnsi="Arial Narrow" w:cs="Arial"/>
          <w:color w:val="000000"/>
          <w:sz w:val="20"/>
          <w:szCs w:val="20"/>
          <w:lang w:val="pl-PL"/>
        </w:rPr>
      </w:pPr>
      <w:r w:rsidRPr="00084E89">
        <w:rPr>
          <w:rFonts w:ascii="Arial Narrow" w:hAnsi="Arial Narrow" w:cs="Arial"/>
          <w:b/>
          <w:color w:val="000000"/>
          <w:sz w:val="20"/>
          <w:szCs w:val="20"/>
          <w:lang w:val="pl-PL"/>
        </w:rPr>
        <w:t xml:space="preserve">wykaz osób, skierowanych przez Wykonawcę do realizacji zamówienia publicznego, w szczególności odpowiedzialnych za kierowanie robotami budowlanymi, o których mowa w Rozdz. </w:t>
      </w:r>
      <w:r w:rsidRPr="00084E89">
        <w:rPr>
          <w:rFonts w:ascii="Arial Narrow" w:hAnsi="Arial Narrow" w:cs="Arial"/>
          <w:b/>
          <w:sz w:val="20"/>
          <w:szCs w:val="20"/>
          <w:lang w:val="pl-PL"/>
        </w:rPr>
        <w:t>VII ust. 2 pkt 2) lit. B SIWZ</w:t>
      </w:r>
      <w:r w:rsidRPr="00084E89">
        <w:rPr>
          <w:rFonts w:ascii="Arial Narrow" w:hAnsi="Arial Narrow" w:cs="Arial"/>
          <w:sz w:val="20"/>
          <w:szCs w:val="20"/>
          <w:lang w:val="pl-PL"/>
        </w:rPr>
        <w:t xml:space="preserve">, wraz z informacjami na temat ich kwalifikacji zawodowych, uprawnień i doświadczenia niezbędnych do wykonania zamówienia publicznego, a także zakresu wykonywanych przez nie czynności oraz informacją o podstawie do dysponowania tymi osobami. Wzór wykazu </w:t>
      </w:r>
      <w:r w:rsidR="00C5440B" w:rsidRPr="00084E89">
        <w:rPr>
          <w:rFonts w:ascii="Arial Narrow" w:hAnsi="Arial Narrow" w:cs="Arial"/>
          <w:sz w:val="20"/>
          <w:szCs w:val="20"/>
          <w:lang w:val="pl-PL"/>
        </w:rPr>
        <w:t>osób</w:t>
      </w:r>
      <w:r w:rsidRPr="00084E89">
        <w:rPr>
          <w:rFonts w:ascii="Arial Narrow" w:hAnsi="Arial Narrow" w:cs="Arial"/>
          <w:sz w:val="20"/>
          <w:szCs w:val="20"/>
          <w:lang w:val="pl-PL"/>
        </w:rPr>
        <w:t xml:space="preserve"> stanowi Załącznik nr 6 do SIWZ.</w:t>
      </w:r>
    </w:p>
    <w:p w:rsidR="000E740B" w:rsidRPr="00084E89" w:rsidRDefault="000E740B" w:rsidP="00BB2CBF">
      <w:pPr>
        <w:pStyle w:val="Akapitzlist"/>
        <w:widowControl w:val="0"/>
        <w:numPr>
          <w:ilvl w:val="0"/>
          <w:numId w:val="32"/>
        </w:numPr>
        <w:ind w:left="426" w:hanging="426"/>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 celu potwierdzenia braku podstaw wykluczenia Wykonawcy z udziału w postępowaniu na podstawie art. 24 ust. 5 pkt 1 ustawy Pzp Wykonawca zobowiązany jest złożyć wraz z ofertą następujące dokumenty:</w:t>
      </w:r>
    </w:p>
    <w:p w:rsidR="000E740B" w:rsidRPr="00084E89" w:rsidRDefault="000E740B" w:rsidP="00165A58">
      <w:pPr>
        <w:pStyle w:val="Akapitzlist"/>
        <w:widowControl w:val="0"/>
        <w:numPr>
          <w:ilvl w:val="0"/>
          <w:numId w:val="63"/>
        </w:numPr>
        <w:spacing w:after="120"/>
        <w:ind w:left="782" w:hanging="357"/>
        <w:contextualSpacing/>
        <w:jc w:val="both"/>
        <w:rPr>
          <w:rFonts w:ascii="Arial Narrow" w:hAnsi="Arial Narrow" w:cs="Arial"/>
          <w:color w:val="000000"/>
          <w:sz w:val="20"/>
          <w:szCs w:val="20"/>
          <w:lang w:val="pl-PL"/>
        </w:rPr>
      </w:pPr>
      <w:r w:rsidRPr="00084E89">
        <w:rPr>
          <w:rFonts w:ascii="Arial Narrow" w:hAnsi="Arial Narrow" w:cs="Arial"/>
          <w:b/>
          <w:color w:val="000000"/>
          <w:sz w:val="20"/>
          <w:szCs w:val="20"/>
          <w:lang w:val="pl-PL"/>
        </w:rPr>
        <w:t>odpis z właściwego rejestru</w:t>
      </w:r>
      <w:r w:rsidRPr="00084E89">
        <w:rPr>
          <w:rFonts w:ascii="Arial Narrow" w:hAnsi="Arial Narrow" w:cs="Arial"/>
          <w:color w:val="000000"/>
          <w:sz w:val="20"/>
          <w:szCs w:val="20"/>
          <w:lang w:val="pl-PL"/>
        </w:rPr>
        <w:t xml:space="preserve"> lub centralnej ewidencji i informacji o działalności gospodarczej, jeżeli odrębne przepisy wymagają wpisu do rejestru lub ewidencji, chyba, że Zamawiający może go uzyskać za pomocą bezpłatnych i ogólnodostępnych baz danych, w szczególności rejestrów publicznych w rozumieniu ustawy z dnia 17 luteg</w:t>
      </w:r>
      <w:r w:rsidR="00A51A0F" w:rsidRPr="00084E89">
        <w:rPr>
          <w:rFonts w:ascii="Arial Narrow" w:hAnsi="Arial Narrow" w:cs="Arial"/>
          <w:color w:val="000000"/>
          <w:sz w:val="20"/>
          <w:szCs w:val="20"/>
          <w:lang w:val="pl-PL"/>
        </w:rPr>
        <w:t>o 2005 r. o informatyzacji dział</w:t>
      </w:r>
      <w:r w:rsidRPr="00084E89">
        <w:rPr>
          <w:rFonts w:ascii="Arial Narrow" w:hAnsi="Arial Narrow" w:cs="Arial"/>
          <w:color w:val="000000"/>
          <w:sz w:val="20"/>
          <w:szCs w:val="20"/>
          <w:lang w:val="pl-PL"/>
        </w:rPr>
        <w:t>alności podmiotów realizujących zadania publiczne (Dz. U. z 201</w:t>
      </w:r>
      <w:r w:rsidR="00A51A0F" w:rsidRPr="00084E89">
        <w:rPr>
          <w:rFonts w:ascii="Arial Narrow" w:hAnsi="Arial Narrow" w:cs="Arial"/>
          <w:color w:val="000000"/>
          <w:sz w:val="20"/>
          <w:szCs w:val="20"/>
          <w:lang w:val="pl-PL"/>
        </w:rPr>
        <w:t>7</w:t>
      </w:r>
      <w:r w:rsidRPr="00084E89">
        <w:rPr>
          <w:rFonts w:ascii="Arial Narrow" w:hAnsi="Arial Narrow" w:cs="Arial"/>
          <w:color w:val="000000"/>
          <w:sz w:val="20"/>
          <w:szCs w:val="20"/>
          <w:lang w:val="pl-PL"/>
        </w:rPr>
        <w:t xml:space="preserve"> r. poz. </w:t>
      </w:r>
      <w:r w:rsidR="00A51A0F" w:rsidRPr="00084E89">
        <w:rPr>
          <w:rFonts w:ascii="Arial Narrow" w:hAnsi="Arial Narrow" w:cs="Arial"/>
          <w:color w:val="000000"/>
          <w:sz w:val="20"/>
          <w:szCs w:val="20"/>
          <w:lang w:val="pl-PL"/>
        </w:rPr>
        <w:t>570</w:t>
      </w:r>
      <w:r w:rsidR="006B2EC7" w:rsidRPr="00084E89">
        <w:rPr>
          <w:rFonts w:ascii="Arial Narrow" w:hAnsi="Arial Narrow" w:cs="Arial"/>
          <w:color w:val="000000"/>
          <w:sz w:val="20"/>
          <w:szCs w:val="20"/>
          <w:lang w:val="pl-PL"/>
        </w:rPr>
        <w:t xml:space="preserve"> z </w:t>
      </w:r>
      <w:proofErr w:type="spellStart"/>
      <w:r w:rsidR="006B2EC7" w:rsidRPr="00084E89">
        <w:rPr>
          <w:rFonts w:ascii="Arial Narrow" w:hAnsi="Arial Narrow" w:cs="Arial"/>
          <w:color w:val="000000"/>
          <w:sz w:val="20"/>
          <w:szCs w:val="20"/>
          <w:lang w:val="pl-PL"/>
        </w:rPr>
        <w:t>późn</w:t>
      </w:r>
      <w:proofErr w:type="spellEnd"/>
      <w:r w:rsidR="006B2EC7" w:rsidRPr="00084E89">
        <w:rPr>
          <w:rFonts w:ascii="Arial Narrow" w:hAnsi="Arial Narrow" w:cs="Arial"/>
          <w:color w:val="000000"/>
          <w:sz w:val="20"/>
          <w:szCs w:val="20"/>
          <w:lang w:val="pl-PL"/>
        </w:rPr>
        <w:t>. zm.</w:t>
      </w:r>
      <w:r w:rsidRPr="00084E89">
        <w:rPr>
          <w:rFonts w:ascii="Arial Narrow" w:hAnsi="Arial Narrow" w:cs="Arial"/>
          <w:color w:val="000000"/>
          <w:sz w:val="20"/>
          <w:szCs w:val="20"/>
          <w:lang w:val="pl-PL"/>
        </w:rPr>
        <w:t>).</w:t>
      </w:r>
    </w:p>
    <w:p w:rsidR="000E740B" w:rsidRPr="00084E89" w:rsidRDefault="000E740B" w:rsidP="00BB2CBF">
      <w:pPr>
        <w:pStyle w:val="Akapitzlist"/>
        <w:widowControl w:val="0"/>
        <w:numPr>
          <w:ilvl w:val="0"/>
          <w:numId w:val="32"/>
        </w:numPr>
        <w:ind w:left="426" w:hanging="426"/>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 celu potwierdzenia braku podstaw do wykluczenia Wykonawcy z udziału w postępowaniu na podstawie art. 24 ust. 1 pkt 23) ustawy Pzp Wykonawca zobowiązany jest złożyć:</w:t>
      </w:r>
    </w:p>
    <w:p w:rsidR="000E740B" w:rsidRPr="00084E89" w:rsidRDefault="000E740B" w:rsidP="00165A58">
      <w:pPr>
        <w:pStyle w:val="Akapitzlist"/>
        <w:widowControl w:val="0"/>
        <w:numPr>
          <w:ilvl w:val="0"/>
          <w:numId w:val="59"/>
        </w:numPr>
        <w:ind w:hanging="294"/>
        <w:contextualSpacing/>
        <w:jc w:val="both"/>
        <w:rPr>
          <w:rFonts w:ascii="Arial Narrow" w:hAnsi="Arial Narrow" w:cs="Arial"/>
          <w:sz w:val="20"/>
          <w:szCs w:val="20"/>
          <w:lang w:val="pl-PL"/>
        </w:rPr>
      </w:pPr>
      <w:r w:rsidRPr="00084E89">
        <w:rPr>
          <w:rFonts w:ascii="Arial Narrow" w:hAnsi="Arial Narrow" w:cs="Arial"/>
          <w:b/>
          <w:color w:val="000000"/>
          <w:sz w:val="20"/>
          <w:szCs w:val="20"/>
          <w:lang w:val="pl-PL"/>
        </w:rPr>
        <w:t>oświadczenie o przynależności lub braku przynależności do tej samej grupy kapitałowej</w:t>
      </w:r>
      <w:r w:rsidRPr="00084E89">
        <w:rPr>
          <w:rFonts w:ascii="Arial Narrow" w:hAnsi="Arial Narrow" w:cs="Arial"/>
          <w:color w:val="000000"/>
          <w:sz w:val="20"/>
          <w:szCs w:val="20"/>
          <w:lang w:val="pl-PL"/>
        </w:rPr>
        <w:t xml:space="preserve">, w rozumieniu ustawy z dnia </w:t>
      </w:r>
      <w:r w:rsidRPr="00084E89">
        <w:rPr>
          <w:rFonts w:ascii="Arial Narrow" w:hAnsi="Arial Narrow" w:cs="Arial"/>
          <w:color w:val="000000"/>
          <w:sz w:val="20"/>
          <w:szCs w:val="20"/>
          <w:lang w:val="pl-PL"/>
        </w:rPr>
        <w:br/>
        <w:t>16 lutego 2007 r. o ochronie konkurencji i konsumentów (Dz.U. z 201</w:t>
      </w:r>
      <w:r w:rsidR="006B2EC7" w:rsidRPr="00084E89">
        <w:rPr>
          <w:rFonts w:ascii="Arial Narrow" w:hAnsi="Arial Narrow" w:cs="Arial"/>
          <w:color w:val="000000"/>
          <w:sz w:val="20"/>
          <w:szCs w:val="20"/>
          <w:lang w:val="pl-PL"/>
        </w:rPr>
        <w:t>8</w:t>
      </w:r>
      <w:r w:rsidRPr="00084E89">
        <w:rPr>
          <w:rFonts w:ascii="Arial Narrow" w:hAnsi="Arial Narrow" w:cs="Arial"/>
          <w:color w:val="000000"/>
          <w:sz w:val="20"/>
          <w:szCs w:val="20"/>
          <w:lang w:val="pl-PL"/>
        </w:rPr>
        <w:t xml:space="preserve"> r. poz. </w:t>
      </w:r>
      <w:r w:rsidR="006B2EC7" w:rsidRPr="00084E89">
        <w:rPr>
          <w:rFonts w:ascii="Arial Narrow" w:hAnsi="Arial Narrow" w:cs="Arial"/>
          <w:color w:val="000000"/>
          <w:sz w:val="20"/>
          <w:szCs w:val="20"/>
          <w:lang w:val="pl-PL"/>
        </w:rPr>
        <w:t xml:space="preserve">798 z </w:t>
      </w:r>
      <w:proofErr w:type="spellStart"/>
      <w:r w:rsidR="006B2EC7" w:rsidRPr="00084E89">
        <w:rPr>
          <w:rFonts w:ascii="Arial Narrow" w:hAnsi="Arial Narrow" w:cs="Arial"/>
          <w:color w:val="000000"/>
          <w:sz w:val="20"/>
          <w:szCs w:val="20"/>
          <w:lang w:val="pl-PL"/>
        </w:rPr>
        <w:t>późn</w:t>
      </w:r>
      <w:proofErr w:type="spellEnd"/>
      <w:r w:rsidR="006B2EC7" w:rsidRPr="00084E89">
        <w:rPr>
          <w:rFonts w:ascii="Arial Narrow" w:hAnsi="Arial Narrow" w:cs="Arial"/>
          <w:color w:val="000000"/>
          <w:sz w:val="20"/>
          <w:szCs w:val="20"/>
          <w:lang w:val="pl-PL"/>
        </w:rPr>
        <w:t>. zm.</w:t>
      </w:r>
      <w:r w:rsidRPr="00084E89">
        <w:rPr>
          <w:rFonts w:ascii="Arial Narrow" w:hAnsi="Arial Narrow" w:cs="Arial"/>
          <w:color w:val="000000"/>
          <w:sz w:val="20"/>
          <w:szCs w:val="20"/>
          <w:lang w:val="pl-PL"/>
        </w:rPr>
        <w:t xml:space="preserve">) Wykonawca składa, </w:t>
      </w:r>
      <w:r w:rsidRPr="00084E89">
        <w:rPr>
          <w:rFonts w:ascii="Arial Narrow" w:hAnsi="Arial Narrow" w:cs="Arial"/>
          <w:color w:val="000000"/>
          <w:sz w:val="20"/>
          <w:szCs w:val="20"/>
          <w:lang w:val="pl-PL"/>
        </w:rPr>
        <w:br/>
      </w:r>
      <w:r w:rsidRPr="00084E89">
        <w:rPr>
          <w:rFonts w:ascii="Arial Narrow" w:hAnsi="Arial Narrow" w:cs="Arial"/>
          <w:b/>
          <w:color w:val="000000"/>
          <w:sz w:val="20"/>
          <w:szCs w:val="20"/>
          <w:lang w:val="pl-PL"/>
        </w:rPr>
        <w:t xml:space="preserve">bez wezwania Zamawiającego, </w:t>
      </w:r>
      <w:r w:rsidRPr="00084E89">
        <w:rPr>
          <w:rFonts w:ascii="Arial Narrow" w:hAnsi="Arial Narrow" w:cs="Arial"/>
          <w:b/>
          <w:color w:val="000000"/>
          <w:sz w:val="20"/>
          <w:szCs w:val="20"/>
          <w:u w:val="single"/>
          <w:lang w:val="pl-PL"/>
        </w:rPr>
        <w:t>w terminie 3 dni</w:t>
      </w:r>
      <w:r w:rsidRPr="00084E89">
        <w:rPr>
          <w:rFonts w:ascii="Arial Narrow" w:hAnsi="Arial Narrow" w:cs="Arial"/>
          <w:color w:val="000000"/>
          <w:sz w:val="20"/>
          <w:szCs w:val="20"/>
          <w:u w:val="single"/>
          <w:lang w:val="pl-PL"/>
        </w:rPr>
        <w:t xml:space="preserve"> </w:t>
      </w:r>
      <w:r w:rsidRPr="00084E89">
        <w:rPr>
          <w:rFonts w:ascii="Arial Narrow" w:hAnsi="Arial Narrow" w:cs="Arial"/>
          <w:color w:val="000000"/>
          <w:sz w:val="20"/>
          <w:szCs w:val="20"/>
          <w:lang w:val="pl-PL"/>
        </w:rPr>
        <w:t xml:space="preserve">od dnia zamieszczenia na stronie internetowej informacji, o której mowa </w:t>
      </w:r>
      <w:r w:rsidRPr="00084E89">
        <w:rPr>
          <w:rFonts w:ascii="Arial Narrow" w:hAnsi="Arial Narrow" w:cs="Arial"/>
          <w:color w:val="000000"/>
          <w:sz w:val="20"/>
          <w:szCs w:val="20"/>
          <w:lang w:val="pl-PL"/>
        </w:rPr>
        <w:br/>
        <w:t xml:space="preserve">w przepisie art. 86 ust. 5 ustawy Pzp (informacja z otwarcia ofert). Wraz ze złożeniem oświadczenia, Wykonawca może przedstawić dowody, że powiązania z innym </w:t>
      </w:r>
      <w:r w:rsidR="006B2EC7" w:rsidRPr="00084E89">
        <w:rPr>
          <w:rFonts w:ascii="Arial Narrow" w:hAnsi="Arial Narrow" w:cs="Arial"/>
          <w:color w:val="000000"/>
          <w:sz w:val="20"/>
          <w:szCs w:val="20"/>
          <w:lang w:val="pl-PL"/>
        </w:rPr>
        <w:t>W</w:t>
      </w:r>
      <w:r w:rsidRPr="00084E89">
        <w:rPr>
          <w:rFonts w:ascii="Arial Narrow" w:hAnsi="Arial Narrow" w:cs="Arial"/>
          <w:color w:val="000000"/>
          <w:sz w:val="20"/>
          <w:szCs w:val="20"/>
          <w:lang w:val="pl-PL"/>
        </w:rPr>
        <w:t xml:space="preserve">ykonawcą, który złożył odrębną ofertę w niniejszym postępowaniu, nie prowadzą do zakłócenia konkurencji w postępowaniu o udzielenie zamówienia. Wzór oświadczenia stanowi Załącznik nr </w:t>
      </w:r>
      <w:r w:rsidR="006B2EC7" w:rsidRPr="00084E89">
        <w:rPr>
          <w:rFonts w:ascii="Arial Narrow" w:hAnsi="Arial Narrow" w:cs="Arial"/>
          <w:color w:val="000000"/>
          <w:sz w:val="20"/>
          <w:szCs w:val="20"/>
          <w:lang w:val="pl-PL"/>
        </w:rPr>
        <w:t>7</w:t>
      </w:r>
      <w:r w:rsidRPr="00084E89">
        <w:rPr>
          <w:rFonts w:ascii="Arial Narrow" w:hAnsi="Arial Narrow" w:cs="Arial"/>
          <w:color w:val="000000"/>
          <w:sz w:val="20"/>
          <w:szCs w:val="20"/>
          <w:lang w:val="pl-PL"/>
        </w:rPr>
        <w:t xml:space="preserve"> do SIWZ. Jeżeli Wykonawca </w:t>
      </w:r>
      <w:r w:rsidRPr="00084E89">
        <w:rPr>
          <w:rFonts w:ascii="Arial Narrow" w:hAnsi="Arial Narrow" w:cs="Arial"/>
          <w:color w:val="000000"/>
          <w:sz w:val="20"/>
          <w:szCs w:val="20"/>
          <w:u w:val="single"/>
          <w:lang w:val="pl-PL"/>
        </w:rPr>
        <w:t>nie należy</w:t>
      </w:r>
      <w:r w:rsidRPr="00084E89">
        <w:rPr>
          <w:rFonts w:ascii="Arial Narrow" w:hAnsi="Arial Narrow" w:cs="Arial"/>
          <w:color w:val="000000"/>
          <w:sz w:val="20"/>
          <w:szCs w:val="20"/>
          <w:lang w:val="pl-PL"/>
        </w:rPr>
        <w:t xml:space="preserve"> do żadnej grupy kapitałowej ww. oświadczenie może złożyć wraz z ofertą.</w:t>
      </w:r>
    </w:p>
    <w:p w:rsidR="000E740B" w:rsidRPr="00084E89" w:rsidRDefault="000E740B" w:rsidP="00BB2CBF">
      <w:pPr>
        <w:pStyle w:val="Akapitzlist"/>
        <w:widowControl w:val="0"/>
        <w:numPr>
          <w:ilvl w:val="0"/>
          <w:numId w:val="32"/>
        </w:numPr>
        <w:ind w:left="426" w:hanging="426"/>
        <w:contextualSpacing/>
        <w:jc w:val="both"/>
        <w:rPr>
          <w:rFonts w:ascii="Arial Narrow" w:hAnsi="Arial Narrow" w:cs="Arial"/>
          <w:sz w:val="20"/>
          <w:szCs w:val="20"/>
          <w:lang w:val="pl-PL"/>
        </w:rPr>
      </w:pPr>
      <w:r w:rsidRPr="00084E89">
        <w:rPr>
          <w:rFonts w:ascii="Arial Narrow" w:hAnsi="Arial Narrow" w:cs="Arial"/>
          <w:color w:val="000000"/>
          <w:sz w:val="20"/>
          <w:szCs w:val="20"/>
          <w:lang w:val="pl-PL"/>
        </w:rPr>
        <w:t>Pozostałe dokumenty, których Zamawiający wymaga złożenia wraz z ofertą:</w:t>
      </w:r>
    </w:p>
    <w:p w:rsidR="000E740B" w:rsidRPr="00084E89" w:rsidRDefault="000E740B" w:rsidP="00165A58">
      <w:pPr>
        <w:pStyle w:val="Akapitzlist"/>
        <w:numPr>
          <w:ilvl w:val="0"/>
          <w:numId w:val="50"/>
        </w:numPr>
        <w:ind w:hanging="294"/>
        <w:jc w:val="both"/>
        <w:rPr>
          <w:rFonts w:ascii="Arial Narrow" w:hAnsi="Arial Narrow" w:cs="Arial"/>
          <w:b/>
          <w:i/>
          <w:color w:val="000000"/>
          <w:sz w:val="20"/>
          <w:szCs w:val="20"/>
          <w:lang w:val="pl-PL"/>
        </w:rPr>
      </w:pPr>
      <w:r w:rsidRPr="00084E89">
        <w:rPr>
          <w:rFonts w:ascii="Arial Narrow" w:hAnsi="Arial Narrow" w:cs="Arial"/>
          <w:b/>
          <w:color w:val="000000"/>
          <w:sz w:val="20"/>
          <w:szCs w:val="20"/>
          <w:lang w:val="pl-PL"/>
        </w:rPr>
        <w:t>formularz ofertowy</w:t>
      </w:r>
      <w:r w:rsidRPr="00084E89">
        <w:rPr>
          <w:rFonts w:ascii="Arial Narrow" w:hAnsi="Arial Narrow" w:cs="Arial"/>
          <w:color w:val="000000"/>
          <w:sz w:val="20"/>
          <w:szCs w:val="20"/>
          <w:lang w:val="pl-PL"/>
        </w:rPr>
        <w:t xml:space="preserve"> wypełniony przez Wykonawcę wg wzoru </w:t>
      </w:r>
      <w:r w:rsidRPr="00084E89">
        <w:rPr>
          <w:rFonts w:ascii="Arial Narrow" w:hAnsi="Arial Narrow" w:cs="Arial"/>
          <w:b/>
          <w:color w:val="000000"/>
          <w:sz w:val="20"/>
          <w:szCs w:val="20"/>
          <w:lang w:val="pl-PL"/>
        </w:rPr>
        <w:t>Załącznika nr 1 do SIWZ</w:t>
      </w:r>
      <w:r w:rsidRPr="00084E89">
        <w:rPr>
          <w:rFonts w:ascii="Arial Narrow" w:hAnsi="Arial Narrow" w:cs="Arial"/>
          <w:color w:val="000000"/>
          <w:sz w:val="20"/>
          <w:szCs w:val="20"/>
          <w:lang w:val="pl-PL"/>
        </w:rPr>
        <w:t>;</w:t>
      </w:r>
    </w:p>
    <w:p w:rsidR="000E740B" w:rsidRPr="00084E89" w:rsidRDefault="000E740B" w:rsidP="00165A58">
      <w:pPr>
        <w:pStyle w:val="Akapitzlist"/>
        <w:numPr>
          <w:ilvl w:val="0"/>
          <w:numId w:val="50"/>
        </w:numPr>
        <w:ind w:hanging="294"/>
        <w:jc w:val="both"/>
        <w:rPr>
          <w:rFonts w:ascii="Arial Narrow" w:hAnsi="Arial Narrow" w:cs="Arial"/>
          <w:b/>
          <w:i/>
          <w:color w:val="000000"/>
          <w:sz w:val="20"/>
          <w:szCs w:val="20"/>
          <w:lang w:val="pl-PL"/>
        </w:rPr>
      </w:pPr>
      <w:r w:rsidRPr="00084E89">
        <w:rPr>
          <w:rFonts w:ascii="Arial Narrow" w:hAnsi="Arial Narrow" w:cs="Arial"/>
          <w:b/>
          <w:color w:val="000000"/>
          <w:sz w:val="20"/>
          <w:szCs w:val="20"/>
          <w:lang w:val="pl-PL"/>
        </w:rPr>
        <w:t xml:space="preserve">potwierdzenie wniesienia wadium, </w:t>
      </w:r>
      <w:r w:rsidRPr="00084E89">
        <w:rPr>
          <w:rFonts w:ascii="Arial Narrow" w:hAnsi="Arial Narrow" w:cs="Arial"/>
          <w:color w:val="000000"/>
          <w:sz w:val="20"/>
          <w:szCs w:val="20"/>
          <w:lang w:val="pl-PL"/>
        </w:rPr>
        <w:t>z zachowaniem zasad wskazanych w postanowieniach Rozdziału XII SIWZ;</w:t>
      </w:r>
    </w:p>
    <w:p w:rsidR="000E740B" w:rsidRPr="00084E89" w:rsidRDefault="000E740B" w:rsidP="00165A58">
      <w:pPr>
        <w:pStyle w:val="Akapitzlist"/>
        <w:numPr>
          <w:ilvl w:val="0"/>
          <w:numId w:val="50"/>
        </w:numPr>
        <w:ind w:hanging="294"/>
        <w:jc w:val="both"/>
        <w:rPr>
          <w:rFonts w:ascii="Arial Narrow" w:hAnsi="Arial Narrow" w:cs="Arial"/>
          <w:b/>
          <w:i/>
          <w:color w:val="000000"/>
          <w:sz w:val="20"/>
          <w:szCs w:val="20"/>
          <w:lang w:val="pl-PL"/>
        </w:rPr>
      </w:pPr>
      <w:r w:rsidRPr="00084E89">
        <w:rPr>
          <w:rFonts w:ascii="Arial Narrow" w:hAnsi="Arial Narrow" w:cs="Arial"/>
          <w:b/>
          <w:color w:val="000000"/>
          <w:sz w:val="20"/>
          <w:szCs w:val="20"/>
          <w:lang w:val="pl-PL"/>
        </w:rPr>
        <w:t>pełnomocnictwa osób podpisujących ofertę</w:t>
      </w:r>
      <w:r w:rsidRPr="00084E89">
        <w:rPr>
          <w:rFonts w:ascii="Arial Narrow" w:hAnsi="Arial Narrow" w:cs="Arial"/>
          <w:color w:val="000000"/>
          <w:sz w:val="20"/>
          <w:szCs w:val="20"/>
          <w:lang w:val="pl-PL"/>
        </w:rPr>
        <w:t xml:space="preserve"> do podejmowania zobowiązań w imieniu Wykonawcy – jeżeli dotyczy. Pełnomocnictwa winny być przedłożone w formie oryginału lub kopii poświadczonej notarialnie.</w:t>
      </w:r>
    </w:p>
    <w:p w:rsidR="000E740B" w:rsidRPr="00084E89" w:rsidRDefault="000E740B" w:rsidP="00165A58">
      <w:pPr>
        <w:pStyle w:val="Akapitzlist"/>
        <w:widowControl w:val="0"/>
        <w:numPr>
          <w:ilvl w:val="0"/>
          <w:numId w:val="50"/>
        </w:numPr>
        <w:ind w:hanging="294"/>
        <w:contextualSpacing/>
        <w:jc w:val="both"/>
        <w:rPr>
          <w:rFonts w:ascii="Arial Narrow" w:hAnsi="Arial Narrow" w:cs="Arial"/>
          <w:color w:val="000000"/>
          <w:sz w:val="20"/>
          <w:szCs w:val="20"/>
          <w:lang w:val="pl-PL"/>
        </w:rPr>
      </w:pPr>
      <w:r w:rsidRPr="00084E89">
        <w:rPr>
          <w:rFonts w:ascii="Arial Narrow" w:hAnsi="Arial Narrow" w:cs="Arial"/>
          <w:b/>
          <w:color w:val="000000"/>
          <w:sz w:val="20"/>
          <w:szCs w:val="20"/>
          <w:lang w:val="pl-PL"/>
        </w:rPr>
        <w:t>dokument ustanawiający pełnomocnika</w:t>
      </w:r>
      <w:r w:rsidRPr="00084E89">
        <w:rPr>
          <w:rFonts w:ascii="Arial Narrow" w:hAnsi="Arial Narrow" w:cs="Arial"/>
          <w:color w:val="000000"/>
          <w:sz w:val="20"/>
          <w:szCs w:val="20"/>
          <w:lang w:val="pl-PL"/>
        </w:rPr>
        <w:t xml:space="preserve"> do reprezentowania ich w postępowaniu o udzielenie zamówienia albo reprezentowania w postępowaniu i zawarcia umowy w sprawie zamówienia publicznego, </w:t>
      </w:r>
      <w:r w:rsidRPr="00084E89">
        <w:rPr>
          <w:rFonts w:ascii="Arial Narrow" w:hAnsi="Arial Narrow" w:cs="Arial"/>
          <w:b/>
          <w:color w:val="000000"/>
          <w:sz w:val="20"/>
          <w:szCs w:val="20"/>
          <w:lang w:val="pl-PL"/>
        </w:rPr>
        <w:t>w przypadku, gdy Wykonawcy wspólnie ubiegają się o udzielenie zamówienia</w:t>
      </w:r>
      <w:r w:rsidRPr="00084E89">
        <w:rPr>
          <w:rFonts w:ascii="Arial Narrow" w:hAnsi="Arial Narrow" w:cs="Arial"/>
          <w:color w:val="000000"/>
          <w:sz w:val="20"/>
          <w:szCs w:val="20"/>
          <w:lang w:val="pl-PL"/>
        </w:rPr>
        <w:t>. Dokument ten winien być złożony w formie oryginału lub kopii poświadczonej notarialnie.</w:t>
      </w:r>
    </w:p>
    <w:p w:rsidR="000E740B" w:rsidRPr="00084E89" w:rsidRDefault="000E740B" w:rsidP="00BB2CBF">
      <w:pPr>
        <w:pStyle w:val="Akapitzlist"/>
        <w:widowControl w:val="0"/>
        <w:numPr>
          <w:ilvl w:val="0"/>
          <w:numId w:val="32"/>
        </w:numPr>
        <w:ind w:left="426" w:hanging="426"/>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Postanowienia dotyczące dokumentów dot. podmiotów udostępn</w:t>
      </w:r>
      <w:r w:rsidR="00A3371E">
        <w:rPr>
          <w:rFonts w:ascii="Arial Narrow" w:hAnsi="Arial Narrow" w:cs="Arial"/>
          <w:color w:val="000000"/>
          <w:sz w:val="20"/>
          <w:szCs w:val="20"/>
          <w:lang w:val="pl-PL"/>
        </w:rPr>
        <w:t>iających zasoby Wykonawcy oraz P</w:t>
      </w:r>
      <w:r w:rsidRPr="00084E89">
        <w:rPr>
          <w:rFonts w:ascii="Arial Narrow" w:hAnsi="Arial Narrow" w:cs="Arial"/>
          <w:color w:val="000000"/>
          <w:sz w:val="20"/>
          <w:szCs w:val="20"/>
          <w:lang w:val="pl-PL"/>
        </w:rPr>
        <w:t>odwykonawców:</w:t>
      </w:r>
    </w:p>
    <w:p w:rsidR="000E740B" w:rsidRPr="00084E89" w:rsidRDefault="000E740B" w:rsidP="00165A58">
      <w:pPr>
        <w:pStyle w:val="Akapitzlist"/>
        <w:widowControl w:val="0"/>
        <w:numPr>
          <w:ilvl w:val="0"/>
          <w:numId w:val="55"/>
        </w:numPr>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Wykonawca, powołując się na zasoby innych podmiotów, w celu wykazania braku istnienia wobec nich podstaw do wykluczenia </w:t>
      </w:r>
      <w:r w:rsidRPr="00084E89">
        <w:rPr>
          <w:rFonts w:ascii="Arial Narrow" w:hAnsi="Arial Narrow" w:cs="Arial"/>
          <w:color w:val="000000"/>
          <w:sz w:val="20"/>
          <w:szCs w:val="20"/>
          <w:lang w:val="pl-PL"/>
        </w:rPr>
        <w:br/>
        <w:t>z udziału w postępowaniu zamieszcza informacje o tych podmiotach w oświadczeniu, o którym mowa w ust. 1;</w:t>
      </w:r>
    </w:p>
    <w:p w:rsidR="000E740B" w:rsidRPr="00084E89" w:rsidRDefault="000E740B" w:rsidP="00165A58">
      <w:pPr>
        <w:pStyle w:val="Akapitzlist"/>
        <w:widowControl w:val="0"/>
        <w:numPr>
          <w:ilvl w:val="0"/>
          <w:numId w:val="55"/>
        </w:numPr>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Wykonawca, który zamie</w:t>
      </w:r>
      <w:r w:rsidR="00A3371E">
        <w:rPr>
          <w:rFonts w:ascii="Arial Narrow" w:hAnsi="Arial Narrow" w:cs="Arial"/>
          <w:color w:val="000000"/>
          <w:sz w:val="20"/>
          <w:szCs w:val="20"/>
          <w:lang w:val="pl-PL"/>
        </w:rPr>
        <w:t>rza powierzyć część zamówienia P</w:t>
      </w:r>
      <w:r w:rsidRPr="00084E89">
        <w:rPr>
          <w:rFonts w:ascii="Arial Narrow" w:hAnsi="Arial Narrow" w:cs="Arial"/>
          <w:color w:val="000000"/>
          <w:sz w:val="20"/>
          <w:szCs w:val="20"/>
          <w:lang w:val="pl-PL"/>
        </w:rPr>
        <w:t xml:space="preserve">odwykonawcom, w celu wykazania braku istnienia wobec nich </w:t>
      </w:r>
      <w:r w:rsidRPr="00084E89">
        <w:rPr>
          <w:rFonts w:ascii="Arial Narrow" w:hAnsi="Arial Narrow" w:cs="Arial"/>
          <w:color w:val="000000"/>
          <w:sz w:val="20"/>
          <w:szCs w:val="20"/>
          <w:lang w:val="pl-PL"/>
        </w:rPr>
        <w:lastRenderedPageBreak/>
        <w:t>podstaw do wykluczenia z udziału w postęp</w:t>
      </w:r>
      <w:r w:rsidR="00A3371E">
        <w:rPr>
          <w:rFonts w:ascii="Arial Narrow" w:hAnsi="Arial Narrow" w:cs="Arial"/>
          <w:color w:val="000000"/>
          <w:sz w:val="20"/>
          <w:szCs w:val="20"/>
          <w:lang w:val="pl-PL"/>
        </w:rPr>
        <w:t>owaniu zamieszcza informacje o P</w:t>
      </w:r>
      <w:r w:rsidRPr="00084E89">
        <w:rPr>
          <w:rFonts w:ascii="Arial Narrow" w:hAnsi="Arial Narrow" w:cs="Arial"/>
          <w:color w:val="000000"/>
          <w:sz w:val="20"/>
          <w:szCs w:val="20"/>
          <w:lang w:val="pl-PL"/>
        </w:rPr>
        <w:t>odwykonawcach w oświadczeniu, o którym mowa w ust. 1;</w:t>
      </w:r>
    </w:p>
    <w:p w:rsidR="000E740B" w:rsidRPr="00084E89" w:rsidRDefault="000E740B" w:rsidP="00165A58">
      <w:pPr>
        <w:pStyle w:val="Akapitzlist"/>
        <w:widowControl w:val="0"/>
        <w:numPr>
          <w:ilvl w:val="0"/>
          <w:numId w:val="55"/>
        </w:numPr>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Jeżeli Wykonawca polega na zasobach innych podmiotów, Wykonawca przedstawia </w:t>
      </w:r>
      <w:r w:rsidRPr="00084E89">
        <w:rPr>
          <w:rFonts w:ascii="Arial Narrow" w:hAnsi="Arial Narrow" w:cs="Arial"/>
          <w:b/>
          <w:color w:val="000000"/>
          <w:sz w:val="20"/>
          <w:szCs w:val="20"/>
          <w:lang w:val="pl-PL"/>
        </w:rPr>
        <w:t>zobowiązanie tych podmiotów do oddania mu do dyspozycji niezbędnych zasobów</w:t>
      </w:r>
      <w:r w:rsidRPr="00084E89">
        <w:rPr>
          <w:rFonts w:ascii="Arial Narrow" w:hAnsi="Arial Narrow" w:cs="Arial"/>
          <w:color w:val="000000"/>
          <w:sz w:val="20"/>
          <w:szCs w:val="20"/>
          <w:lang w:val="pl-PL"/>
        </w:rPr>
        <w:t xml:space="preserve"> na potrzeby wykonania zamówienia dotyczące w szczególności:</w:t>
      </w:r>
    </w:p>
    <w:p w:rsidR="000E740B" w:rsidRPr="00084E89" w:rsidRDefault="000E740B" w:rsidP="00165A58">
      <w:pPr>
        <w:pStyle w:val="Akapitzlist"/>
        <w:widowControl w:val="0"/>
        <w:numPr>
          <w:ilvl w:val="0"/>
          <w:numId w:val="49"/>
        </w:numPr>
        <w:tabs>
          <w:tab w:val="left" w:pos="1134"/>
        </w:tabs>
        <w:ind w:left="709" w:firstLine="142"/>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zakresu dostępnych Wykonawcy zasobów innego podmiotu,</w:t>
      </w:r>
    </w:p>
    <w:p w:rsidR="000E740B" w:rsidRPr="00084E89" w:rsidRDefault="000E740B" w:rsidP="00165A58">
      <w:pPr>
        <w:pStyle w:val="Akapitzlist"/>
        <w:widowControl w:val="0"/>
        <w:numPr>
          <w:ilvl w:val="0"/>
          <w:numId w:val="49"/>
        </w:numPr>
        <w:tabs>
          <w:tab w:val="left" w:pos="1134"/>
        </w:tabs>
        <w:ind w:left="709" w:firstLine="142"/>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sposobu wykorzystania zasobów innego podmiotu przez Wykonawcę przy wykonywaniu zamówienia,</w:t>
      </w:r>
    </w:p>
    <w:p w:rsidR="000E740B" w:rsidRPr="00084E89" w:rsidRDefault="000E740B" w:rsidP="00165A58">
      <w:pPr>
        <w:pStyle w:val="Akapitzlist"/>
        <w:widowControl w:val="0"/>
        <w:numPr>
          <w:ilvl w:val="0"/>
          <w:numId w:val="49"/>
        </w:numPr>
        <w:tabs>
          <w:tab w:val="left" w:pos="1134"/>
        </w:tabs>
        <w:ind w:left="709" w:firstLine="142"/>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charakteru stosunku, jaki będzie łączył Wykonawcę z innym podmiotem,</w:t>
      </w:r>
    </w:p>
    <w:p w:rsidR="000E740B" w:rsidRPr="00084E89" w:rsidRDefault="000E740B" w:rsidP="00165A58">
      <w:pPr>
        <w:pStyle w:val="Akapitzlist"/>
        <w:widowControl w:val="0"/>
        <w:numPr>
          <w:ilvl w:val="0"/>
          <w:numId w:val="49"/>
        </w:numPr>
        <w:tabs>
          <w:tab w:val="left" w:pos="1134"/>
        </w:tabs>
        <w:ind w:left="709" w:firstLine="142"/>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zakresu i okresu udziału innego podmiotu przy wykonywaniu zamówienia.</w:t>
      </w:r>
    </w:p>
    <w:p w:rsidR="000E740B" w:rsidRPr="00084E89" w:rsidRDefault="000E740B" w:rsidP="000E740B">
      <w:pPr>
        <w:pStyle w:val="Akapitzlist"/>
        <w:widowControl w:val="0"/>
        <w:spacing w:before="120" w:after="120"/>
        <w:ind w:left="788"/>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Dokumenty, z których wynikać będzie zobowiązanie podmiotu trzeciego, powinny wskazywać w sposób jednoznaczny wolę podmiotu trzeciego do udostępniania Wykonawcy ubiegającemu się o udzielenie zamówienia publicznego zasobów oraz informacje określone w pkt 1) – 4) powyżej. </w:t>
      </w:r>
      <w:r w:rsidRPr="00084E89">
        <w:rPr>
          <w:rFonts w:ascii="Arial Narrow" w:hAnsi="Arial Narrow" w:cs="Arial"/>
          <w:b/>
          <w:color w:val="000000"/>
          <w:sz w:val="20"/>
          <w:szCs w:val="20"/>
          <w:lang w:val="pl-PL"/>
        </w:rPr>
        <w:t>Zamawiający udostępnia wzór zobowiązania</w:t>
      </w:r>
      <w:r w:rsidRPr="00084E89">
        <w:rPr>
          <w:rFonts w:ascii="Arial Narrow" w:hAnsi="Arial Narrow" w:cs="Arial"/>
          <w:color w:val="000000"/>
          <w:sz w:val="20"/>
          <w:szCs w:val="20"/>
          <w:lang w:val="pl-PL"/>
        </w:rPr>
        <w:t xml:space="preserve"> podmiotów trzecich do oddania do dyspozycji niezbędnych zasobów na okres korzystania z nich przy wykonywaniu zamówienia, który stanowi Załącznik nr </w:t>
      </w:r>
      <w:r w:rsidR="006B2EC7" w:rsidRPr="00084E89">
        <w:rPr>
          <w:rFonts w:ascii="Arial Narrow" w:hAnsi="Arial Narrow" w:cs="Arial"/>
          <w:color w:val="000000"/>
          <w:sz w:val="20"/>
          <w:szCs w:val="20"/>
          <w:lang w:val="pl-PL"/>
        </w:rPr>
        <w:t>9</w:t>
      </w:r>
      <w:r w:rsidRPr="00084E89">
        <w:rPr>
          <w:rFonts w:ascii="Arial Narrow" w:hAnsi="Arial Narrow" w:cs="Arial"/>
          <w:color w:val="000000"/>
          <w:sz w:val="20"/>
          <w:szCs w:val="20"/>
          <w:lang w:val="pl-PL"/>
        </w:rPr>
        <w:t xml:space="preserve"> do SIWZ. Wzór zobowiązania udostępniony przez Zamawiającego podmiot trzeci winien wypełnić tylko w takim zakresie, w jakim go dotyczy, tzn. tylko w odniesieniu do zasobu, który udostępnia Wykonawcy.</w:t>
      </w:r>
    </w:p>
    <w:p w:rsidR="000E740B" w:rsidRPr="00084E89" w:rsidRDefault="000E740B" w:rsidP="00BB2CBF">
      <w:pPr>
        <w:pStyle w:val="Akapitzlist"/>
        <w:widowControl w:val="0"/>
        <w:numPr>
          <w:ilvl w:val="0"/>
          <w:numId w:val="32"/>
        </w:numPr>
        <w:ind w:left="426" w:hanging="426"/>
        <w:contextualSpacing/>
        <w:jc w:val="both"/>
        <w:rPr>
          <w:rFonts w:ascii="Arial Narrow" w:hAnsi="Arial Narrow" w:cs="Arial"/>
          <w:sz w:val="20"/>
          <w:szCs w:val="20"/>
          <w:lang w:val="pl-PL"/>
        </w:rPr>
      </w:pPr>
      <w:r w:rsidRPr="00084E89">
        <w:rPr>
          <w:rFonts w:ascii="Arial Narrow" w:hAnsi="Arial Narrow" w:cs="Arial"/>
          <w:color w:val="000000"/>
          <w:sz w:val="20"/>
          <w:szCs w:val="20"/>
          <w:lang w:val="pl-PL"/>
        </w:rPr>
        <w:t>Jeżeli Wykonawca ma siedzibę lub miejsce zamieszkania poza terytorium Rzeczypospolitej Polskiej:</w:t>
      </w:r>
    </w:p>
    <w:p w:rsidR="000E740B" w:rsidRPr="00084E89" w:rsidRDefault="000E740B" w:rsidP="00165A58">
      <w:pPr>
        <w:pStyle w:val="Akapitzlist"/>
        <w:widowControl w:val="0"/>
        <w:numPr>
          <w:ilvl w:val="0"/>
          <w:numId w:val="64"/>
        </w:numPr>
        <w:contextualSpacing/>
        <w:jc w:val="both"/>
        <w:rPr>
          <w:rFonts w:ascii="Arial Narrow" w:hAnsi="Arial Narrow" w:cs="Arial"/>
          <w:sz w:val="20"/>
          <w:szCs w:val="20"/>
          <w:lang w:val="pl-PL"/>
        </w:rPr>
      </w:pPr>
      <w:r w:rsidRPr="00084E89">
        <w:rPr>
          <w:rFonts w:ascii="Arial Narrow" w:hAnsi="Arial Narrow" w:cs="Arial"/>
          <w:color w:val="000000"/>
          <w:sz w:val="20"/>
          <w:szCs w:val="20"/>
          <w:lang w:val="pl-PL"/>
        </w:rPr>
        <w:t>składa oświadczenia i dokumenty wymienione w Rozdziale VIII ust. 1, ust. 2, ust. 4, ust. 5 oraz ust. 6 pkt c (jeśli dotyczy) SIWZ w zakresie i formie w jakiej zostały sprecyzowane wymaganiami SIWZ;</w:t>
      </w:r>
    </w:p>
    <w:p w:rsidR="000E740B" w:rsidRPr="00084E89" w:rsidRDefault="000E740B" w:rsidP="00165A58">
      <w:pPr>
        <w:pStyle w:val="Akapitzlist"/>
        <w:widowControl w:val="0"/>
        <w:numPr>
          <w:ilvl w:val="0"/>
          <w:numId w:val="64"/>
        </w:numPr>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zamiast dokumentów, o których mowa w Rozdziale VIII ust. 3 pkt a) składa dokument lub dokumenty wystawione w kraju, </w:t>
      </w:r>
      <w:r w:rsidRPr="00084E89">
        <w:rPr>
          <w:rFonts w:ascii="Arial Narrow" w:hAnsi="Arial Narrow" w:cs="Arial"/>
          <w:color w:val="000000"/>
          <w:sz w:val="20"/>
          <w:szCs w:val="20"/>
          <w:lang w:val="pl-PL"/>
        </w:rPr>
        <w:br/>
        <w:t>w którym wykonawca ma siedzibę lub miejsce zamieszkania, potwierdzające że nie otwarto jego likwida</w:t>
      </w:r>
      <w:r w:rsidR="00C33BC4" w:rsidRPr="00084E89">
        <w:rPr>
          <w:rFonts w:ascii="Arial Narrow" w:hAnsi="Arial Narrow" w:cs="Arial"/>
          <w:color w:val="000000"/>
          <w:sz w:val="20"/>
          <w:szCs w:val="20"/>
          <w:lang w:val="pl-PL"/>
        </w:rPr>
        <w:t>cji ani nie ogłoszono upadłości, wystawione nie wcześniej niż 6 miesięcy przed upływem terminu składania ofert.</w:t>
      </w:r>
    </w:p>
    <w:p w:rsidR="000E740B" w:rsidRPr="00084E89" w:rsidRDefault="000E740B" w:rsidP="00BB2CBF">
      <w:pPr>
        <w:pStyle w:val="Akapitzlist"/>
        <w:widowControl w:val="0"/>
        <w:numPr>
          <w:ilvl w:val="0"/>
          <w:numId w:val="32"/>
        </w:numPr>
        <w:ind w:left="426" w:hanging="426"/>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 przypadku, kiedy ofertę składają Wykonawcy wspólnie ubiegający się o udzielenie zamówienia, musi ona spełnić warunki określone w Rozdziale X niniejszej SIWZ.</w:t>
      </w:r>
    </w:p>
    <w:p w:rsidR="000E740B" w:rsidRPr="00084E89" w:rsidRDefault="000E740B" w:rsidP="00BB2CBF">
      <w:pPr>
        <w:pStyle w:val="Akapitzlist"/>
        <w:widowControl w:val="0"/>
        <w:numPr>
          <w:ilvl w:val="0"/>
          <w:numId w:val="32"/>
        </w:numPr>
        <w:ind w:left="426" w:hanging="426"/>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Na podstawie § 8 ust. 14 i 15 Regulaminu Zamawiający żąda złożenia wraz z ofertą wszystkich dokumentów i oświadczeń wskazanych w SIWZ, a w przypadku, gdy dokumenty będą niekompletne, będą zawierały błędy lub budziły wątpliwości Zamawiającego, Zamawiający wezwie do ich złożenia, poprawienia lub udzielenia wyjaśnień w terminie przez siebie wskazanym, chyba że pomimo ich złożenia, uzupełnienia lub poprawienia lub udzielenia wyjaśnień, oferta Wykonawcy podlega odrzuceniu lub konieczne byłoby unieważnienie postępowania.</w:t>
      </w:r>
    </w:p>
    <w:p w:rsidR="000E740B" w:rsidRPr="00084E89" w:rsidRDefault="000E740B" w:rsidP="00BB2CBF">
      <w:pPr>
        <w:pStyle w:val="Akapitzlist"/>
        <w:widowControl w:val="0"/>
        <w:numPr>
          <w:ilvl w:val="0"/>
          <w:numId w:val="32"/>
        </w:numPr>
        <w:ind w:left="426" w:hanging="426"/>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W niniejszym postępowaniu Zamawiający najpierw dokona oceny ofert, a następnie zbada, czy Wykonawca, którego oferta została oceniona jako najkorzystniejsza, nie podlega wykluczeniu z postępowania oraz spełnia warunki udziału w postępowaniu, zgodnie </w:t>
      </w:r>
      <w:r w:rsidRPr="00084E89">
        <w:rPr>
          <w:rFonts w:ascii="Arial Narrow" w:hAnsi="Arial Narrow" w:cs="Arial"/>
          <w:color w:val="000000"/>
          <w:sz w:val="20"/>
          <w:szCs w:val="20"/>
          <w:lang w:val="pl-PL"/>
        </w:rPr>
        <w:br/>
        <w:t>z procedurą, o której mowa w art. 24aa ustawy Pzp.</w:t>
      </w:r>
    </w:p>
    <w:p w:rsidR="000E740B" w:rsidRPr="00084E89" w:rsidRDefault="000E740B" w:rsidP="000E740B">
      <w:pPr>
        <w:jc w:val="both"/>
        <w:rPr>
          <w:rFonts w:ascii="Arial Narrow" w:hAnsi="Arial Narrow" w:cs="Arial"/>
          <w:b/>
          <w:sz w:val="20"/>
          <w:szCs w:val="20"/>
          <w:lang w:val="pl-PL"/>
        </w:rPr>
      </w:pPr>
    </w:p>
    <w:p w:rsidR="000E740B" w:rsidRPr="00084E89" w:rsidRDefault="000E740B" w:rsidP="00BB2CBF">
      <w:pPr>
        <w:pStyle w:val="Akapitzlist"/>
        <w:numPr>
          <w:ilvl w:val="0"/>
          <w:numId w:val="48"/>
        </w:numPr>
        <w:tabs>
          <w:tab w:val="left" w:pos="-1276"/>
        </w:tabs>
        <w:ind w:left="1134" w:hanging="708"/>
        <w:outlineLvl w:val="0"/>
        <w:rPr>
          <w:rFonts w:ascii="Arial Narrow" w:hAnsi="Arial Narrow" w:cs="Arial"/>
          <w:b/>
          <w:i/>
          <w:szCs w:val="22"/>
          <w:u w:val="single"/>
          <w:lang w:val="pl-PL"/>
        </w:rPr>
      </w:pPr>
      <w:bookmarkStart w:id="21" w:name="_Toc528240501"/>
      <w:r w:rsidRPr="00084E89">
        <w:rPr>
          <w:rFonts w:ascii="Arial Narrow" w:hAnsi="Arial Narrow" w:cs="Arial"/>
          <w:b/>
          <w:i/>
          <w:szCs w:val="22"/>
          <w:u w:val="single"/>
          <w:lang w:val="pl-PL"/>
        </w:rPr>
        <w:t>Forma składanych dokumentów</w:t>
      </w:r>
      <w:bookmarkEnd w:id="21"/>
    </w:p>
    <w:p w:rsidR="000E740B" w:rsidRPr="00084E89" w:rsidRDefault="000E740B" w:rsidP="000E740B">
      <w:pPr>
        <w:jc w:val="both"/>
        <w:rPr>
          <w:rFonts w:ascii="Arial Narrow" w:hAnsi="Arial Narrow" w:cs="Arial"/>
          <w:b/>
          <w:sz w:val="20"/>
          <w:szCs w:val="20"/>
          <w:lang w:val="pl-PL"/>
        </w:rPr>
      </w:pPr>
    </w:p>
    <w:p w:rsidR="000E740B" w:rsidRPr="00084E89" w:rsidRDefault="000E740B" w:rsidP="00165A58">
      <w:pPr>
        <w:pStyle w:val="Akapitzlist"/>
        <w:numPr>
          <w:ilvl w:val="0"/>
          <w:numId w:val="61"/>
        </w:numPr>
        <w:ind w:left="426" w:hanging="426"/>
        <w:jc w:val="both"/>
        <w:rPr>
          <w:rFonts w:ascii="Arial Narrow" w:hAnsi="Arial Narrow" w:cs="Arial"/>
          <w:b/>
          <w:i/>
          <w:color w:val="000000"/>
          <w:sz w:val="20"/>
          <w:szCs w:val="20"/>
          <w:lang w:val="pl-PL"/>
        </w:rPr>
      </w:pPr>
      <w:r w:rsidRPr="00084E89">
        <w:rPr>
          <w:rFonts w:ascii="Arial Narrow" w:hAnsi="Arial Narrow" w:cs="Arial"/>
          <w:color w:val="000000"/>
          <w:sz w:val="20"/>
          <w:szCs w:val="20"/>
          <w:lang w:val="pl-PL"/>
        </w:rPr>
        <w:t>Ofertę wraz z wszystkimi wymaganymi postanowieniami niniejszej SIWZ załącznikami składa się w formie pisemnej.</w:t>
      </w:r>
    </w:p>
    <w:p w:rsidR="000E740B" w:rsidRPr="00084E89" w:rsidRDefault="000E740B" w:rsidP="00165A58">
      <w:pPr>
        <w:pStyle w:val="Akapitzlist"/>
        <w:numPr>
          <w:ilvl w:val="0"/>
          <w:numId w:val="61"/>
        </w:numPr>
        <w:ind w:left="426" w:hanging="426"/>
        <w:jc w:val="both"/>
        <w:rPr>
          <w:rFonts w:ascii="Arial Narrow" w:hAnsi="Arial Narrow" w:cs="Arial"/>
          <w:b/>
          <w:i/>
          <w:color w:val="000000"/>
          <w:sz w:val="20"/>
          <w:szCs w:val="20"/>
          <w:lang w:val="pl-PL"/>
        </w:rPr>
      </w:pPr>
      <w:r w:rsidRPr="00084E89">
        <w:rPr>
          <w:rFonts w:ascii="Arial Narrow" w:hAnsi="Arial Narrow" w:cs="Arial"/>
          <w:color w:val="000000"/>
          <w:sz w:val="20"/>
          <w:szCs w:val="20"/>
          <w:lang w:val="pl-PL"/>
        </w:rPr>
        <w:t>Oferta, aby była ważna, musi być podpisana przez Wykonawcę, przedstawicieli Wykonawcy wymienionych w aktualnych dokumentach rejestrowych firmy lub osoby po stronie Wykonawcy upoważnionej do zaciągania zob</w:t>
      </w:r>
      <w:r w:rsidR="00496E23">
        <w:rPr>
          <w:rFonts w:ascii="Arial Narrow" w:hAnsi="Arial Narrow" w:cs="Arial"/>
          <w:color w:val="000000"/>
          <w:sz w:val="20"/>
          <w:szCs w:val="20"/>
          <w:lang w:val="pl-PL"/>
        </w:rPr>
        <w:t>owiązań w jego imieniu. U</w:t>
      </w:r>
      <w:r w:rsidRPr="00084E89">
        <w:rPr>
          <w:rFonts w:ascii="Arial Narrow" w:hAnsi="Arial Narrow" w:cs="Arial"/>
          <w:color w:val="000000"/>
          <w:sz w:val="20"/>
          <w:szCs w:val="20"/>
          <w:lang w:val="pl-PL"/>
        </w:rPr>
        <w:t xml:space="preserve">poważnienie powinno być wówczas dołączone do oferty. </w:t>
      </w:r>
    </w:p>
    <w:p w:rsidR="000E740B" w:rsidRPr="00084E89" w:rsidRDefault="000E740B" w:rsidP="00165A58">
      <w:pPr>
        <w:pStyle w:val="Akapitzlist"/>
        <w:numPr>
          <w:ilvl w:val="0"/>
          <w:numId w:val="61"/>
        </w:numPr>
        <w:ind w:left="426" w:hanging="426"/>
        <w:jc w:val="both"/>
        <w:rPr>
          <w:rFonts w:ascii="Arial Narrow" w:hAnsi="Arial Narrow" w:cs="Arial"/>
          <w:b/>
          <w:i/>
          <w:color w:val="000000"/>
          <w:sz w:val="20"/>
          <w:szCs w:val="20"/>
          <w:lang w:val="pl-PL"/>
        </w:rPr>
      </w:pPr>
      <w:r w:rsidRPr="00084E89">
        <w:rPr>
          <w:rFonts w:ascii="Arial Narrow" w:hAnsi="Arial Narrow" w:cs="Arial"/>
          <w:color w:val="000000"/>
          <w:sz w:val="20"/>
          <w:szCs w:val="20"/>
          <w:lang w:val="pl-PL"/>
        </w:rPr>
        <w:t xml:space="preserve">Oświadczenia, o których mowa w Rozdziale VIII ust. </w:t>
      </w:r>
      <w:r w:rsidR="00893B02">
        <w:rPr>
          <w:rFonts w:ascii="Arial Narrow" w:hAnsi="Arial Narrow" w:cs="Arial"/>
          <w:color w:val="000000"/>
          <w:sz w:val="20"/>
          <w:szCs w:val="20"/>
          <w:lang w:val="pl-PL"/>
        </w:rPr>
        <w:t>1</w:t>
      </w:r>
      <w:r w:rsidRPr="00084E89">
        <w:rPr>
          <w:rFonts w:ascii="Arial Narrow" w:hAnsi="Arial Narrow" w:cs="Arial"/>
          <w:color w:val="000000"/>
          <w:sz w:val="20"/>
          <w:szCs w:val="20"/>
          <w:lang w:val="pl-PL"/>
        </w:rPr>
        <w:t xml:space="preserve"> oraz ust. </w:t>
      </w:r>
      <w:r w:rsidR="00893B02">
        <w:rPr>
          <w:rFonts w:ascii="Arial Narrow" w:hAnsi="Arial Narrow" w:cs="Arial"/>
          <w:color w:val="000000"/>
          <w:sz w:val="20"/>
          <w:szCs w:val="20"/>
          <w:lang w:val="pl-PL"/>
        </w:rPr>
        <w:t>4</w:t>
      </w:r>
      <w:r w:rsidRPr="00084E89">
        <w:rPr>
          <w:rFonts w:ascii="Arial Narrow" w:hAnsi="Arial Narrow" w:cs="Arial"/>
          <w:color w:val="000000"/>
          <w:sz w:val="20"/>
          <w:szCs w:val="20"/>
          <w:lang w:val="pl-PL"/>
        </w:rPr>
        <w:t xml:space="preserve"> niniejszej SIWZ, dotyczące Wykonawcy i innych podmiotów, na których zdolnościach lub sytuacji polega Wykonawca na zasadach określonych w art.</w:t>
      </w:r>
      <w:r w:rsidR="00A3371E">
        <w:rPr>
          <w:rFonts w:ascii="Arial Narrow" w:hAnsi="Arial Narrow" w:cs="Arial"/>
          <w:color w:val="000000"/>
          <w:sz w:val="20"/>
          <w:szCs w:val="20"/>
          <w:lang w:val="pl-PL"/>
        </w:rPr>
        <w:t xml:space="preserve"> 22a ustawy Pzp oraz dotyczące P</w:t>
      </w:r>
      <w:r w:rsidRPr="00084E89">
        <w:rPr>
          <w:rFonts w:ascii="Arial Narrow" w:hAnsi="Arial Narrow" w:cs="Arial"/>
          <w:color w:val="000000"/>
          <w:sz w:val="20"/>
          <w:szCs w:val="20"/>
          <w:lang w:val="pl-PL"/>
        </w:rPr>
        <w:t>odwykonawców, składane są w oryginale.</w:t>
      </w:r>
    </w:p>
    <w:p w:rsidR="000E740B" w:rsidRPr="00084E89" w:rsidRDefault="000E740B" w:rsidP="00165A58">
      <w:pPr>
        <w:pStyle w:val="Akapitzlist"/>
        <w:numPr>
          <w:ilvl w:val="0"/>
          <w:numId w:val="61"/>
        </w:numPr>
        <w:ind w:left="426" w:hanging="426"/>
        <w:jc w:val="both"/>
        <w:rPr>
          <w:rFonts w:ascii="Arial Narrow" w:hAnsi="Arial Narrow" w:cs="Arial"/>
          <w:b/>
          <w:i/>
          <w:color w:val="000000"/>
          <w:sz w:val="20"/>
          <w:szCs w:val="20"/>
          <w:lang w:val="pl-PL"/>
        </w:rPr>
      </w:pPr>
      <w:r w:rsidRPr="00084E89">
        <w:rPr>
          <w:rFonts w:ascii="Arial Narrow" w:hAnsi="Arial Narrow" w:cs="Arial"/>
          <w:color w:val="000000"/>
          <w:sz w:val="20"/>
          <w:szCs w:val="20"/>
          <w:lang w:val="pl-PL"/>
        </w:rPr>
        <w:t>Dokumenty, o których mowa w Rozdziale VIII niniejszej SIWZ, z zastrzeżeniem oświadczeń, o których mowa w ust. 3 powyżej, składane są w oryginale lub kopii poświadczonej za zgodność z oryginałem.</w:t>
      </w:r>
    </w:p>
    <w:p w:rsidR="000E740B" w:rsidRPr="00084E89" w:rsidRDefault="000E740B" w:rsidP="00165A58">
      <w:pPr>
        <w:pStyle w:val="Akapitzlist"/>
        <w:numPr>
          <w:ilvl w:val="0"/>
          <w:numId w:val="61"/>
        </w:numPr>
        <w:ind w:left="426" w:hanging="426"/>
        <w:jc w:val="both"/>
        <w:rPr>
          <w:rFonts w:ascii="Arial Narrow" w:hAnsi="Arial Narrow" w:cs="Arial"/>
          <w:b/>
          <w:i/>
          <w:color w:val="000000"/>
          <w:sz w:val="20"/>
          <w:szCs w:val="20"/>
          <w:lang w:val="pl-PL"/>
        </w:rPr>
      </w:pPr>
      <w:r w:rsidRPr="00084E89">
        <w:rPr>
          <w:rFonts w:ascii="Arial Narrow" w:hAnsi="Arial Narrow" w:cs="Arial"/>
          <w:color w:val="000000"/>
          <w:sz w:val="20"/>
          <w:szCs w:val="20"/>
          <w:lang w:val="pl-PL"/>
        </w:rPr>
        <w:t>Poświadczenia za zgodność z oryginałem dokonuje odpowiednio Wykonawca, podmiot, na którego zdolnościach lub sytuacji polega Wykonawca, wykonawcy wspólnie ubiegający się o udzielen</w:t>
      </w:r>
      <w:r w:rsidR="00A3371E">
        <w:rPr>
          <w:rFonts w:ascii="Arial Narrow" w:hAnsi="Arial Narrow" w:cs="Arial"/>
          <w:color w:val="000000"/>
          <w:sz w:val="20"/>
          <w:szCs w:val="20"/>
          <w:lang w:val="pl-PL"/>
        </w:rPr>
        <w:t>ie zamówienia publicznego albo P</w:t>
      </w:r>
      <w:r w:rsidRPr="00084E89">
        <w:rPr>
          <w:rFonts w:ascii="Arial Narrow" w:hAnsi="Arial Narrow" w:cs="Arial"/>
          <w:color w:val="000000"/>
          <w:sz w:val="20"/>
          <w:szCs w:val="20"/>
          <w:lang w:val="pl-PL"/>
        </w:rPr>
        <w:t>odwykonawca, w zakresie dokumentów, które każdego z nich dotyczą.</w:t>
      </w:r>
    </w:p>
    <w:p w:rsidR="000E740B" w:rsidRPr="00084E89" w:rsidRDefault="000E740B" w:rsidP="00165A58">
      <w:pPr>
        <w:pStyle w:val="Akapitzlist"/>
        <w:numPr>
          <w:ilvl w:val="0"/>
          <w:numId w:val="61"/>
        </w:numPr>
        <w:ind w:left="426" w:hanging="426"/>
        <w:jc w:val="both"/>
        <w:rPr>
          <w:rFonts w:ascii="Arial Narrow" w:hAnsi="Arial Narrow" w:cs="Arial"/>
          <w:b/>
          <w:i/>
          <w:color w:val="000000"/>
          <w:sz w:val="20"/>
          <w:szCs w:val="20"/>
          <w:lang w:val="pl-PL"/>
        </w:rPr>
      </w:pPr>
      <w:r w:rsidRPr="00084E89">
        <w:rPr>
          <w:rFonts w:ascii="Arial Narrow" w:hAnsi="Arial Narrow" w:cs="Arial"/>
          <w:color w:val="000000"/>
          <w:sz w:val="20"/>
          <w:szCs w:val="20"/>
          <w:lang w:val="pl-PL"/>
        </w:rPr>
        <w:t>Poświadczenie za zgodność z oryginałem następuje w formie pisemnej.</w:t>
      </w:r>
    </w:p>
    <w:p w:rsidR="000E740B" w:rsidRPr="00084E89" w:rsidRDefault="000E740B" w:rsidP="00165A58">
      <w:pPr>
        <w:pStyle w:val="Akapitzlist"/>
        <w:numPr>
          <w:ilvl w:val="0"/>
          <w:numId w:val="61"/>
        </w:numPr>
        <w:ind w:left="426" w:hanging="426"/>
        <w:jc w:val="both"/>
        <w:rPr>
          <w:rFonts w:ascii="Arial Narrow" w:hAnsi="Arial Narrow" w:cs="Arial"/>
          <w:b/>
          <w:i/>
          <w:color w:val="000000"/>
          <w:sz w:val="20"/>
          <w:szCs w:val="20"/>
          <w:lang w:val="pl-PL"/>
        </w:rPr>
      </w:pPr>
      <w:r w:rsidRPr="00084E89">
        <w:rPr>
          <w:rFonts w:ascii="Arial Narrow" w:hAnsi="Arial Narrow" w:cs="Arial"/>
          <w:color w:val="000000"/>
          <w:sz w:val="20"/>
          <w:szCs w:val="20"/>
          <w:lang w:val="pl-PL"/>
        </w:rPr>
        <w:t>Szczegółowe wymagania formalne dotyczące sporządzenia oferty Zamawiający określił w Rozdziale XIV ust.1 niniejszej SIWZ.</w:t>
      </w:r>
    </w:p>
    <w:p w:rsidR="000E740B" w:rsidRPr="00084E89" w:rsidRDefault="000E740B" w:rsidP="000E740B">
      <w:pPr>
        <w:jc w:val="both"/>
        <w:rPr>
          <w:rFonts w:ascii="Arial Narrow" w:hAnsi="Arial Narrow" w:cs="Arial"/>
          <w:b/>
          <w:sz w:val="20"/>
          <w:szCs w:val="20"/>
          <w:lang w:val="pl-PL"/>
        </w:rPr>
      </w:pPr>
    </w:p>
    <w:p w:rsidR="000E740B" w:rsidRPr="00084E89" w:rsidRDefault="000E740B" w:rsidP="00BB2CBF">
      <w:pPr>
        <w:pStyle w:val="Akapitzlist"/>
        <w:numPr>
          <w:ilvl w:val="0"/>
          <w:numId w:val="48"/>
        </w:numPr>
        <w:ind w:left="1134" w:hanging="708"/>
        <w:outlineLvl w:val="0"/>
        <w:rPr>
          <w:rFonts w:ascii="Arial Narrow" w:hAnsi="Arial Narrow" w:cs="Arial"/>
          <w:b/>
          <w:i/>
          <w:szCs w:val="22"/>
          <w:u w:val="single"/>
          <w:lang w:val="pl-PL"/>
        </w:rPr>
      </w:pPr>
      <w:bookmarkStart w:id="22" w:name="_Toc528240502"/>
      <w:r w:rsidRPr="00084E89">
        <w:rPr>
          <w:rFonts w:ascii="Arial Narrow" w:hAnsi="Arial Narrow" w:cs="Arial"/>
          <w:b/>
          <w:i/>
          <w:szCs w:val="22"/>
          <w:u w:val="single"/>
          <w:lang w:val="pl-PL"/>
        </w:rPr>
        <w:t>Wykonawcy występujący wspólnie</w:t>
      </w:r>
      <w:bookmarkEnd w:id="22"/>
    </w:p>
    <w:p w:rsidR="000E740B" w:rsidRPr="00084E89" w:rsidRDefault="000E740B" w:rsidP="000E740B">
      <w:pPr>
        <w:pStyle w:val="Akapitzlist"/>
        <w:tabs>
          <w:tab w:val="left" w:pos="1418"/>
          <w:tab w:val="left" w:pos="1560"/>
        </w:tabs>
        <w:ind w:left="1418"/>
        <w:rPr>
          <w:rFonts w:ascii="Arial Narrow" w:hAnsi="Arial Narrow" w:cs="Arial"/>
          <w:b/>
          <w:i/>
          <w:szCs w:val="22"/>
          <w:u w:val="single"/>
          <w:lang w:val="pl-PL"/>
        </w:rPr>
      </w:pPr>
    </w:p>
    <w:p w:rsidR="000E740B" w:rsidRPr="00084E89" w:rsidRDefault="000E740B" w:rsidP="00BB2CBF">
      <w:pPr>
        <w:pStyle w:val="Akapitzlist"/>
        <w:numPr>
          <w:ilvl w:val="0"/>
          <w:numId w:val="33"/>
        </w:numPr>
        <w:ind w:left="426" w:hanging="426"/>
        <w:jc w:val="both"/>
        <w:rPr>
          <w:rFonts w:ascii="Arial Narrow" w:hAnsi="Arial Narrow" w:cs="Arial"/>
          <w:color w:val="000000"/>
          <w:sz w:val="20"/>
          <w:szCs w:val="20"/>
          <w:lang w:val="pl-PL"/>
        </w:rPr>
      </w:pPr>
      <w:bookmarkStart w:id="23" w:name="_Toc366329012"/>
      <w:bookmarkStart w:id="24" w:name="_Toc377040966"/>
      <w:r w:rsidRPr="00084E89">
        <w:rPr>
          <w:rFonts w:ascii="Arial Narrow" w:hAnsi="Arial Narrow" w:cs="Arial"/>
          <w:color w:val="000000"/>
          <w:sz w:val="20"/>
          <w:szCs w:val="20"/>
          <w:lang w:val="pl-PL"/>
        </w:rPr>
        <w:t>Wykonawcy mogą wspólnie ubiegać się o udzielenie zamówienia.</w:t>
      </w:r>
      <w:bookmarkEnd w:id="23"/>
      <w:bookmarkEnd w:id="24"/>
    </w:p>
    <w:p w:rsidR="000E740B" w:rsidRPr="00084E89" w:rsidRDefault="000E740B" w:rsidP="00BB2CBF">
      <w:pPr>
        <w:pStyle w:val="Akapitzlist"/>
        <w:numPr>
          <w:ilvl w:val="0"/>
          <w:numId w:val="33"/>
        </w:numPr>
        <w:ind w:left="426" w:hanging="426"/>
        <w:jc w:val="both"/>
        <w:rPr>
          <w:rFonts w:ascii="Arial Narrow" w:hAnsi="Arial Narrow" w:cs="Arial"/>
          <w:color w:val="000000"/>
          <w:sz w:val="20"/>
          <w:szCs w:val="20"/>
          <w:lang w:val="pl-PL"/>
        </w:rPr>
      </w:pPr>
      <w:bookmarkStart w:id="25" w:name="_Toc366329013"/>
      <w:bookmarkStart w:id="26" w:name="_Toc377040967"/>
      <w:r w:rsidRPr="00084E89">
        <w:rPr>
          <w:rFonts w:ascii="Arial Narrow" w:hAnsi="Arial Narrow" w:cs="Arial"/>
          <w:color w:val="000000"/>
          <w:sz w:val="20"/>
          <w:szCs w:val="20"/>
          <w:lang w:val="pl-PL"/>
        </w:rPr>
        <w:t xml:space="preserve">Wykonawcy wspólnie ubiegający się o udzielenie zamówienia publicznego ustanawiają pełnomocnika do reprezentowania ich </w:t>
      </w:r>
      <w:r w:rsidRPr="00084E89">
        <w:rPr>
          <w:rFonts w:ascii="Arial Narrow" w:hAnsi="Arial Narrow" w:cs="Arial"/>
          <w:color w:val="000000"/>
          <w:sz w:val="20"/>
          <w:szCs w:val="20"/>
          <w:lang w:val="pl-PL"/>
        </w:rPr>
        <w:br/>
        <w:t>w postępowaniu albo reprezentowania w postępowaniu i zawarcia umowy w sprawie zamówienia publicznego.</w:t>
      </w:r>
      <w:bookmarkEnd w:id="25"/>
      <w:bookmarkEnd w:id="26"/>
    </w:p>
    <w:p w:rsidR="000E740B" w:rsidRPr="00084E89" w:rsidRDefault="000E740B" w:rsidP="00BB2CBF">
      <w:pPr>
        <w:pStyle w:val="Akapitzlist"/>
        <w:numPr>
          <w:ilvl w:val="0"/>
          <w:numId w:val="33"/>
        </w:numPr>
        <w:ind w:left="426" w:hanging="426"/>
        <w:jc w:val="both"/>
        <w:rPr>
          <w:rFonts w:ascii="Arial Narrow" w:hAnsi="Arial Narrow" w:cs="Arial"/>
          <w:color w:val="000000"/>
          <w:sz w:val="20"/>
          <w:szCs w:val="20"/>
          <w:lang w:val="pl-PL"/>
        </w:rPr>
      </w:pPr>
      <w:bookmarkStart w:id="27" w:name="_Toc366329014"/>
      <w:bookmarkStart w:id="28" w:name="_Toc377040968"/>
      <w:r w:rsidRPr="00084E89">
        <w:rPr>
          <w:rFonts w:ascii="Arial Narrow" w:hAnsi="Arial Narrow" w:cs="Arial"/>
          <w:color w:val="000000"/>
          <w:sz w:val="20"/>
          <w:szCs w:val="20"/>
          <w:lang w:val="pl-PL"/>
        </w:rPr>
        <w:t>Dokument potwierdzający ustanowienie pełnomocnika wystawiony zgodnie z wymogami ustawy Pzp i podpisany przez prawnie upoważnionych przedstawicieli każdego z Wykonawców powinien być dołączony do oferty.</w:t>
      </w:r>
      <w:bookmarkEnd w:id="27"/>
      <w:bookmarkEnd w:id="28"/>
      <w:r w:rsidRPr="00084E89">
        <w:rPr>
          <w:rFonts w:ascii="Arial Narrow" w:hAnsi="Arial Narrow" w:cs="Arial"/>
          <w:color w:val="000000"/>
          <w:sz w:val="20"/>
          <w:szCs w:val="20"/>
          <w:lang w:val="pl-PL"/>
        </w:rPr>
        <w:t xml:space="preserve"> Dokument ten winien być złożony w formie oryginału lub kopii poświadczonej notarialnie „za zgodność z oryginałem”.</w:t>
      </w:r>
    </w:p>
    <w:p w:rsidR="000E740B" w:rsidRPr="00084E89" w:rsidRDefault="000E740B" w:rsidP="00BB2CBF">
      <w:pPr>
        <w:pStyle w:val="Akapitzlist"/>
        <w:numPr>
          <w:ilvl w:val="0"/>
          <w:numId w:val="33"/>
        </w:numPr>
        <w:ind w:left="426" w:hanging="426"/>
        <w:jc w:val="both"/>
        <w:rPr>
          <w:rFonts w:ascii="Arial Narrow" w:hAnsi="Arial Narrow" w:cs="Arial"/>
          <w:color w:val="000000"/>
          <w:sz w:val="20"/>
          <w:szCs w:val="20"/>
          <w:lang w:val="pl-PL"/>
        </w:rPr>
      </w:pPr>
      <w:bookmarkStart w:id="29" w:name="_Toc366329015"/>
      <w:bookmarkStart w:id="30" w:name="_Toc377040969"/>
      <w:r w:rsidRPr="00084E89">
        <w:rPr>
          <w:rFonts w:ascii="Arial Narrow" w:hAnsi="Arial Narrow" w:cs="Arial"/>
          <w:color w:val="000000"/>
          <w:sz w:val="20"/>
          <w:szCs w:val="20"/>
          <w:lang w:val="pl-PL"/>
        </w:rPr>
        <w:lastRenderedPageBreak/>
        <w:t xml:space="preserve">Wszelka korespondencja i rozliczenia finansowe prowadzone będą wyłącznie z pełnomocnikiem Wykonawców wspólnie ubiegających się o udzielenie zamówienia publicznego. Pełnomocnik pozostaje w kontakcie z Zamawiającym w toku postępowania, zwraca się </w:t>
      </w:r>
      <w:r w:rsidRPr="00084E89">
        <w:rPr>
          <w:rFonts w:ascii="Arial Narrow" w:hAnsi="Arial Narrow" w:cs="Arial"/>
          <w:color w:val="000000"/>
          <w:sz w:val="20"/>
          <w:szCs w:val="20"/>
          <w:lang w:val="pl-PL"/>
        </w:rPr>
        <w:br/>
        <w:t>do Zamawiającego z wszelkimi sprawami i do niego Zamawiający kieruje informacje, korespondencję.</w:t>
      </w:r>
      <w:bookmarkEnd w:id="29"/>
      <w:bookmarkEnd w:id="30"/>
    </w:p>
    <w:p w:rsidR="000E740B" w:rsidRPr="00084E89" w:rsidRDefault="000E740B" w:rsidP="00BB2CBF">
      <w:pPr>
        <w:pStyle w:val="Akapitzlist"/>
        <w:numPr>
          <w:ilvl w:val="0"/>
          <w:numId w:val="33"/>
        </w:numPr>
        <w:ind w:left="426" w:hanging="426"/>
        <w:jc w:val="both"/>
        <w:rPr>
          <w:rFonts w:ascii="Arial Narrow" w:hAnsi="Arial Narrow" w:cs="Arial"/>
          <w:color w:val="000000"/>
          <w:sz w:val="20"/>
          <w:szCs w:val="20"/>
          <w:lang w:val="pl-PL"/>
        </w:rPr>
      </w:pPr>
      <w:bookmarkStart w:id="31" w:name="_Toc366329016"/>
      <w:bookmarkStart w:id="32" w:name="_Toc377040970"/>
      <w:r w:rsidRPr="00084E89">
        <w:rPr>
          <w:rFonts w:ascii="Arial Narrow" w:hAnsi="Arial Narrow" w:cs="Arial"/>
          <w:color w:val="000000"/>
          <w:sz w:val="20"/>
          <w:szCs w:val="20"/>
          <w:lang w:val="pl-PL"/>
        </w:rPr>
        <w:t xml:space="preserve">Wypełniając formularz ofertowy jak również inne dokumenty powołujące się na “Wykonawcę” w miejscu np. “pieczęć Wykonawcy” </w:t>
      </w:r>
      <w:r w:rsidRPr="00084E89">
        <w:rPr>
          <w:rFonts w:ascii="Arial Narrow" w:hAnsi="Arial Narrow" w:cs="Arial"/>
          <w:color w:val="000000"/>
          <w:sz w:val="20"/>
          <w:szCs w:val="20"/>
          <w:lang w:val="pl-PL"/>
        </w:rPr>
        <w:br/>
        <w:t>lub “adres Wykonawcy” należy podać dane wszystkich Wykonawców wspólnie ubiegających się o zamówienie.</w:t>
      </w:r>
      <w:bookmarkEnd w:id="31"/>
      <w:bookmarkEnd w:id="32"/>
    </w:p>
    <w:p w:rsidR="000E740B" w:rsidRPr="00084E89" w:rsidRDefault="000E740B" w:rsidP="00BB2CBF">
      <w:pPr>
        <w:pStyle w:val="Akapitzlist"/>
        <w:numPr>
          <w:ilvl w:val="0"/>
          <w:numId w:val="33"/>
        </w:numPr>
        <w:ind w:left="426" w:hanging="426"/>
        <w:jc w:val="both"/>
        <w:rPr>
          <w:rFonts w:ascii="Arial Narrow" w:hAnsi="Arial Narrow" w:cs="Arial"/>
          <w:color w:val="000000"/>
          <w:sz w:val="20"/>
          <w:szCs w:val="20"/>
          <w:lang w:val="pl-PL"/>
        </w:rPr>
      </w:pPr>
      <w:bookmarkStart w:id="33" w:name="_Toc366329017"/>
      <w:bookmarkStart w:id="34" w:name="_Toc377040971"/>
      <w:r w:rsidRPr="00084E89">
        <w:rPr>
          <w:rFonts w:ascii="Arial Narrow" w:hAnsi="Arial Narrow" w:cs="Arial"/>
          <w:color w:val="000000"/>
          <w:sz w:val="20"/>
          <w:szCs w:val="20"/>
          <w:lang w:val="pl-PL"/>
        </w:rPr>
        <w:t>Oferta wspólna</w:t>
      </w:r>
      <w:bookmarkEnd w:id="33"/>
      <w:bookmarkEnd w:id="34"/>
      <w:r w:rsidRPr="00084E89">
        <w:rPr>
          <w:rFonts w:ascii="Arial Narrow" w:hAnsi="Arial Narrow" w:cs="Arial"/>
          <w:color w:val="000000"/>
          <w:sz w:val="20"/>
          <w:szCs w:val="20"/>
          <w:lang w:val="pl-PL"/>
        </w:rPr>
        <w:t xml:space="preserve"> winna zawierać wszystkie dokumenty, o których mowa w Rozdziale VIII SIWZ:</w:t>
      </w:r>
    </w:p>
    <w:p w:rsidR="000E740B" w:rsidRPr="00084E89" w:rsidRDefault="000E740B" w:rsidP="00BB2CBF">
      <w:pPr>
        <w:pStyle w:val="Akapitzlist"/>
        <w:widowControl w:val="0"/>
        <w:numPr>
          <w:ilvl w:val="0"/>
          <w:numId w:val="6"/>
        </w:numPr>
        <w:ind w:left="993" w:hanging="284"/>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oświadczeni</w:t>
      </w:r>
      <w:r w:rsidR="006F066F" w:rsidRPr="00084E89">
        <w:rPr>
          <w:rFonts w:ascii="Arial Narrow" w:hAnsi="Arial Narrow" w:cs="Arial"/>
          <w:color w:val="000000"/>
          <w:sz w:val="20"/>
          <w:szCs w:val="20"/>
          <w:lang w:val="pl-PL"/>
        </w:rPr>
        <w:t>a</w:t>
      </w:r>
      <w:r w:rsidRPr="00084E89">
        <w:rPr>
          <w:rFonts w:ascii="Arial Narrow" w:hAnsi="Arial Narrow" w:cs="Arial"/>
          <w:color w:val="000000"/>
          <w:sz w:val="20"/>
          <w:szCs w:val="20"/>
          <w:lang w:val="pl-PL"/>
        </w:rPr>
        <w:t>, o który</w:t>
      </w:r>
      <w:r w:rsidR="006F066F" w:rsidRPr="00084E89">
        <w:rPr>
          <w:rFonts w:ascii="Arial Narrow" w:hAnsi="Arial Narrow" w:cs="Arial"/>
          <w:color w:val="000000"/>
          <w:sz w:val="20"/>
          <w:szCs w:val="20"/>
          <w:lang w:val="pl-PL"/>
        </w:rPr>
        <w:t>ch</w:t>
      </w:r>
      <w:r w:rsidRPr="00084E89">
        <w:rPr>
          <w:rFonts w:ascii="Arial Narrow" w:hAnsi="Arial Narrow" w:cs="Arial"/>
          <w:color w:val="000000"/>
          <w:sz w:val="20"/>
          <w:szCs w:val="20"/>
          <w:lang w:val="pl-PL"/>
        </w:rPr>
        <w:t xml:space="preserve"> mowa w Rozdziale VIII ust. 1 składa każdy z </w:t>
      </w:r>
      <w:r w:rsidR="006F066F" w:rsidRPr="00084E89">
        <w:rPr>
          <w:rFonts w:ascii="Arial Narrow" w:hAnsi="Arial Narrow" w:cs="Arial"/>
          <w:color w:val="000000"/>
          <w:sz w:val="20"/>
          <w:szCs w:val="20"/>
          <w:lang w:val="pl-PL"/>
        </w:rPr>
        <w:t>W</w:t>
      </w:r>
      <w:r w:rsidRPr="00084E89">
        <w:rPr>
          <w:rFonts w:ascii="Arial Narrow" w:hAnsi="Arial Narrow" w:cs="Arial"/>
          <w:color w:val="000000"/>
          <w:sz w:val="20"/>
          <w:szCs w:val="20"/>
          <w:lang w:val="pl-PL"/>
        </w:rPr>
        <w:t xml:space="preserve">ykonawców wspólnie ubiegających się o zamówienie; Oświadczenie to potwierdza spełnianie warunków udziału w postępowaniu oraz brak podstaw do wykluczenia w zakresie, </w:t>
      </w:r>
      <w:r w:rsidRPr="00084E89">
        <w:rPr>
          <w:rFonts w:ascii="Arial Narrow" w:hAnsi="Arial Narrow" w:cs="Arial"/>
          <w:color w:val="000000"/>
          <w:sz w:val="20"/>
          <w:szCs w:val="20"/>
          <w:lang w:val="pl-PL"/>
        </w:rPr>
        <w:br/>
        <w:t xml:space="preserve">w którym każdy z </w:t>
      </w:r>
      <w:r w:rsidR="006F066F" w:rsidRPr="00084E89">
        <w:rPr>
          <w:rFonts w:ascii="Arial Narrow" w:hAnsi="Arial Narrow" w:cs="Arial"/>
          <w:color w:val="000000"/>
          <w:sz w:val="20"/>
          <w:szCs w:val="20"/>
          <w:lang w:val="pl-PL"/>
        </w:rPr>
        <w:t>W</w:t>
      </w:r>
      <w:r w:rsidRPr="00084E89">
        <w:rPr>
          <w:rFonts w:ascii="Arial Narrow" w:hAnsi="Arial Narrow" w:cs="Arial"/>
          <w:color w:val="000000"/>
          <w:sz w:val="20"/>
          <w:szCs w:val="20"/>
          <w:lang w:val="pl-PL"/>
        </w:rPr>
        <w:t>ykonawców wykazuje spełnianie warunków udziału w postępowaniu oraz brak podstaw do wykluczenia.</w:t>
      </w:r>
    </w:p>
    <w:p w:rsidR="000E740B" w:rsidRPr="00084E89" w:rsidRDefault="000E740B" w:rsidP="00BB2CBF">
      <w:pPr>
        <w:pStyle w:val="Akapitzlist"/>
        <w:widowControl w:val="0"/>
        <w:numPr>
          <w:ilvl w:val="0"/>
          <w:numId w:val="6"/>
        </w:numPr>
        <w:ind w:left="993" w:hanging="284"/>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dokumenty, o których mowa w Rozdziale VIII ust. 2 oraz ust. 5 składa Pełnomocnik w imieniu wszystkich Wykonawców występujących wspólnie; </w:t>
      </w:r>
    </w:p>
    <w:p w:rsidR="000E740B" w:rsidRPr="00084E89" w:rsidRDefault="000E740B" w:rsidP="00BB2CBF">
      <w:pPr>
        <w:pStyle w:val="Akapitzlist"/>
        <w:widowControl w:val="0"/>
        <w:numPr>
          <w:ilvl w:val="0"/>
          <w:numId w:val="6"/>
        </w:numPr>
        <w:ind w:left="993" w:hanging="284"/>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dokumenty, o których mowa w Rozdziale VIII ust. 3 i 4  składa każdy z Wykonawców wspólnie ubiegających się o zamówienie;</w:t>
      </w:r>
    </w:p>
    <w:p w:rsidR="000E740B" w:rsidRPr="00084E89" w:rsidRDefault="000E740B" w:rsidP="00BB2CBF">
      <w:pPr>
        <w:pStyle w:val="Akapitzlist"/>
        <w:widowControl w:val="0"/>
        <w:numPr>
          <w:ilvl w:val="0"/>
          <w:numId w:val="6"/>
        </w:numPr>
        <w:suppressAutoHyphens/>
        <w:ind w:left="993" w:hanging="284"/>
        <w:jc w:val="both"/>
        <w:outlineLvl w:val="2"/>
        <w:rPr>
          <w:rFonts w:ascii="Arial Narrow" w:hAnsi="Arial Narrow" w:cs="Arial"/>
          <w:sz w:val="20"/>
          <w:szCs w:val="20"/>
          <w:lang w:val="pl-PL"/>
        </w:rPr>
      </w:pPr>
      <w:r w:rsidRPr="00084E89">
        <w:rPr>
          <w:rFonts w:ascii="Arial Narrow" w:hAnsi="Arial Narrow" w:cs="Arial"/>
          <w:sz w:val="20"/>
          <w:szCs w:val="20"/>
          <w:lang w:val="pl-PL"/>
        </w:rPr>
        <w:t>Formularz ofertowy podpisuje osoba/osoby wymienion</w:t>
      </w:r>
      <w:r w:rsidR="0024694B">
        <w:rPr>
          <w:rFonts w:ascii="Arial Narrow" w:hAnsi="Arial Narrow" w:cs="Arial"/>
          <w:sz w:val="20"/>
          <w:szCs w:val="20"/>
          <w:lang w:val="pl-PL"/>
        </w:rPr>
        <w:t>a/</w:t>
      </w:r>
      <w:r w:rsidRPr="00084E89">
        <w:rPr>
          <w:rFonts w:ascii="Arial Narrow" w:hAnsi="Arial Narrow" w:cs="Arial"/>
          <w:sz w:val="20"/>
          <w:szCs w:val="20"/>
          <w:lang w:val="pl-PL"/>
        </w:rPr>
        <w:t xml:space="preserve">e w akcie rejestracyjnym każdego z Wykonawców występujących wspólnie lub pełnomocnik ustanowiony do reprezentacji wykonawców wspólnie ubiegających się o udzielenie zamówienia </w:t>
      </w:r>
      <w:r w:rsidRPr="00084E89">
        <w:rPr>
          <w:rFonts w:ascii="Arial Narrow" w:hAnsi="Arial Narrow" w:cs="Arial"/>
          <w:sz w:val="20"/>
          <w:szCs w:val="20"/>
          <w:lang w:val="pl-PL"/>
        </w:rPr>
        <w:br/>
        <w:t>(np. pełnomocnik konsorcjum).</w:t>
      </w:r>
    </w:p>
    <w:p w:rsidR="000E740B" w:rsidRPr="00084E89" w:rsidRDefault="000E740B" w:rsidP="00BB2CBF">
      <w:pPr>
        <w:pStyle w:val="Akapitzlist"/>
        <w:widowControl w:val="0"/>
        <w:numPr>
          <w:ilvl w:val="0"/>
          <w:numId w:val="33"/>
        </w:numPr>
        <w:suppressAutoHyphens/>
        <w:ind w:left="426" w:hanging="426"/>
        <w:jc w:val="both"/>
        <w:outlineLvl w:val="2"/>
        <w:rPr>
          <w:rFonts w:ascii="Arial Narrow" w:hAnsi="Arial Narrow" w:cs="Arial"/>
          <w:sz w:val="20"/>
          <w:szCs w:val="20"/>
          <w:lang w:val="pl-PL"/>
        </w:rPr>
      </w:pPr>
      <w:bookmarkStart w:id="35" w:name="_Toc366329022"/>
      <w:bookmarkStart w:id="36" w:name="_Toc377040976"/>
      <w:r w:rsidRPr="00084E89">
        <w:rPr>
          <w:rFonts w:ascii="Arial Narrow" w:hAnsi="Arial Narrow" w:cs="Arial"/>
          <w:sz w:val="20"/>
          <w:szCs w:val="20"/>
          <w:lang w:val="pl-PL"/>
        </w:rPr>
        <w:t>W przypadku, gdy spełnianie warunku udziału w postępowaniu dotyczącego</w:t>
      </w:r>
      <w:r w:rsidRPr="00084E89">
        <w:rPr>
          <w:rFonts w:ascii="Arial Narrow" w:hAnsi="Arial Narrow" w:cs="Arial"/>
          <w:color w:val="000000"/>
          <w:sz w:val="20"/>
          <w:szCs w:val="20"/>
          <w:lang w:val="pl-PL"/>
        </w:rPr>
        <w:t xml:space="preserve"> </w:t>
      </w:r>
      <w:r w:rsidRPr="00084E89">
        <w:rPr>
          <w:rFonts w:ascii="Arial Narrow" w:hAnsi="Arial Narrow" w:cs="Arial"/>
          <w:sz w:val="20"/>
          <w:szCs w:val="20"/>
          <w:lang w:val="pl-PL"/>
        </w:rPr>
        <w:t xml:space="preserve">zdolności technicznej i zawodowej w zakresie doświadczenia lub osób zdolnych do wykonania zamówienia wykaże jeden z konsorcjantów, Zamawiający zastrzega, że podczas realizacji zamówienia kierowanie robotami budowlanymi stanowiącymi przedmiot </w:t>
      </w:r>
      <w:r w:rsidR="006F066F" w:rsidRPr="00084E89">
        <w:rPr>
          <w:rFonts w:ascii="Arial Narrow" w:hAnsi="Arial Narrow" w:cs="Arial"/>
          <w:sz w:val="20"/>
          <w:szCs w:val="20"/>
          <w:lang w:val="pl-PL"/>
        </w:rPr>
        <w:t>zamówienia oraz roboty budowlano-montażowe</w:t>
      </w:r>
      <w:r w:rsidRPr="00084E89">
        <w:rPr>
          <w:rFonts w:ascii="Arial Narrow" w:hAnsi="Arial Narrow" w:cs="Arial"/>
          <w:sz w:val="20"/>
          <w:szCs w:val="20"/>
          <w:lang w:val="pl-PL"/>
        </w:rPr>
        <w:t xml:space="preserve"> musi wykonywać ten z członków konsorcjum, który wykazał spełnianie warunków udziału w postępowaniu w zakresie określonym niniejszą SIWZ.</w:t>
      </w:r>
    </w:p>
    <w:p w:rsidR="000E740B" w:rsidRPr="00084E89" w:rsidRDefault="000E740B" w:rsidP="00BB2CBF">
      <w:pPr>
        <w:pStyle w:val="Akapitzlist"/>
        <w:numPr>
          <w:ilvl w:val="0"/>
          <w:numId w:val="33"/>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 przypadku wyboru przez Zamawiającego oferty złożonej przez Wykonawców ubiegających się wspólnie o udzielenie zamówienia Zamawiający może żądać, najpóźniej przed zawarciem umowy w sprawie niniejszego zamówienia, przedłożenia umowy regulującej ich współpracę zawierającą, co najmniej:</w:t>
      </w:r>
      <w:bookmarkEnd w:id="35"/>
      <w:bookmarkEnd w:id="36"/>
    </w:p>
    <w:p w:rsidR="000E740B" w:rsidRPr="00084E89" w:rsidRDefault="000E740B" w:rsidP="00BB2CBF">
      <w:pPr>
        <w:pStyle w:val="Akapitzlist"/>
        <w:widowControl w:val="0"/>
        <w:numPr>
          <w:ilvl w:val="0"/>
          <w:numId w:val="7"/>
        </w:numPr>
        <w:ind w:left="993" w:hanging="284"/>
        <w:jc w:val="both"/>
        <w:rPr>
          <w:rFonts w:ascii="Arial Narrow" w:hAnsi="Arial Narrow" w:cs="Arial"/>
          <w:color w:val="000000"/>
          <w:sz w:val="20"/>
          <w:szCs w:val="20"/>
          <w:lang w:val="pl-PL"/>
        </w:rPr>
      </w:pPr>
      <w:bookmarkStart w:id="37" w:name="_Toc366329023"/>
      <w:bookmarkStart w:id="38" w:name="_Toc377040977"/>
      <w:r w:rsidRPr="00084E89">
        <w:rPr>
          <w:rFonts w:ascii="Arial Narrow" w:hAnsi="Arial Narrow" w:cs="Arial"/>
          <w:color w:val="000000"/>
          <w:sz w:val="20"/>
          <w:szCs w:val="20"/>
          <w:lang w:val="pl-PL"/>
        </w:rPr>
        <w:t>zobowiązanie do realizacji wspólnego przedsięwzięcia gospodarczego obejmującego swoim zakresem realizację przedmiotu zamówienia,</w:t>
      </w:r>
      <w:bookmarkEnd w:id="37"/>
      <w:bookmarkEnd w:id="38"/>
    </w:p>
    <w:p w:rsidR="000E740B" w:rsidRPr="00084E89" w:rsidRDefault="000E740B" w:rsidP="00BB2CBF">
      <w:pPr>
        <w:pStyle w:val="Akapitzlist"/>
        <w:widowControl w:val="0"/>
        <w:numPr>
          <w:ilvl w:val="0"/>
          <w:numId w:val="7"/>
        </w:numPr>
        <w:ind w:left="993" w:hanging="284"/>
        <w:jc w:val="both"/>
        <w:rPr>
          <w:rFonts w:ascii="Arial Narrow" w:hAnsi="Arial Narrow" w:cs="Arial"/>
          <w:color w:val="000000"/>
          <w:sz w:val="20"/>
          <w:szCs w:val="20"/>
          <w:lang w:val="pl-PL"/>
        </w:rPr>
      </w:pPr>
      <w:bookmarkStart w:id="39" w:name="_Toc366329024"/>
      <w:bookmarkStart w:id="40" w:name="_Toc377040978"/>
      <w:r w:rsidRPr="00084E89">
        <w:rPr>
          <w:rFonts w:ascii="Arial Narrow" w:hAnsi="Arial Narrow" w:cs="Arial"/>
          <w:color w:val="000000"/>
          <w:sz w:val="20"/>
          <w:szCs w:val="20"/>
          <w:lang w:val="pl-PL"/>
        </w:rPr>
        <w:t>określenie zakresu działania poszczególnych stron umowy,</w:t>
      </w:r>
      <w:bookmarkEnd w:id="39"/>
      <w:bookmarkEnd w:id="40"/>
    </w:p>
    <w:p w:rsidR="000E740B" w:rsidRPr="00084E89" w:rsidRDefault="000E740B" w:rsidP="00BB2CBF">
      <w:pPr>
        <w:pStyle w:val="Akapitzlist"/>
        <w:widowControl w:val="0"/>
        <w:numPr>
          <w:ilvl w:val="0"/>
          <w:numId w:val="7"/>
        </w:numPr>
        <w:ind w:left="993" w:hanging="284"/>
        <w:jc w:val="both"/>
        <w:rPr>
          <w:rFonts w:ascii="Arial Narrow" w:hAnsi="Arial Narrow" w:cs="Arial"/>
          <w:color w:val="000000"/>
          <w:sz w:val="20"/>
          <w:szCs w:val="20"/>
          <w:lang w:val="pl-PL"/>
        </w:rPr>
      </w:pPr>
      <w:bookmarkStart w:id="41" w:name="_Toc366329025"/>
      <w:bookmarkStart w:id="42" w:name="_Toc377040979"/>
      <w:r w:rsidRPr="00084E89">
        <w:rPr>
          <w:rFonts w:ascii="Arial Narrow" w:hAnsi="Arial Narrow" w:cs="Arial"/>
          <w:color w:val="000000"/>
          <w:sz w:val="20"/>
          <w:szCs w:val="20"/>
          <w:lang w:val="pl-PL"/>
        </w:rPr>
        <w:t>czas obowiązywania umowy, który nie może być krótszy niż okres obejmujący realizację zamówienia.</w:t>
      </w:r>
      <w:bookmarkEnd w:id="41"/>
      <w:bookmarkEnd w:id="42"/>
    </w:p>
    <w:p w:rsidR="000E740B" w:rsidRPr="00084E89" w:rsidRDefault="000E740B" w:rsidP="00165A58">
      <w:pPr>
        <w:pStyle w:val="Akapitzlist"/>
        <w:numPr>
          <w:ilvl w:val="0"/>
          <w:numId w:val="56"/>
        </w:numPr>
        <w:ind w:left="426" w:hanging="426"/>
        <w:jc w:val="both"/>
        <w:rPr>
          <w:rFonts w:ascii="Arial Narrow" w:hAnsi="Arial Narrow" w:cs="Arial"/>
          <w:sz w:val="20"/>
          <w:szCs w:val="20"/>
          <w:lang w:val="pl-PL"/>
        </w:rPr>
      </w:pPr>
      <w:r w:rsidRPr="00084E89">
        <w:rPr>
          <w:rFonts w:ascii="Arial Narrow" w:hAnsi="Arial Narrow" w:cs="Arial"/>
          <w:color w:val="000000"/>
          <w:sz w:val="20"/>
          <w:szCs w:val="20"/>
          <w:lang w:val="pl-PL"/>
        </w:rPr>
        <w:t xml:space="preserve">Wykonawcy ubiegający się wspólnie o udzielenie zamówienia ponoszą solidarnie odpowiedzialność prawną za niewykonanie </w:t>
      </w:r>
      <w:r w:rsidRPr="00084E89">
        <w:rPr>
          <w:rFonts w:ascii="Arial Narrow" w:hAnsi="Arial Narrow" w:cs="Arial"/>
          <w:color w:val="000000"/>
          <w:sz w:val="20"/>
          <w:szCs w:val="20"/>
          <w:lang w:val="pl-PL"/>
        </w:rPr>
        <w:br/>
        <w:t>lub nienależyte wykonanie zamówienia.</w:t>
      </w:r>
    </w:p>
    <w:p w:rsidR="00985918" w:rsidRPr="00084E89" w:rsidRDefault="00985918" w:rsidP="00985918">
      <w:pPr>
        <w:pStyle w:val="Akapitzlist"/>
        <w:ind w:left="426"/>
        <w:jc w:val="both"/>
        <w:rPr>
          <w:rFonts w:ascii="Arial Narrow" w:hAnsi="Arial Narrow" w:cs="Arial"/>
          <w:sz w:val="20"/>
          <w:szCs w:val="20"/>
          <w:lang w:val="pl-PL"/>
        </w:rPr>
      </w:pPr>
    </w:p>
    <w:p w:rsidR="000E740B" w:rsidRPr="00084E89" w:rsidRDefault="000E740B" w:rsidP="00BB2CBF">
      <w:pPr>
        <w:pStyle w:val="Akapitzlist"/>
        <w:numPr>
          <w:ilvl w:val="0"/>
          <w:numId w:val="48"/>
        </w:numPr>
        <w:ind w:left="1134" w:hanging="708"/>
        <w:jc w:val="both"/>
        <w:outlineLvl w:val="0"/>
        <w:rPr>
          <w:rFonts w:ascii="Arial Narrow" w:hAnsi="Arial Narrow" w:cs="Arial"/>
          <w:b/>
          <w:i/>
          <w:szCs w:val="22"/>
          <w:u w:val="single"/>
          <w:lang w:val="pl-PL"/>
        </w:rPr>
      </w:pPr>
      <w:bookmarkStart w:id="43" w:name="_Toc528240503"/>
      <w:r w:rsidRPr="00084E89">
        <w:rPr>
          <w:rFonts w:ascii="Arial Narrow" w:hAnsi="Arial Narrow" w:cs="Arial"/>
          <w:b/>
          <w:i/>
          <w:szCs w:val="22"/>
          <w:u w:val="single"/>
          <w:lang w:val="pl-PL"/>
        </w:rPr>
        <w:t>Informacje o sposobie porozumiewania się Zamawiającego z Wykonawcami oraz przekazywania oświadczeń i dokumentów</w:t>
      </w:r>
      <w:bookmarkEnd w:id="43"/>
    </w:p>
    <w:p w:rsidR="00E92372" w:rsidRPr="00D84FA9" w:rsidRDefault="00E92372" w:rsidP="00D84FA9">
      <w:pPr>
        <w:tabs>
          <w:tab w:val="left" w:pos="1418"/>
          <w:tab w:val="left" w:pos="1560"/>
        </w:tabs>
        <w:rPr>
          <w:rFonts w:ascii="Arial Narrow" w:hAnsi="Arial Narrow" w:cs="Arial"/>
          <w:b/>
          <w:i/>
          <w:szCs w:val="22"/>
          <w:u w:val="single"/>
          <w:lang w:val="pl-PL"/>
        </w:rPr>
      </w:pPr>
    </w:p>
    <w:p w:rsidR="000E740B" w:rsidRPr="00084E89" w:rsidRDefault="000E740B" w:rsidP="00BB2CBF">
      <w:pPr>
        <w:pStyle w:val="Akapitzlist"/>
        <w:widowControl w:val="0"/>
        <w:numPr>
          <w:ilvl w:val="0"/>
          <w:numId w:val="36"/>
        </w:numPr>
        <w:spacing w:after="120"/>
        <w:ind w:left="425" w:hanging="425"/>
        <w:jc w:val="both"/>
        <w:rPr>
          <w:rFonts w:ascii="Arial Narrow" w:hAnsi="Arial Narrow" w:cs="Arial"/>
          <w:b/>
          <w:color w:val="000000"/>
          <w:sz w:val="20"/>
          <w:szCs w:val="20"/>
          <w:u w:val="single"/>
          <w:lang w:val="pl-PL"/>
        </w:rPr>
      </w:pPr>
      <w:r w:rsidRPr="00084E89">
        <w:rPr>
          <w:rFonts w:ascii="Arial Narrow" w:hAnsi="Arial Narrow" w:cs="Arial"/>
          <w:b/>
          <w:color w:val="000000"/>
          <w:sz w:val="20"/>
          <w:szCs w:val="20"/>
          <w:u w:val="single"/>
          <w:lang w:val="pl-PL"/>
        </w:rPr>
        <w:t>Zasady i formy przekazywania oświadczeń, wniosków i innych dokumentów:</w:t>
      </w:r>
    </w:p>
    <w:p w:rsidR="000E740B" w:rsidRPr="00084E89" w:rsidRDefault="000E740B" w:rsidP="00BB2CBF">
      <w:pPr>
        <w:pStyle w:val="Akapitzlist"/>
        <w:widowControl w:val="0"/>
        <w:numPr>
          <w:ilvl w:val="0"/>
          <w:numId w:val="8"/>
        </w:numPr>
        <w:ind w:left="709" w:hanging="283"/>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Zamawiający przewiduje trzy formy porozumiewania się z Wykonawcami oraz przekazywania oświadczeń, wniosków, zawiadomień, informacji, tj.:</w:t>
      </w:r>
    </w:p>
    <w:p w:rsidR="000E740B" w:rsidRPr="00084E89" w:rsidRDefault="000E740B" w:rsidP="00BB2CBF">
      <w:pPr>
        <w:pStyle w:val="Akapitzlist"/>
        <w:widowControl w:val="0"/>
        <w:numPr>
          <w:ilvl w:val="0"/>
          <w:numId w:val="9"/>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pisemnie na adres:</w:t>
      </w:r>
    </w:p>
    <w:p w:rsidR="000E740B" w:rsidRPr="00084E89" w:rsidRDefault="000E740B" w:rsidP="000E740B">
      <w:pPr>
        <w:pStyle w:val="Akapitzlist"/>
        <w:widowControl w:val="0"/>
        <w:ind w:left="1429"/>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Warszawska Kolej Dojazdowa sp. z o.o.</w:t>
      </w:r>
    </w:p>
    <w:p w:rsidR="000E740B" w:rsidRPr="00084E89" w:rsidRDefault="000E740B" w:rsidP="000E740B">
      <w:pPr>
        <w:pStyle w:val="Akapitzlist"/>
        <w:widowControl w:val="0"/>
        <w:ind w:left="709" w:firstLine="709"/>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ul. Stefana Batorego 23</w:t>
      </w:r>
    </w:p>
    <w:p w:rsidR="000E740B" w:rsidRPr="00084E89" w:rsidRDefault="000E740B" w:rsidP="000E740B">
      <w:pPr>
        <w:pStyle w:val="Akapitzlist"/>
        <w:widowControl w:val="0"/>
        <w:ind w:left="1429"/>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05-825 Grodzisk Mazowiecki</w:t>
      </w:r>
    </w:p>
    <w:p w:rsidR="000E740B" w:rsidRPr="00084E89" w:rsidRDefault="000E740B" w:rsidP="00BB2CBF">
      <w:pPr>
        <w:pStyle w:val="Akapitzlist"/>
        <w:widowControl w:val="0"/>
        <w:numPr>
          <w:ilvl w:val="0"/>
          <w:numId w:val="9"/>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faksem pod nr: +48 22 755 20 85</w:t>
      </w:r>
    </w:p>
    <w:p w:rsidR="000E740B" w:rsidRPr="00084E89" w:rsidRDefault="000E740B" w:rsidP="00BB2CBF">
      <w:pPr>
        <w:pStyle w:val="Akapitzlist"/>
        <w:widowControl w:val="0"/>
        <w:numPr>
          <w:ilvl w:val="0"/>
          <w:numId w:val="9"/>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pocztą elektroniczną na adres: </w:t>
      </w:r>
      <w:r w:rsidRPr="00084E89">
        <w:rPr>
          <w:rFonts w:ascii="Arial Narrow" w:hAnsi="Arial Narrow"/>
          <w:sz w:val="20"/>
          <w:szCs w:val="20"/>
          <w:lang w:val="pl-PL"/>
        </w:rPr>
        <w:t>techniczny@wkd.com.pl</w:t>
      </w:r>
      <w:r w:rsidRPr="00084E89">
        <w:rPr>
          <w:rFonts w:ascii="Arial Narrow" w:hAnsi="Arial Narrow" w:cs="Arial"/>
          <w:sz w:val="20"/>
          <w:szCs w:val="20"/>
          <w:lang w:val="pl-PL"/>
        </w:rPr>
        <w:t xml:space="preserve"> </w:t>
      </w:r>
    </w:p>
    <w:p w:rsidR="000E740B" w:rsidRPr="00084E89" w:rsidRDefault="000E740B" w:rsidP="000E740B">
      <w:pPr>
        <w:pStyle w:val="Akapitzlist"/>
        <w:widowControl w:val="0"/>
        <w:jc w:val="both"/>
        <w:rPr>
          <w:rFonts w:ascii="Arial Narrow" w:hAnsi="Arial Narrow" w:cs="Arial"/>
          <w:b/>
          <w:color w:val="000000"/>
          <w:sz w:val="20"/>
          <w:szCs w:val="20"/>
          <w:u w:val="single"/>
          <w:lang w:val="pl-PL"/>
        </w:rPr>
      </w:pPr>
      <w:r w:rsidRPr="00084E89">
        <w:rPr>
          <w:rFonts w:ascii="Arial Narrow" w:hAnsi="Arial Narrow" w:cs="Arial"/>
          <w:b/>
          <w:color w:val="000000"/>
          <w:sz w:val="20"/>
          <w:szCs w:val="20"/>
          <w:u w:val="single"/>
          <w:lang w:val="pl-PL"/>
        </w:rPr>
        <w:t>z zastrzeżeniem postanowień pkt. b)</w:t>
      </w:r>
    </w:p>
    <w:p w:rsidR="000E740B" w:rsidRPr="00084E89" w:rsidRDefault="000E740B" w:rsidP="00BB2CBF">
      <w:pPr>
        <w:pStyle w:val="Akapitzlist"/>
        <w:widowControl w:val="0"/>
        <w:numPr>
          <w:ilvl w:val="0"/>
          <w:numId w:val="8"/>
        </w:numPr>
        <w:ind w:left="709" w:hanging="283"/>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forma pisemna pod rygorem nieważności wymagana jest dla niżej wymienionych czynności, dla których Zamawiający nie zezwala na komunikowanie się faksem lub drogą elektroniczną:</w:t>
      </w:r>
    </w:p>
    <w:p w:rsidR="000E740B" w:rsidRPr="00084E89" w:rsidRDefault="000E740B" w:rsidP="00BB2CBF">
      <w:pPr>
        <w:pStyle w:val="Akapitzlist"/>
        <w:widowControl w:val="0"/>
        <w:numPr>
          <w:ilvl w:val="0"/>
          <w:numId w:val="10"/>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złożenie oferty,</w:t>
      </w:r>
    </w:p>
    <w:p w:rsidR="000E740B" w:rsidRPr="00084E89" w:rsidRDefault="000E740B" w:rsidP="00BB2CBF">
      <w:pPr>
        <w:pStyle w:val="Akapitzlist"/>
        <w:widowControl w:val="0"/>
        <w:numPr>
          <w:ilvl w:val="0"/>
          <w:numId w:val="10"/>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oświadczenia i dokumenty składane na wezwanie Zamawiającego na podstawie § 8 ust. 15 Regulaminu.</w:t>
      </w:r>
    </w:p>
    <w:p w:rsidR="000E740B" w:rsidRPr="00084E89" w:rsidRDefault="000E740B" w:rsidP="00BB2CBF">
      <w:pPr>
        <w:pStyle w:val="Akapitzlist"/>
        <w:widowControl w:val="0"/>
        <w:numPr>
          <w:ilvl w:val="0"/>
          <w:numId w:val="8"/>
        </w:numPr>
        <w:ind w:left="709" w:hanging="283"/>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każda ze stron na żądanie drugiej niezwłocznie potwierdza fakt otrzymania oświadczeń, wniosków, zawiadomień oraz innych informacji przekazanych za pomocą faksu lub pocztą elektroniczną;</w:t>
      </w:r>
    </w:p>
    <w:p w:rsidR="000E740B" w:rsidRPr="00084E89" w:rsidRDefault="000E740B" w:rsidP="00BB2CBF">
      <w:pPr>
        <w:pStyle w:val="Akapitzlist"/>
        <w:widowControl w:val="0"/>
        <w:numPr>
          <w:ilvl w:val="0"/>
          <w:numId w:val="8"/>
        </w:numPr>
        <w:ind w:left="709" w:hanging="283"/>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 przypadku przekazania Wykonawcom dokumentu faksem lub pocztą elektroniczną Zamawiający nie będzie dodatkowo przekazywał ich w formie pisemnej. W przypadku niepotwierdzenia otrzymania wiadomości przez Wykonawcę, Zamawiający domniemywa, że pismo wysłane przez Zamawiającego na adres poczty elektronicznej lub nr faksu podany przez Wykonawcę, zostało mu doręczone w sposób umożliwiający zapoznanie się Wykonawcy z treścią pisma;</w:t>
      </w:r>
    </w:p>
    <w:p w:rsidR="000E740B" w:rsidRPr="00084E89" w:rsidRDefault="000E740B" w:rsidP="00BB2CBF">
      <w:pPr>
        <w:pStyle w:val="Akapitzlist"/>
        <w:widowControl w:val="0"/>
        <w:numPr>
          <w:ilvl w:val="0"/>
          <w:numId w:val="8"/>
        </w:numPr>
        <w:ind w:left="709" w:hanging="283"/>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we wszelkiej korespondencji dotyczącej niniejszego postępowania zaleca się wskazywać znak sprawy postępowania nadany przez Zamawiającego lub nazwę zamówienia nadaną przez Zamawiającego.</w:t>
      </w:r>
    </w:p>
    <w:p w:rsidR="000E740B" w:rsidRPr="00084E89" w:rsidRDefault="000E740B" w:rsidP="000E740B">
      <w:pPr>
        <w:widowControl w:val="0"/>
        <w:tabs>
          <w:tab w:val="left" w:pos="851"/>
        </w:tabs>
        <w:jc w:val="both"/>
        <w:outlineLvl w:val="1"/>
        <w:rPr>
          <w:rFonts w:ascii="Arial Narrow" w:hAnsi="Arial Narrow" w:cs="Arial"/>
          <w:color w:val="000000"/>
          <w:sz w:val="20"/>
          <w:szCs w:val="20"/>
          <w:lang w:val="pl-PL"/>
        </w:rPr>
      </w:pPr>
    </w:p>
    <w:p w:rsidR="000E740B" w:rsidRPr="00084E89" w:rsidRDefault="000E740B" w:rsidP="00BB2CBF">
      <w:pPr>
        <w:pStyle w:val="Akapitzlist"/>
        <w:numPr>
          <w:ilvl w:val="0"/>
          <w:numId w:val="36"/>
        </w:numPr>
        <w:spacing w:after="120"/>
        <w:ind w:left="425" w:hanging="425"/>
        <w:jc w:val="both"/>
        <w:rPr>
          <w:rFonts w:ascii="Arial Narrow" w:hAnsi="Arial Narrow" w:cs="Arial"/>
          <w:color w:val="000000"/>
          <w:sz w:val="20"/>
          <w:szCs w:val="20"/>
          <w:u w:val="single"/>
          <w:lang w:val="pl-PL"/>
        </w:rPr>
      </w:pPr>
      <w:bookmarkStart w:id="44" w:name="_Toc366329027"/>
      <w:bookmarkStart w:id="45" w:name="_Toc377040981"/>
      <w:r w:rsidRPr="00084E89">
        <w:rPr>
          <w:rFonts w:ascii="Arial Narrow" w:hAnsi="Arial Narrow" w:cs="Arial"/>
          <w:b/>
          <w:color w:val="000000"/>
          <w:sz w:val="20"/>
          <w:szCs w:val="20"/>
          <w:u w:val="single"/>
          <w:lang w:val="pl-PL"/>
        </w:rPr>
        <w:lastRenderedPageBreak/>
        <w:t>Wyjaśnienie treści SIWZ:</w:t>
      </w:r>
      <w:bookmarkEnd w:id="44"/>
      <w:bookmarkEnd w:id="45"/>
    </w:p>
    <w:p w:rsidR="000E740B" w:rsidRPr="00084E89" w:rsidRDefault="000E740B" w:rsidP="00BB2CBF">
      <w:pPr>
        <w:pStyle w:val="Akapitzlist"/>
        <w:numPr>
          <w:ilvl w:val="0"/>
          <w:numId w:val="34"/>
        </w:numPr>
        <w:ind w:hanging="294"/>
        <w:jc w:val="both"/>
        <w:rPr>
          <w:rFonts w:ascii="Arial Narrow" w:hAnsi="Arial Narrow" w:cs="Arial"/>
          <w:color w:val="000000"/>
          <w:sz w:val="20"/>
          <w:szCs w:val="20"/>
          <w:lang w:val="pl-PL"/>
        </w:rPr>
      </w:pPr>
      <w:bookmarkStart w:id="46" w:name="_Toc366329028"/>
      <w:bookmarkStart w:id="47" w:name="_Toc377040982"/>
      <w:r w:rsidRPr="00084E89">
        <w:rPr>
          <w:rFonts w:ascii="Arial Narrow" w:hAnsi="Arial Narrow" w:cs="Arial"/>
          <w:color w:val="000000"/>
          <w:sz w:val="20"/>
          <w:szCs w:val="20"/>
          <w:lang w:val="pl-PL"/>
        </w:rPr>
        <w:t>Wykonawca może zwrócić się do Zamawiającego o wyjaśnienie treści niniejszej SIWZ. Pytania Wykonawców muszą być przekazane w formie określonej w ust. 1 Rozdziału XI</w:t>
      </w:r>
      <w:r w:rsidRPr="00084E89">
        <w:rPr>
          <w:rFonts w:ascii="Arial Narrow" w:hAnsi="Arial Narrow" w:cs="Arial"/>
          <w:color w:val="FF0000"/>
          <w:sz w:val="20"/>
          <w:szCs w:val="20"/>
          <w:lang w:val="pl-PL"/>
        </w:rPr>
        <w:t xml:space="preserve"> </w:t>
      </w:r>
      <w:r w:rsidRPr="00084E89">
        <w:rPr>
          <w:rFonts w:ascii="Arial Narrow" w:hAnsi="Arial Narrow" w:cs="Arial"/>
          <w:color w:val="000000"/>
          <w:sz w:val="20"/>
          <w:szCs w:val="20"/>
          <w:lang w:val="pl-PL"/>
        </w:rPr>
        <w:t>SIWZ</w:t>
      </w:r>
      <w:bookmarkEnd w:id="46"/>
      <w:bookmarkEnd w:id="47"/>
      <w:r w:rsidRPr="00084E89">
        <w:rPr>
          <w:rFonts w:ascii="Arial Narrow" w:hAnsi="Arial Narrow" w:cs="Arial"/>
          <w:color w:val="000000"/>
          <w:sz w:val="20"/>
          <w:szCs w:val="20"/>
          <w:lang w:val="pl-PL"/>
        </w:rPr>
        <w:t>;</w:t>
      </w:r>
    </w:p>
    <w:p w:rsidR="000E740B" w:rsidRPr="00084E89" w:rsidRDefault="000E740B" w:rsidP="00BB2CBF">
      <w:pPr>
        <w:pStyle w:val="Akapitzlist"/>
        <w:numPr>
          <w:ilvl w:val="0"/>
          <w:numId w:val="34"/>
        </w:numPr>
        <w:ind w:hanging="294"/>
        <w:jc w:val="both"/>
        <w:rPr>
          <w:rFonts w:ascii="Arial Narrow" w:hAnsi="Arial Narrow" w:cs="Arial"/>
          <w:color w:val="000000"/>
          <w:sz w:val="20"/>
          <w:szCs w:val="20"/>
          <w:lang w:val="pl-PL"/>
        </w:rPr>
      </w:pPr>
      <w:bookmarkStart w:id="48" w:name="_Toc366329029"/>
      <w:bookmarkStart w:id="49" w:name="_Toc377040983"/>
      <w:r w:rsidRPr="00084E89">
        <w:rPr>
          <w:rFonts w:ascii="Arial Narrow" w:hAnsi="Arial Narrow" w:cs="Arial"/>
          <w:color w:val="000000"/>
          <w:sz w:val="20"/>
          <w:szCs w:val="20"/>
          <w:lang w:val="pl-PL"/>
        </w:rPr>
        <w:t xml:space="preserve">Zamawiający jest obowiązany udzielić wyjaśnień niezwłocznie, </w:t>
      </w:r>
      <w:r w:rsidRPr="00084E89">
        <w:rPr>
          <w:rFonts w:ascii="Arial Narrow" w:hAnsi="Arial Narrow" w:cs="Arial"/>
          <w:color w:val="000000"/>
          <w:sz w:val="20"/>
          <w:szCs w:val="20"/>
          <w:u w:val="single"/>
          <w:lang w:val="pl-PL"/>
        </w:rPr>
        <w:t>jednak nie później niż na 2 dni przed upływem terminu składania ofert</w:t>
      </w:r>
      <w:bookmarkEnd w:id="48"/>
      <w:bookmarkEnd w:id="49"/>
      <w:r w:rsidRPr="00084E89">
        <w:rPr>
          <w:rFonts w:ascii="Arial Narrow" w:hAnsi="Arial Narrow" w:cs="Arial"/>
          <w:color w:val="000000"/>
          <w:sz w:val="20"/>
          <w:szCs w:val="20"/>
          <w:u w:val="single"/>
          <w:lang w:val="pl-PL"/>
        </w:rPr>
        <w:t>, z zastrzeżeniem pkt c);</w:t>
      </w:r>
    </w:p>
    <w:p w:rsidR="000E740B" w:rsidRPr="00084E89" w:rsidRDefault="000E740B" w:rsidP="00BB2CBF">
      <w:pPr>
        <w:pStyle w:val="Akapitzlist"/>
        <w:numPr>
          <w:ilvl w:val="0"/>
          <w:numId w:val="34"/>
        </w:numPr>
        <w:ind w:hanging="294"/>
        <w:jc w:val="both"/>
        <w:rPr>
          <w:rFonts w:ascii="Arial Narrow" w:hAnsi="Arial Narrow" w:cs="Arial"/>
          <w:color w:val="000000"/>
          <w:sz w:val="20"/>
          <w:szCs w:val="20"/>
          <w:lang w:val="pl-PL"/>
        </w:rPr>
      </w:pPr>
      <w:bookmarkStart w:id="50" w:name="_Toc366329030"/>
      <w:bookmarkStart w:id="51" w:name="_Toc377040984"/>
      <w:r w:rsidRPr="00084E89">
        <w:rPr>
          <w:rFonts w:ascii="Arial Narrow" w:hAnsi="Arial Narrow" w:cs="Arial"/>
          <w:color w:val="000000"/>
          <w:sz w:val="20"/>
          <w:szCs w:val="20"/>
          <w:lang w:val="pl-PL"/>
        </w:rPr>
        <w:t>jeżeli wniosek o wyjaśnienie treści SIWZ wpłynie do Zamawiającego później niż do końca dnia, w którym upływa połowa wyznaczonego (Rozdział XV ust. 1 pkt c) niniejszej SIWZ) terminu składania ofert lub dotyczy udzielonych wyjaśnień lub nie ma charakteru wyjaśnienia wątpliwości postanowień SIWZ, Zamawiający może udzielić wyjaśnień albo pozostawić wniosek bez rozpoznania</w:t>
      </w:r>
      <w:bookmarkEnd w:id="50"/>
      <w:bookmarkEnd w:id="51"/>
      <w:r w:rsidRPr="00084E89">
        <w:rPr>
          <w:rFonts w:ascii="Arial Narrow" w:hAnsi="Arial Narrow" w:cs="Arial"/>
          <w:color w:val="000000"/>
          <w:sz w:val="20"/>
          <w:szCs w:val="20"/>
          <w:lang w:val="pl-PL"/>
        </w:rPr>
        <w:t>;</w:t>
      </w:r>
    </w:p>
    <w:p w:rsidR="000E740B" w:rsidRPr="00084E89" w:rsidRDefault="000E740B" w:rsidP="00BB2CBF">
      <w:pPr>
        <w:pStyle w:val="Akapitzlist"/>
        <w:numPr>
          <w:ilvl w:val="0"/>
          <w:numId w:val="34"/>
        </w:numPr>
        <w:ind w:hanging="294"/>
        <w:jc w:val="both"/>
        <w:rPr>
          <w:rFonts w:ascii="Arial Narrow" w:hAnsi="Arial Narrow" w:cs="Arial"/>
          <w:color w:val="000000"/>
          <w:sz w:val="20"/>
          <w:szCs w:val="20"/>
          <w:lang w:val="pl-PL"/>
        </w:rPr>
      </w:pPr>
      <w:bookmarkStart w:id="52" w:name="_Toc366329031"/>
      <w:bookmarkStart w:id="53" w:name="_Toc377040985"/>
      <w:r w:rsidRPr="00084E89">
        <w:rPr>
          <w:rFonts w:ascii="Arial Narrow" w:hAnsi="Arial Narrow" w:cs="Arial"/>
          <w:color w:val="000000"/>
          <w:sz w:val="20"/>
          <w:szCs w:val="20"/>
          <w:lang w:val="pl-PL"/>
        </w:rPr>
        <w:t>ewentualna zmiana terminu składania ofert nie powoduje przesunięcia terminu, o którym mowa w pkt c), po upłynięciu którego Zamawiający może pozostawić wniosek o wyjaśnienie treści SIWZ bez rozpoznania</w:t>
      </w:r>
      <w:bookmarkEnd w:id="52"/>
      <w:bookmarkEnd w:id="53"/>
      <w:r w:rsidRPr="00084E89">
        <w:rPr>
          <w:rFonts w:ascii="Arial Narrow" w:hAnsi="Arial Narrow" w:cs="Arial"/>
          <w:color w:val="000000"/>
          <w:sz w:val="20"/>
          <w:szCs w:val="20"/>
          <w:lang w:val="pl-PL"/>
        </w:rPr>
        <w:t>;</w:t>
      </w:r>
    </w:p>
    <w:p w:rsidR="000E740B" w:rsidRPr="00084E89" w:rsidRDefault="000E740B" w:rsidP="00BB2CBF">
      <w:pPr>
        <w:pStyle w:val="Akapitzlist"/>
        <w:numPr>
          <w:ilvl w:val="0"/>
          <w:numId w:val="34"/>
        </w:numPr>
        <w:ind w:hanging="294"/>
        <w:jc w:val="both"/>
        <w:rPr>
          <w:rFonts w:ascii="Arial Narrow" w:hAnsi="Arial Narrow" w:cs="Arial"/>
          <w:color w:val="000000"/>
          <w:sz w:val="20"/>
          <w:szCs w:val="20"/>
          <w:lang w:val="pl-PL"/>
        </w:rPr>
      </w:pPr>
      <w:bookmarkStart w:id="54" w:name="_Toc366329032"/>
      <w:bookmarkStart w:id="55" w:name="_Toc377040986"/>
      <w:r w:rsidRPr="00084E89">
        <w:rPr>
          <w:rFonts w:ascii="Arial Narrow" w:hAnsi="Arial Narrow" w:cs="Arial"/>
          <w:color w:val="000000"/>
          <w:sz w:val="20"/>
          <w:szCs w:val="20"/>
          <w:lang w:val="pl-PL"/>
        </w:rPr>
        <w:t>treść zapytań oraz udzielone wyjaśnienia zostaną jednocześnie przekazane wszystkim Wykonawcom, którym przekazano SIWZ, bez ujawniania źródeł zapytania oraz zamieszczone na stronie internetowej, na której udostępniona jest SIWZ</w:t>
      </w:r>
      <w:bookmarkEnd w:id="54"/>
      <w:bookmarkEnd w:id="55"/>
      <w:r w:rsidRPr="00084E89">
        <w:rPr>
          <w:rFonts w:ascii="Arial Narrow" w:hAnsi="Arial Narrow" w:cs="Arial"/>
          <w:color w:val="000000"/>
          <w:sz w:val="20"/>
          <w:szCs w:val="20"/>
          <w:lang w:val="pl-PL"/>
        </w:rPr>
        <w:t>;</w:t>
      </w:r>
    </w:p>
    <w:p w:rsidR="000E740B" w:rsidRPr="00084E89" w:rsidRDefault="000E740B" w:rsidP="00BB2CBF">
      <w:pPr>
        <w:pStyle w:val="Akapitzlist"/>
        <w:numPr>
          <w:ilvl w:val="0"/>
          <w:numId w:val="34"/>
        </w:numPr>
        <w:ind w:hanging="294"/>
        <w:jc w:val="both"/>
        <w:rPr>
          <w:rFonts w:ascii="Arial Narrow" w:hAnsi="Arial Narrow" w:cs="Arial"/>
          <w:color w:val="000000"/>
          <w:sz w:val="20"/>
          <w:szCs w:val="20"/>
          <w:lang w:val="pl-PL"/>
        </w:rPr>
      </w:pPr>
      <w:bookmarkStart w:id="56" w:name="_Toc366329034"/>
      <w:bookmarkStart w:id="57" w:name="_Toc377040988"/>
      <w:r w:rsidRPr="00084E89">
        <w:rPr>
          <w:rFonts w:ascii="Arial Narrow" w:hAnsi="Arial Narrow" w:cs="Arial"/>
          <w:color w:val="000000"/>
          <w:sz w:val="20"/>
          <w:szCs w:val="20"/>
          <w:lang w:val="pl-PL"/>
        </w:rPr>
        <w:t>nie udziela się żadnych ustnych i telefonicznych informacji, wyjaśnień czy odpowiedzi na kierowane do Zamawiającego zapytania w sprawach wymagających zachowania pisemności postępowania</w:t>
      </w:r>
      <w:bookmarkEnd w:id="56"/>
      <w:bookmarkEnd w:id="57"/>
      <w:r w:rsidRPr="00084E89">
        <w:rPr>
          <w:rFonts w:ascii="Arial Narrow" w:hAnsi="Arial Narrow" w:cs="Arial"/>
          <w:color w:val="000000"/>
          <w:sz w:val="20"/>
          <w:szCs w:val="20"/>
          <w:lang w:val="pl-PL"/>
        </w:rPr>
        <w:t>;</w:t>
      </w:r>
    </w:p>
    <w:p w:rsidR="000E740B" w:rsidRPr="00084E89" w:rsidRDefault="000E740B" w:rsidP="00BB2CBF">
      <w:pPr>
        <w:pStyle w:val="Akapitzlist"/>
        <w:numPr>
          <w:ilvl w:val="0"/>
          <w:numId w:val="34"/>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Zamawiający nie przewiduje zorganizowania zebrania z Wykonawcami.</w:t>
      </w:r>
    </w:p>
    <w:p w:rsidR="000E740B" w:rsidRPr="00084E89" w:rsidRDefault="000E740B" w:rsidP="000E740B">
      <w:pPr>
        <w:widowControl w:val="0"/>
        <w:jc w:val="both"/>
        <w:outlineLvl w:val="0"/>
        <w:rPr>
          <w:rFonts w:ascii="Arial Narrow" w:hAnsi="Arial Narrow" w:cs="Arial"/>
          <w:color w:val="000000"/>
          <w:sz w:val="20"/>
          <w:szCs w:val="20"/>
          <w:lang w:val="pl-PL"/>
        </w:rPr>
      </w:pPr>
    </w:p>
    <w:p w:rsidR="000E740B" w:rsidRPr="00084E89" w:rsidRDefault="000E740B" w:rsidP="00BB2CBF">
      <w:pPr>
        <w:pStyle w:val="Akapitzlist"/>
        <w:numPr>
          <w:ilvl w:val="0"/>
          <w:numId w:val="36"/>
        </w:numPr>
        <w:spacing w:after="120"/>
        <w:ind w:left="425" w:hanging="425"/>
        <w:jc w:val="both"/>
        <w:rPr>
          <w:rFonts w:ascii="Arial Narrow" w:hAnsi="Arial Narrow" w:cs="Arial"/>
          <w:b/>
          <w:color w:val="000000"/>
          <w:sz w:val="20"/>
          <w:szCs w:val="20"/>
          <w:u w:val="single"/>
          <w:lang w:val="pl-PL"/>
        </w:rPr>
      </w:pPr>
      <w:bookmarkStart w:id="58" w:name="_Toc366329035"/>
      <w:bookmarkStart w:id="59" w:name="_Toc377040989"/>
      <w:r w:rsidRPr="00084E89">
        <w:rPr>
          <w:rFonts w:ascii="Arial Narrow" w:hAnsi="Arial Narrow" w:cs="Arial"/>
          <w:b/>
          <w:color w:val="000000"/>
          <w:sz w:val="20"/>
          <w:szCs w:val="20"/>
          <w:u w:val="single"/>
          <w:lang w:val="pl-PL"/>
        </w:rPr>
        <w:t>Modyfikacja treści specyfikacji:</w:t>
      </w:r>
      <w:bookmarkEnd w:id="58"/>
      <w:bookmarkEnd w:id="59"/>
    </w:p>
    <w:p w:rsidR="000E740B" w:rsidRPr="00084E89" w:rsidRDefault="000E740B" w:rsidP="00BB2CBF">
      <w:pPr>
        <w:pStyle w:val="Akapitzlist"/>
        <w:numPr>
          <w:ilvl w:val="0"/>
          <w:numId w:val="35"/>
        </w:numPr>
        <w:ind w:hanging="294"/>
        <w:jc w:val="both"/>
        <w:rPr>
          <w:rFonts w:ascii="Arial Narrow" w:hAnsi="Arial Narrow" w:cs="Arial"/>
          <w:color w:val="000000"/>
          <w:sz w:val="20"/>
          <w:szCs w:val="20"/>
          <w:lang w:val="pl-PL"/>
        </w:rPr>
      </w:pPr>
      <w:bookmarkStart w:id="60" w:name="_Toc366329036"/>
      <w:bookmarkStart w:id="61" w:name="_Toc377040990"/>
      <w:r w:rsidRPr="00084E89">
        <w:rPr>
          <w:rFonts w:ascii="Arial Narrow" w:hAnsi="Arial Narrow" w:cs="Arial"/>
          <w:color w:val="000000"/>
          <w:sz w:val="20"/>
          <w:szCs w:val="20"/>
          <w:lang w:val="pl-PL"/>
        </w:rPr>
        <w:t>w uzasadnionych przypadkach Zamawiający może przed upływem terminu składania ofert zmienić treść SIWZ</w:t>
      </w:r>
      <w:bookmarkEnd w:id="60"/>
      <w:bookmarkEnd w:id="61"/>
      <w:r w:rsidRPr="00084E89">
        <w:rPr>
          <w:rFonts w:ascii="Arial Narrow" w:hAnsi="Arial Narrow" w:cs="Arial"/>
          <w:color w:val="000000"/>
          <w:sz w:val="20"/>
          <w:szCs w:val="20"/>
          <w:lang w:val="pl-PL"/>
        </w:rPr>
        <w:t>;</w:t>
      </w:r>
    </w:p>
    <w:p w:rsidR="000E740B" w:rsidRPr="00084E89" w:rsidRDefault="000E740B" w:rsidP="00BB2CBF">
      <w:pPr>
        <w:pStyle w:val="Akapitzlist"/>
        <w:numPr>
          <w:ilvl w:val="0"/>
          <w:numId w:val="35"/>
        </w:numPr>
        <w:ind w:hanging="294"/>
        <w:jc w:val="both"/>
        <w:rPr>
          <w:rFonts w:ascii="Arial Narrow" w:hAnsi="Arial Narrow" w:cs="Arial"/>
          <w:color w:val="000000"/>
          <w:sz w:val="20"/>
          <w:szCs w:val="20"/>
          <w:lang w:val="pl-PL"/>
        </w:rPr>
      </w:pPr>
      <w:bookmarkStart w:id="62" w:name="_Toc366329037"/>
      <w:bookmarkStart w:id="63" w:name="_Toc377040991"/>
      <w:r w:rsidRPr="00084E89">
        <w:rPr>
          <w:rFonts w:ascii="Arial Narrow" w:hAnsi="Arial Narrow" w:cs="Arial"/>
          <w:color w:val="000000"/>
          <w:sz w:val="20"/>
          <w:szCs w:val="20"/>
          <w:lang w:val="pl-PL"/>
        </w:rPr>
        <w:t>dokonane zmiany zostaną niezwłocznie przekazane wszystkim Wykonawcom, którym przekazano Specyfikację Istotnych Warunków Zamówienia oraz zamieszczone zostaną na stronie internetowej Zamawiającego</w:t>
      </w:r>
      <w:bookmarkEnd w:id="62"/>
      <w:bookmarkEnd w:id="63"/>
      <w:r w:rsidRPr="00084E89">
        <w:rPr>
          <w:rFonts w:ascii="Arial Narrow" w:hAnsi="Arial Narrow" w:cs="Arial"/>
          <w:color w:val="000000"/>
          <w:sz w:val="20"/>
          <w:szCs w:val="20"/>
          <w:lang w:val="pl-PL"/>
        </w:rPr>
        <w:t>;</w:t>
      </w:r>
    </w:p>
    <w:p w:rsidR="000E740B" w:rsidRPr="00084E89" w:rsidRDefault="000E740B" w:rsidP="00BB2CBF">
      <w:pPr>
        <w:pStyle w:val="Akapitzlist"/>
        <w:numPr>
          <w:ilvl w:val="0"/>
          <w:numId w:val="35"/>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jeżeli w wyniku zmiany treści SIWZ nieprowadzącej do zmiany treści ogłoszenia o zamówieniu jest niezbędny dodatkowy czas na wprowadzenie zmian w ofertach, Zamawiający może przedłużyć termin składania ofert informując o tym Wykonawców uczestniczących w postępowaniu i zamieszczając informacje o zmianie na stronie internetowej.</w:t>
      </w:r>
    </w:p>
    <w:p w:rsidR="000E740B" w:rsidRPr="00084E89" w:rsidRDefault="000E740B" w:rsidP="00BB2CBF">
      <w:pPr>
        <w:pStyle w:val="Akapitzlist"/>
        <w:numPr>
          <w:ilvl w:val="0"/>
          <w:numId w:val="35"/>
        </w:numPr>
        <w:ind w:hanging="294"/>
        <w:jc w:val="both"/>
        <w:rPr>
          <w:rFonts w:ascii="Arial Narrow" w:hAnsi="Arial Narrow" w:cs="Arial"/>
          <w:color w:val="000000"/>
          <w:sz w:val="20"/>
          <w:szCs w:val="20"/>
          <w:lang w:val="pl-PL"/>
        </w:rPr>
      </w:pPr>
      <w:bookmarkStart w:id="64" w:name="_Toc366329038"/>
      <w:bookmarkStart w:id="65" w:name="_Toc377040992"/>
      <w:r w:rsidRPr="00084E89">
        <w:rPr>
          <w:rFonts w:ascii="Arial Narrow" w:hAnsi="Arial Narrow" w:cs="Arial"/>
          <w:color w:val="000000"/>
          <w:sz w:val="20"/>
          <w:szCs w:val="20"/>
          <w:lang w:val="pl-PL"/>
        </w:rPr>
        <w:t xml:space="preserve">wszelkie modyfikacje, uzupełnienia i ustalenia oraz zmiany, w tym zmiany terminów, jak również pytania Wykonawców wraz </w:t>
      </w:r>
      <w:r w:rsidRPr="00084E89">
        <w:rPr>
          <w:rFonts w:ascii="Arial Narrow" w:hAnsi="Arial Narrow" w:cs="Arial"/>
          <w:color w:val="000000"/>
          <w:sz w:val="20"/>
          <w:szCs w:val="20"/>
          <w:lang w:val="pl-PL"/>
        </w:rPr>
        <w:br/>
        <w:t xml:space="preserve">z wyjaśnieniami stają się integralną częścią SIWZ i będą wiążące przy składaniu ofert – </w:t>
      </w:r>
      <w:bookmarkEnd w:id="64"/>
      <w:bookmarkEnd w:id="65"/>
      <w:r w:rsidRPr="00084E89">
        <w:rPr>
          <w:rFonts w:ascii="Arial Narrow" w:hAnsi="Arial Narrow" w:cs="Arial"/>
          <w:color w:val="000000"/>
          <w:sz w:val="20"/>
          <w:szCs w:val="20"/>
          <w:lang w:val="pl-PL"/>
        </w:rPr>
        <w:t>w związku z czym zaleca się bieżące monitorowanie strony internetowej Zamawiającego w celu zapoznania się z ewentualnymi odpowiedziami na zapytania do SIWZ bądź wyjaśnieniami lub modyfikacjami SIWZ.</w:t>
      </w:r>
    </w:p>
    <w:p w:rsidR="000E740B" w:rsidRPr="00084E89" w:rsidRDefault="000E740B" w:rsidP="000E740B">
      <w:pPr>
        <w:rPr>
          <w:rFonts w:ascii="Arial Narrow" w:hAnsi="Arial Narrow" w:cs="Arial"/>
          <w:color w:val="000000"/>
          <w:sz w:val="20"/>
          <w:szCs w:val="20"/>
          <w:lang w:val="pl-PL"/>
        </w:rPr>
      </w:pPr>
      <w:bookmarkStart w:id="66" w:name="_Toc366329039"/>
      <w:bookmarkStart w:id="67" w:name="_Toc377040993"/>
    </w:p>
    <w:p w:rsidR="000E740B" w:rsidRPr="00084E89" w:rsidRDefault="000E740B" w:rsidP="00BB2CBF">
      <w:pPr>
        <w:pStyle w:val="Akapitzlist"/>
        <w:numPr>
          <w:ilvl w:val="0"/>
          <w:numId w:val="37"/>
        </w:numPr>
        <w:spacing w:after="120"/>
        <w:ind w:left="425" w:hanging="425"/>
        <w:jc w:val="both"/>
        <w:rPr>
          <w:rFonts w:ascii="Arial Narrow" w:hAnsi="Arial Narrow" w:cs="Arial"/>
          <w:b/>
          <w:color w:val="000000"/>
          <w:sz w:val="20"/>
          <w:szCs w:val="20"/>
          <w:lang w:val="pl-PL"/>
        </w:rPr>
      </w:pPr>
      <w:r w:rsidRPr="00084E89">
        <w:rPr>
          <w:rFonts w:ascii="Arial Narrow" w:hAnsi="Arial Narrow" w:cs="Arial"/>
          <w:b/>
          <w:color w:val="000000"/>
          <w:sz w:val="20"/>
          <w:szCs w:val="20"/>
          <w:u w:val="single"/>
          <w:lang w:val="pl-PL"/>
        </w:rPr>
        <w:t>Osoby uprawnione do porozumiewania się z Wykonawcami:</w:t>
      </w:r>
      <w:bookmarkEnd w:id="66"/>
      <w:bookmarkEnd w:id="67"/>
    </w:p>
    <w:p w:rsidR="000E740B" w:rsidRPr="00084E89" w:rsidRDefault="000E740B" w:rsidP="000E740B">
      <w:pPr>
        <w:ind w:left="425"/>
        <w:jc w:val="both"/>
        <w:rPr>
          <w:rFonts w:ascii="Arial Narrow" w:hAnsi="Arial Narrow" w:cs="Arial"/>
          <w:color w:val="000000"/>
          <w:sz w:val="20"/>
          <w:szCs w:val="20"/>
          <w:lang w:val="pl-PL"/>
        </w:rPr>
      </w:pPr>
      <w:bookmarkStart w:id="68" w:name="_Toc366329040"/>
      <w:bookmarkStart w:id="69" w:name="_Toc377040994"/>
      <w:r w:rsidRPr="00084E89">
        <w:rPr>
          <w:rFonts w:ascii="Arial Narrow" w:hAnsi="Arial Narrow" w:cs="Arial"/>
          <w:color w:val="000000"/>
          <w:sz w:val="20"/>
          <w:szCs w:val="20"/>
          <w:lang w:val="pl-PL"/>
        </w:rPr>
        <w:t>Osobą upoważnioną przez Zamawiającego do kontaktowania się z Wykonawcami w sprawach dotyczących procedury zamówień publicznych jest:</w:t>
      </w:r>
      <w:bookmarkEnd w:id="68"/>
      <w:bookmarkEnd w:id="69"/>
    </w:p>
    <w:p w:rsidR="000E740B" w:rsidRPr="00084E89" w:rsidRDefault="003930EC" w:rsidP="003930EC">
      <w:pPr>
        <w:spacing w:before="120"/>
        <w:ind w:left="425"/>
        <w:rPr>
          <w:rFonts w:ascii="Arial Narrow" w:hAnsi="Arial Narrow" w:cs="Arial"/>
          <w:b/>
          <w:sz w:val="20"/>
          <w:szCs w:val="20"/>
          <w:u w:val="single"/>
          <w:lang w:val="pl-PL"/>
        </w:rPr>
      </w:pPr>
      <w:r w:rsidRPr="00084E89">
        <w:rPr>
          <w:rFonts w:ascii="Arial Narrow" w:hAnsi="Arial Narrow" w:cs="Arial"/>
          <w:b/>
          <w:color w:val="000000"/>
          <w:sz w:val="20"/>
          <w:szCs w:val="20"/>
          <w:lang w:val="pl-PL"/>
        </w:rPr>
        <w:t>Joanna Jodłowska</w:t>
      </w:r>
      <w:r w:rsidR="000E740B" w:rsidRPr="00084E89">
        <w:rPr>
          <w:rFonts w:ascii="Arial Narrow" w:hAnsi="Arial Narrow" w:cs="Arial"/>
          <w:b/>
          <w:color w:val="000000"/>
          <w:sz w:val="20"/>
          <w:szCs w:val="20"/>
          <w:lang w:val="pl-PL"/>
        </w:rPr>
        <w:t xml:space="preserve"> –  </w:t>
      </w:r>
      <w:r w:rsidRPr="00084E89">
        <w:rPr>
          <w:rFonts w:ascii="Arial Narrow" w:hAnsi="Arial Narrow" w:cs="Arial"/>
          <w:b/>
          <w:color w:val="000000"/>
          <w:sz w:val="20"/>
          <w:szCs w:val="20"/>
          <w:lang w:val="pl-PL"/>
        </w:rPr>
        <w:t>Specjalista</w:t>
      </w:r>
      <w:r w:rsidR="000E740B" w:rsidRPr="00084E89">
        <w:rPr>
          <w:rFonts w:ascii="Arial Narrow" w:hAnsi="Arial Narrow" w:cs="Arial"/>
          <w:b/>
          <w:color w:val="000000"/>
          <w:sz w:val="20"/>
          <w:szCs w:val="20"/>
          <w:lang w:val="pl-PL"/>
        </w:rPr>
        <w:t xml:space="preserve"> w Wydziale Technicznym i Zamówień Publicznych, </w:t>
      </w:r>
      <w:r w:rsidRPr="00084E89">
        <w:rPr>
          <w:rFonts w:ascii="Arial Narrow" w:hAnsi="Arial Narrow" w:cs="Arial"/>
          <w:b/>
          <w:color w:val="000000"/>
          <w:sz w:val="20"/>
          <w:szCs w:val="20"/>
          <w:lang w:val="pl-PL"/>
        </w:rPr>
        <w:br/>
      </w:r>
      <w:r w:rsidR="000E740B" w:rsidRPr="00084E89">
        <w:rPr>
          <w:rFonts w:ascii="Arial Narrow" w:hAnsi="Arial Narrow" w:cs="Arial"/>
          <w:b/>
          <w:color w:val="000000"/>
          <w:sz w:val="20"/>
          <w:szCs w:val="20"/>
          <w:lang w:val="pl-PL"/>
        </w:rPr>
        <w:t xml:space="preserve">fax. +48 22 755 20 85, e-mail: </w:t>
      </w:r>
      <w:hyperlink r:id="rId8" w:history="1">
        <w:r w:rsidRPr="00084E89">
          <w:rPr>
            <w:rStyle w:val="Hipercze"/>
            <w:rFonts w:ascii="Arial Narrow" w:hAnsi="Arial Narrow" w:cs="Arial"/>
            <w:b/>
            <w:sz w:val="20"/>
            <w:szCs w:val="20"/>
            <w:lang w:val="pl-PL"/>
          </w:rPr>
          <w:t>techniczny@wkd.com.pl</w:t>
        </w:r>
      </w:hyperlink>
    </w:p>
    <w:p w:rsidR="000E740B" w:rsidRPr="00084E89" w:rsidRDefault="000E740B" w:rsidP="000E740B">
      <w:pPr>
        <w:pStyle w:val="Akapitzlist"/>
        <w:tabs>
          <w:tab w:val="left" w:pos="-993"/>
        </w:tabs>
        <w:ind w:left="1418"/>
        <w:rPr>
          <w:rFonts w:ascii="Arial Narrow" w:hAnsi="Arial Narrow" w:cs="Arial"/>
          <w:b/>
          <w:i/>
          <w:szCs w:val="22"/>
          <w:u w:val="single"/>
          <w:lang w:val="pl-PL"/>
        </w:rPr>
      </w:pPr>
    </w:p>
    <w:p w:rsidR="000E740B" w:rsidRPr="00084E89" w:rsidRDefault="000E740B" w:rsidP="00BB2CBF">
      <w:pPr>
        <w:pStyle w:val="Akapitzlist"/>
        <w:numPr>
          <w:ilvl w:val="0"/>
          <w:numId w:val="48"/>
        </w:numPr>
        <w:spacing w:after="120"/>
        <w:ind w:left="1134" w:hanging="709"/>
        <w:outlineLvl w:val="0"/>
        <w:rPr>
          <w:rFonts w:ascii="Arial Narrow" w:hAnsi="Arial Narrow" w:cs="Arial"/>
          <w:b/>
          <w:i/>
          <w:szCs w:val="22"/>
          <w:u w:val="single"/>
          <w:lang w:val="pl-PL"/>
        </w:rPr>
      </w:pPr>
      <w:bookmarkStart w:id="70" w:name="_Toc528240504"/>
      <w:r w:rsidRPr="00084E89">
        <w:rPr>
          <w:rFonts w:ascii="Arial Narrow" w:hAnsi="Arial Narrow" w:cs="Arial"/>
          <w:b/>
          <w:i/>
          <w:szCs w:val="22"/>
          <w:u w:val="single"/>
          <w:lang w:val="pl-PL"/>
        </w:rPr>
        <w:t>Wymagania dotyczące wadium</w:t>
      </w:r>
      <w:bookmarkEnd w:id="70"/>
    </w:p>
    <w:p w:rsidR="000E740B" w:rsidRPr="00084E89" w:rsidRDefault="000E740B" w:rsidP="00165A58">
      <w:pPr>
        <w:pStyle w:val="Akapitzlist"/>
        <w:numPr>
          <w:ilvl w:val="0"/>
          <w:numId w:val="66"/>
        </w:numPr>
        <w:ind w:left="426" w:hanging="426"/>
        <w:jc w:val="both"/>
        <w:rPr>
          <w:rFonts w:ascii="Arial Narrow" w:hAnsi="Arial Narrow" w:cs="Arial"/>
          <w:b/>
          <w:sz w:val="20"/>
          <w:szCs w:val="20"/>
          <w:lang w:val="pl-PL"/>
        </w:rPr>
      </w:pPr>
      <w:bookmarkStart w:id="71" w:name="_Toc366329042"/>
      <w:bookmarkStart w:id="72" w:name="_Toc377040996"/>
      <w:r w:rsidRPr="00084E89">
        <w:rPr>
          <w:rFonts w:ascii="Arial Narrow" w:hAnsi="Arial Narrow" w:cs="Arial"/>
          <w:sz w:val="20"/>
          <w:szCs w:val="20"/>
          <w:lang w:val="pl-PL"/>
        </w:rPr>
        <w:t xml:space="preserve">Warunkiem udziału w postępowaniu jest skuteczne wniesienie wadium w wysokości </w:t>
      </w:r>
      <w:r w:rsidR="003930EC" w:rsidRPr="00084E89">
        <w:rPr>
          <w:rFonts w:ascii="Arial Narrow" w:hAnsi="Arial Narrow" w:cs="Arial"/>
          <w:b/>
          <w:sz w:val="20"/>
          <w:szCs w:val="20"/>
          <w:lang w:val="pl-PL"/>
        </w:rPr>
        <w:t>15</w:t>
      </w:r>
      <w:r w:rsidRPr="00084E89">
        <w:rPr>
          <w:rFonts w:ascii="Arial Narrow" w:hAnsi="Arial Narrow" w:cs="Arial"/>
          <w:b/>
          <w:sz w:val="20"/>
          <w:szCs w:val="20"/>
          <w:lang w:val="pl-PL"/>
        </w:rPr>
        <w:t xml:space="preserve"> 000,00 zł (słownie: </w:t>
      </w:r>
      <w:r w:rsidR="003930EC" w:rsidRPr="00084E89">
        <w:rPr>
          <w:rFonts w:ascii="Arial Narrow" w:hAnsi="Arial Narrow" w:cs="Arial"/>
          <w:b/>
          <w:sz w:val="20"/>
          <w:szCs w:val="20"/>
          <w:lang w:val="pl-PL"/>
        </w:rPr>
        <w:t>piętnaście</w:t>
      </w:r>
      <w:r w:rsidRPr="00084E89">
        <w:rPr>
          <w:rFonts w:ascii="Arial Narrow" w:hAnsi="Arial Narrow" w:cs="Arial"/>
          <w:b/>
          <w:sz w:val="20"/>
          <w:szCs w:val="20"/>
          <w:lang w:val="pl-PL"/>
        </w:rPr>
        <w:t xml:space="preserve"> tysięcy złotych). </w:t>
      </w:r>
    </w:p>
    <w:p w:rsidR="000E740B" w:rsidRPr="00084E89" w:rsidRDefault="000E740B" w:rsidP="00165A58">
      <w:pPr>
        <w:pStyle w:val="Akapitzlist"/>
        <w:numPr>
          <w:ilvl w:val="0"/>
          <w:numId w:val="66"/>
        </w:numPr>
        <w:ind w:left="426" w:hanging="426"/>
        <w:jc w:val="both"/>
        <w:rPr>
          <w:rFonts w:ascii="Arial Narrow" w:hAnsi="Arial Narrow" w:cs="Arial"/>
          <w:b/>
          <w:sz w:val="20"/>
          <w:szCs w:val="20"/>
          <w:lang w:val="pl-PL"/>
        </w:rPr>
      </w:pPr>
      <w:r w:rsidRPr="00084E89">
        <w:rPr>
          <w:rFonts w:ascii="Arial Narrow" w:hAnsi="Arial Narrow" w:cs="Arial"/>
          <w:sz w:val="20"/>
          <w:szCs w:val="20"/>
          <w:lang w:val="pl-PL"/>
        </w:rPr>
        <w:t>Wadium może być wniesione w jednej lub kilku następujących formach:</w:t>
      </w:r>
    </w:p>
    <w:p w:rsidR="000E740B" w:rsidRPr="00084E89" w:rsidRDefault="000E740B" w:rsidP="00BB2CBF">
      <w:pPr>
        <w:pStyle w:val="Akapitzlist"/>
        <w:numPr>
          <w:ilvl w:val="0"/>
          <w:numId w:val="11"/>
        </w:numPr>
        <w:spacing w:before="240"/>
        <w:ind w:left="709" w:hanging="283"/>
        <w:contextualSpacing/>
        <w:jc w:val="both"/>
        <w:rPr>
          <w:rFonts w:ascii="Arial Narrow" w:hAnsi="Arial Narrow" w:cs="Arial"/>
          <w:sz w:val="20"/>
          <w:szCs w:val="20"/>
          <w:lang w:val="pl-PL"/>
        </w:rPr>
      </w:pPr>
      <w:r w:rsidRPr="00084E89">
        <w:rPr>
          <w:rFonts w:ascii="Arial Narrow" w:hAnsi="Arial Narrow" w:cs="Arial"/>
          <w:sz w:val="20"/>
          <w:szCs w:val="20"/>
          <w:lang w:val="pl-PL"/>
        </w:rPr>
        <w:t xml:space="preserve">w pieniądzu przelewem na rachunek bankowy Zamawiającego: </w:t>
      </w:r>
      <w:r w:rsidRPr="00084E89">
        <w:rPr>
          <w:rFonts w:ascii="Arial Narrow" w:hAnsi="Arial Narrow" w:cs="Arial"/>
          <w:b/>
          <w:sz w:val="20"/>
          <w:szCs w:val="20"/>
          <w:lang w:val="pl-PL"/>
        </w:rPr>
        <w:t>Pekao S.A. nr 68 1240 5918 1111 0000 4910 0198,</w:t>
      </w:r>
    </w:p>
    <w:p w:rsidR="000E740B" w:rsidRPr="00084E89" w:rsidRDefault="000E740B" w:rsidP="00BB2CBF">
      <w:pPr>
        <w:pStyle w:val="Akapitzlist"/>
        <w:numPr>
          <w:ilvl w:val="0"/>
          <w:numId w:val="11"/>
        </w:numPr>
        <w:spacing w:before="240"/>
        <w:ind w:left="709" w:hanging="283"/>
        <w:contextualSpacing/>
        <w:jc w:val="both"/>
        <w:rPr>
          <w:rFonts w:ascii="Arial Narrow" w:hAnsi="Arial Narrow" w:cs="Arial"/>
          <w:sz w:val="20"/>
          <w:szCs w:val="20"/>
          <w:lang w:val="pl-PL"/>
        </w:rPr>
      </w:pPr>
      <w:r w:rsidRPr="00084E89">
        <w:rPr>
          <w:rFonts w:ascii="Arial Narrow" w:hAnsi="Arial Narrow" w:cs="Arial"/>
          <w:sz w:val="20"/>
          <w:szCs w:val="20"/>
          <w:lang w:val="pl-PL"/>
        </w:rPr>
        <w:t>poręczeniach bankowych lub poręczeniach spółdzielczej kasy oszczędnościowo-kredytowej, z tym że poręczenie kasy jest zawsze poręczeniem pieniężnym,</w:t>
      </w:r>
    </w:p>
    <w:p w:rsidR="000E740B" w:rsidRPr="00084E89" w:rsidRDefault="000E740B" w:rsidP="00BB2CBF">
      <w:pPr>
        <w:pStyle w:val="Akapitzlist"/>
        <w:numPr>
          <w:ilvl w:val="0"/>
          <w:numId w:val="11"/>
        </w:numPr>
        <w:spacing w:before="240"/>
        <w:ind w:left="709" w:hanging="283"/>
        <w:contextualSpacing/>
        <w:jc w:val="both"/>
        <w:rPr>
          <w:rFonts w:ascii="Arial Narrow" w:hAnsi="Arial Narrow" w:cs="Arial"/>
          <w:sz w:val="20"/>
          <w:szCs w:val="20"/>
          <w:lang w:val="pl-PL"/>
        </w:rPr>
      </w:pPr>
      <w:r w:rsidRPr="00084E89">
        <w:rPr>
          <w:rFonts w:ascii="Arial Narrow" w:hAnsi="Arial Narrow" w:cs="Arial"/>
          <w:sz w:val="20"/>
          <w:szCs w:val="20"/>
          <w:lang w:val="pl-PL"/>
        </w:rPr>
        <w:t>gwarancjach bankowych,</w:t>
      </w:r>
    </w:p>
    <w:p w:rsidR="000E740B" w:rsidRPr="00084E89" w:rsidRDefault="000E740B" w:rsidP="00BB2CBF">
      <w:pPr>
        <w:pStyle w:val="Akapitzlist"/>
        <w:numPr>
          <w:ilvl w:val="0"/>
          <w:numId w:val="11"/>
        </w:numPr>
        <w:spacing w:before="240"/>
        <w:ind w:left="709" w:hanging="283"/>
        <w:contextualSpacing/>
        <w:jc w:val="both"/>
        <w:rPr>
          <w:rFonts w:ascii="Arial Narrow" w:hAnsi="Arial Narrow" w:cs="Arial"/>
          <w:sz w:val="20"/>
          <w:szCs w:val="20"/>
          <w:lang w:val="pl-PL"/>
        </w:rPr>
      </w:pPr>
      <w:r w:rsidRPr="00084E89">
        <w:rPr>
          <w:rFonts w:ascii="Arial Narrow" w:hAnsi="Arial Narrow" w:cs="Arial"/>
          <w:sz w:val="20"/>
          <w:szCs w:val="20"/>
          <w:lang w:val="pl-PL"/>
        </w:rPr>
        <w:t>gwarancjach ubezpieczeniowych,</w:t>
      </w:r>
    </w:p>
    <w:p w:rsidR="000E740B" w:rsidRPr="00084E89" w:rsidRDefault="000E740B" w:rsidP="00BB2CBF">
      <w:pPr>
        <w:pStyle w:val="Akapitzlist"/>
        <w:numPr>
          <w:ilvl w:val="0"/>
          <w:numId w:val="11"/>
        </w:numPr>
        <w:spacing w:before="240"/>
        <w:ind w:left="709" w:hanging="283"/>
        <w:contextualSpacing/>
        <w:jc w:val="both"/>
        <w:rPr>
          <w:rFonts w:ascii="Arial Narrow" w:hAnsi="Arial Narrow" w:cs="Arial"/>
          <w:sz w:val="20"/>
          <w:szCs w:val="20"/>
          <w:lang w:val="pl-PL"/>
        </w:rPr>
      </w:pPr>
      <w:r w:rsidRPr="00084E89">
        <w:rPr>
          <w:rFonts w:ascii="Arial Narrow" w:hAnsi="Arial Narrow" w:cs="Arial"/>
          <w:sz w:val="20"/>
          <w:szCs w:val="20"/>
          <w:lang w:val="pl-PL"/>
        </w:rPr>
        <w:t xml:space="preserve">poręczeniach udzielanych przez podmioty, o których mowa w art. 6b ust. 5 pkt. 2 ustawy z dnia 9 listopada 2000 r. o utworzeniu Polskiej Agencji Rozwoju Przedsiębiorczości (Dz. U. z </w:t>
      </w:r>
      <w:r w:rsidR="00C33BC4" w:rsidRPr="00084E89">
        <w:rPr>
          <w:rFonts w:ascii="Arial Narrow" w:hAnsi="Arial Narrow" w:cs="Arial"/>
          <w:sz w:val="20"/>
          <w:szCs w:val="20"/>
          <w:lang w:val="pl-PL"/>
        </w:rPr>
        <w:t>201</w:t>
      </w:r>
      <w:r w:rsidR="003930EC" w:rsidRPr="00084E89">
        <w:rPr>
          <w:rFonts w:ascii="Arial Narrow" w:hAnsi="Arial Narrow" w:cs="Arial"/>
          <w:sz w:val="20"/>
          <w:szCs w:val="20"/>
          <w:lang w:val="pl-PL"/>
        </w:rPr>
        <w:t>8</w:t>
      </w:r>
      <w:r w:rsidR="00C33BC4" w:rsidRPr="00084E89">
        <w:rPr>
          <w:rFonts w:ascii="Arial Narrow" w:hAnsi="Arial Narrow" w:cs="Arial"/>
          <w:sz w:val="20"/>
          <w:szCs w:val="20"/>
          <w:lang w:val="pl-PL"/>
        </w:rPr>
        <w:t xml:space="preserve"> r. poz. </w:t>
      </w:r>
      <w:r w:rsidR="003930EC" w:rsidRPr="00084E89">
        <w:rPr>
          <w:rFonts w:ascii="Arial Narrow" w:hAnsi="Arial Narrow" w:cs="Arial"/>
          <w:sz w:val="20"/>
          <w:szCs w:val="20"/>
          <w:lang w:val="pl-PL"/>
        </w:rPr>
        <w:t xml:space="preserve">110 z </w:t>
      </w:r>
      <w:proofErr w:type="spellStart"/>
      <w:r w:rsidR="003930EC" w:rsidRPr="00084E89">
        <w:rPr>
          <w:rFonts w:ascii="Arial Narrow" w:hAnsi="Arial Narrow" w:cs="Arial"/>
          <w:sz w:val="20"/>
          <w:szCs w:val="20"/>
          <w:lang w:val="pl-PL"/>
        </w:rPr>
        <w:t>późn</w:t>
      </w:r>
      <w:proofErr w:type="spellEnd"/>
      <w:r w:rsidR="003930EC" w:rsidRPr="00084E89">
        <w:rPr>
          <w:rFonts w:ascii="Arial Narrow" w:hAnsi="Arial Narrow" w:cs="Arial"/>
          <w:sz w:val="20"/>
          <w:szCs w:val="20"/>
          <w:lang w:val="pl-PL"/>
        </w:rPr>
        <w:t>. zm.</w:t>
      </w:r>
      <w:r w:rsidRPr="00084E89">
        <w:rPr>
          <w:rFonts w:ascii="Arial Narrow" w:hAnsi="Arial Narrow" w:cs="Arial"/>
          <w:sz w:val="20"/>
          <w:szCs w:val="20"/>
          <w:lang w:val="pl-PL"/>
        </w:rPr>
        <w:t>).</w:t>
      </w:r>
    </w:p>
    <w:p w:rsidR="000E740B" w:rsidRPr="00084E89" w:rsidRDefault="000E740B" w:rsidP="00165A58">
      <w:pPr>
        <w:pStyle w:val="Akapitzlist"/>
        <w:numPr>
          <w:ilvl w:val="0"/>
          <w:numId w:val="67"/>
        </w:numPr>
        <w:ind w:left="426" w:hanging="426"/>
        <w:jc w:val="both"/>
        <w:rPr>
          <w:rFonts w:ascii="Arial Narrow" w:hAnsi="Arial Narrow" w:cs="Arial"/>
          <w:sz w:val="20"/>
          <w:szCs w:val="20"/>
          <w:lang w:val="pl-PL"/>
        </w:rPr>
      </w:pPr>
      <w:r w:rsidRPr="00084E89">
        <w:rPr>
          <w:rFonts w:ascii="Arial Narrow" w:hAnsi="Arial Narrow" w:cs="Arial"/>
          <w:sz w:val="20"/>
          <w:szCs w:val="20"/>
          <w:lang w:val="pl-PL"/>
        </w:rPr>
        <w:t>Wadium wnosi się przed upływem terminu składania ofert.</w:t>
      </w:r>
    </w:p>
    <w:p w:rsidR="000E740B" w:rsidRPr="00084E89" w:rsidRDefault="000E740B" w:rsidP="00165A58">
      <w:pPr>
        <w:pStyle w:val="Akapitzlist"/>
        <w:numPr>
          <w:ilvl w:val="0"/>
          <w:numId w:val="67"/>
        </w:numPr>
        <w:ind w:left="426" w:hanging="426"/>
        <w:jc w:val="both"/>
        <w:rPr>
          <w:rFonts w:ascii="Arial Narrow" w:hAnsi="Arial Narrow" w:cs="Arial"/>
          <w:sz w:val="20"/>
          <w:szCs w:val="20"/>
          <w:lang w:val="pl-PL"/>
        </w:rPr>
      </w:pPr>
      <w:r w:rsidRPr="00084E89">
        <w:rPr>
          <w:rFonts w:ascii="Arial Narrow" w:hAnsi="Arial Narrow" w:cs="Arial"/>
          <w:sz w:val="20"/>
          <w:szCs w:val="20"/>
          <w:lang w:val="pl-PL"/>
        </w:rPr>
        <w:t>W przypadku Wykonawców ubiegających się wspólnie o udzielenie zamówienia dokument potwierdzający wniesienie wadium w jednej z form wymienionych w ust. 2 lit. b) – e) może zostać wystawiony na jednego z Wykonawców.</w:t>
      </w:r>
    </w:p>
    <w:p w:rsidR="000E740B" w:rsidRPr="00084E89" w:rsidRDefault="000E740B" w:rsidP="00165A58">
      <w:pPr>
        <w:pStyle w:val="Akapitzlist"/>
        <w:numPr>
          <w:ilvl w:val="0"/>
          <w:numId w:val="67"/>
        </w:numPr>
        <w:ind w:left="426" w:hanging="426"/>
        <w:jc w:val="both"/>
        <w:rPr>
          <w:rFonts w:ascii="Arial Narrow" w:hAnsi="Arial Narrow" w:cs="Arial"/>
          <w:sz w:val="20"/>
          <w:szCs w:val="20"/>
          <w:lang w:val="pl-PL"/>
        </w:rPr>
      </w:pPr>
      <w:r w:rsidRPr="00084E89">
        <w:rPr>
          <w:rFonts w:ascii="Arial Narrow" w:hAnsi="Arial Narrow" w:cs="Arial"/>
          <w:sz w:val="20"/>
          <w:szCs w:val="20"/>
          <w:lang w:val="pl-PL"/>
        </w:rPr>
        <w:t xml:space="preserve">Jeżeli wadium zostanie wniesione w pieniądzu przelewem, na poleceniu (w tytule) przelewu należy wskazać dane identyfikujące postępowanie, przykładowo: </w:t>
      </w:r>
      <w:r w:rsidRPr="00084E89">
        <w:rPr>
          <w:rFonts w:ascii="Arial Narrow" w:hAnsi="Arial Narrow" w:cs="Arial"/>
          <w:b/>
          <w:sz w:val="20"/>
          <w:szCs w:val="20"/>
          <w:lang w:val="pl-PL"/>
        </w:rPr>
        <w:t xml:space="preserve">„WADIUM w </w:t>
      </w:r>
      <w:r w:rsidR="003930EC" w:rsidRPr="00084E89">
        <w:rPr>
          <w:rFonts w:ascii="Arial Narrow" w:hAnsi="Arial Narrow" w:cs="Arial"/>
          <w:b/>
          <w:sz w:val="20"/>
          <w:szCs w:val="20"/>
          <w:lang w:val="pl-PL"/>
        </w:rPr>
        <w:t xml:space="preserve">postępowaniu nr </w:t>
      </w:r>
      <w:r w:rsidR="001334C6" w:rsidRPr="00084E89">
        <w:rPr>
          <w:rFonts w:ascii="Arial Narrow" w:hAnsi="Arial Narrow" w:cs="Arial"/>
          <w:b/>
          <w:sz w:val="20"/>
          <w:szCs w:val="20"/>
          <w:lang w:val="pl-PL"/>
        </w:rPr>
        <w:t>WKD10c-27-19/2018 na wykonanie przebudowy układu peronowego na przystanku osobowym WKD Reguły</w:t>
      </w:r>
      <w:r w:rsidRPr="00084E89">
        <w:rPr>
          <w:rFonts w:ascii="Arial Narrow" w:hAnsi="Arial Narrow" w:cs="Arial"/>
          <w:b/>
          <w:color w:val="000000"/>
          <w:sz w:val="20"/>
          <w:szCs w:val="20"/>
          <w:lang w:val="pl-PL"/>
        </w:rPr>
        <w:t xml:space="preserve">”. </w:t>
      </w:r>
      <w:r w:rsidRPr="00084E89">
        <w:rPr>
          <w:rFonts w:ascii="Arial Narrow" w:hAnsi="Arial Narrow" w:cs="Arial"/>
          <w:sz w:val="20"/>
          <w:szCs w:val="20"/>
          <w:lang w:val="pl-PL"/>
        </w:rPr>
        <w:t xml:space="preserve">Zamawiający wymaga załączenia do oferty kopii dokumentu potwierdzającego dokonanie przelewu wadium. </w:t>
      </w:r>
      <w:r w:rsidRPr="00084E89">
        <w:rPr>
          <w:rFonts w:ascii="Arial Narrow" w:hAnsi="Arial Narrow" w:cs="Arial"/>
          <w:sz w:val="20"/>
          <w:szCs w:val="20"/>
          <w:u w:val="single"/>
          <w:lang w:val="pl-PL"/>
        </w:rPr>
        <w:t>Datą wniesienia wadium jest data uznania rachunku</w:t>
      </w:r>
      <w:r w:rsidR="00C33BC4" w:rsidRPr="00084E89">
        <w:rPr>
          <w:rFonts w:ascii="Arial Narrow" w:hAnsi="Arial Narrow" w:cs="Arial"/>
          <w:sz w:val="20"/>
          <w:szCs w:val="20"/>
          <w:u w:val="single"/>
          <w:lang w:val="pl-PL"/>
        </w:rPr>
        <w:t xml:space="preserve"> bankowego</w:t>
      </w:r>
      <w:r w:rsidRPr="00084E89">
        <w:rPr>
          <w:rFonts w:ascii="Arial Narrow" w:hAnsi="Arial Narrow" w:cs="Arial"/>
          <w:sz w:val="20"/>
          <w:szCs w:val="20"/>
          <w:u w:val="single"/>
          <w:lang w:val="pl-PL"/>
        </w:rPr>
        <w:t xml:space="preserve"> Zamawiającego.</w:t>
      </w:r>
    </w:p>
    <w:p w:rsidR="000E740B" w:rsidRPr="00084E89" w:rsidRDefault="000E740B" w:rsidP="00165A58">
      <w:pPr>
        <w:pStyle w:val="Akapitzlist"/>
        <w:numPr>
          <w:ilvl w:val="0"/>
          <w:numId w:val="67"/>
        </w:numPr>
        <w:ind w:left="426" w:hanging="426"/>
        <w:jc w:val="both"/>
        <w:rPr>
          <w:rFonts w:ascii="Arial Narrow" w:hAnsi="Arial Narrow" w:cs="Arial"/>
          <w:sz w:val="20"/>
          <w:szCs w:val="20"/>
          <w:lang w:val="pl-PL"/>
        </w:rPr>
      </w:pPr>
      <w:r w:rsidRPr="00084E89">
        <w:rPr>
          <w:rFonts w:ascii="Arial Narrow" w:hAnsi="Arial Narrow" w:cs="Arial"/>
          <w:sz w:val="20"/>
          <w:szCs w:val="20"/>
          <w:lang w:val="pl-PL"/>
        </w:rPr>
        <w:lastRenderedPageBreak/>
        <w:t xml:space="preserve">W pozostałych przypadkach, o których mowa w ust. 2 lit. b) – e) wymagane jest dostarczenie Zamawiającemu oryginału dokumentu wystawionego na rzecz Zamawiającego i złożenie tego dokumentu w siedzibie Zamawiającego. Zaleca się, aby oryginał tego dokumentu załączyć do oferty w osobnej kopercie, a kopię dokumentu dołączyć do oferty. </w:t>
      </w:r>
      <w:bookmarkStart w:id="73" w:name="_Toc366329043"/>
      <w:bookmarkStart w:id="74" w:name="_Toc377040997"/>
    </w:p>
    <w:p w:rsidR="000E740B" w:rsidRPr="00084E89" w:rsidRDefault="000E740B" w:rsidP="00165A58">
      <w:pPr>
        <w:pStyle w:val="Akapitzlist"/>
        <w:numPr>
          <w:ilvl w:val="0"/>
          <w:numId w:val="67"/>
        </w:numPr>
        <w:ind w:left="426" w:hanging="426"/>
        <w:jc w:val="both"/>
        <w:rPr>
          <w:rFonts w:ascii="Arial Narrow" w:hAnsi="Arial Narrow" w:cs="Arial"/>
          <w:sz w:val="20"/>
          <w:szCs w:val="20"/>
          <w:lang w:val="pl-PL"/>
        </w:rPr>
      </w:pPr>
      <w:r w:rsidRPr="00084E89">
        <w:rPr>
          <w:rFonts w:ascii="Arial Narrow" w:hAnsi="Arial Narrow" w:cs="Arial"/>
          <w:sz w:val="20"/>
          <w:szCs w:val="20"/>
          <w:lang w:val="pl-PL"/>
        </w:rPr>
        <w:t>W przypadku składania przez Wykonawcę wadium w formie gwarancji, o której mowa w ust. 2 lit. c)</w:t>
      </w:r>
      <w:r w:rsidR="0024694B">
        <w:rPr>
          <w:rFonts w:ascii="Arial Narrow" w:hAnsi="Arial Narrow" w:cs="Arial"/>
          <w:sz w:val="20"/>
          <w:szCs w:val="20"/>
          <w:lang w:val="pl-PL"/>
        </w:rPr>
        <w:t xml:space="preserve"> i </w:t>
      </w:r>
      <w:r w:rsidRPr="00084E89">
        <w:rPr>
          <w:rFonts w:ascii="Arial Narrow" w:hAnsi="Arial Narrow" w:cs="Arial"/>
          <w:sz w:val="20"/>
          <w:szCs w:val="20"/>
          <w:lang w:val="pl-PL"/>
        </w:rPr>
        <w:t xml:space="preserve">d) powyżej, zaleca się, aby dokument </w:t>
      </w:r>
      <w:r w:rsidRPr="00084E89">
        <w:rPr>
          <w:rFonts w:ascii="Arial Narrow" w:hAnsi="Arial Narrow" w:cs="Arial"/>
          <w:color w:val="000000"/>
          <w:sz w:val="20"/>
          <w:szCs w:val="20"/>
          <w:lang w:val="pl-PL"/>
        </w:rPr>
        <w:t>gwarancji zawierał między innymi następujące elementy:</w:t>
      </w:r>
    </w:p>
    <w:p w:rsidR="000E740B" w:rsidRPr="00084E89" w:rsidRDefault="000E740B" w:rsidP="00165A58">
      <w:pPr>
        <w:pStyle w:val="Akapitzlist"/>
        <w:numPr>
          <w:ilvl w:val="0"/>
          <w:numId w:val="68"/>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nazwę dającego zlecenie (Wykonawcy), beneficjenta gwarancji, gwaranta (banku lub instytucji ubezpieczeniowej udzielających gwarancji) oraz wskazanie ich siedzib i adresu,</w:t>
      </w:r>
    </w:p>
    <w:p w:rsidR="000E740B" w:rsidRPr="00084E89" w:rsidRDefault="000E740B" w:rsidP="00165A58">
      <w:pPr>
        <w:pStyle w:val="Akapitzlist"/>
        <w:numPr>
          <w:ilvl w:val="0"/>
          <w:numId w:val="68"/>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przytoczenie nazwy i przedmiotu niniejszego postępowania, znaku postępowania nadanego przez Zamawiającego,</w:t>
      </w:r>
    </w:p>
    <w:p w:rsidR="000E740B" w:rsidRPr="00084E89" w:rsidRDefault="000E740B" w:rsidP="00165A58">
      <w:pPr>
        <w:pStyle w:val="Akapitzlist"/>
        <w:numPr>
          <w:ilvl w:val="0"/>
          <w:numId w:val="68"/>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kwotę gwarancji,</w:t>
      </w:r>
    </w:p>
    <w:p w:rsidR="000E740B" w:rsidRPr="00084E89" w:rsidRDefault="000E740B" w:rsidP="00165A58">
      <w:pPr>
        <w:pStyle w:val="Akapitzlist"/>
        <w:numPr>
          <w:ilvl w:val="0"/>
          <w:numId w:val="68"/>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okres, na jaki gwarancja została wystawiona (odpowiadający co najmniej terminowi związania ofertą),</w:t>
      </w:r>
    </w:p>
    <w:p w:rsidR="000E740B" w:rsidRPr="00084E89" w:rsidRDefault="000E740B" w:rsidP="00165A58">
      <w:pPr>
        <w:pStyle w:val="Akapitzlist"/>
        <w:numPr>
          <w:ilvl w:val="0"/>
          <w:numId w:val="68"/>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zobowiązanie gwaranta do nieodwołalnego i bezwarunkowego zapłacenia kwoty gwarancji, na pierwsze pisemne żądanie Zamawiającego, w przypadkach określonych w art. 46 ust. 4a lub ust. 5 ustawy Pzp.</w:t>
      </w:r>
      <w:bookmarkEnd w:id="73"/>
      <w:bookmarkEnd w:id="74"/>
    </w:p>
    <w:p w:rsidR="000E740B" w:rsidRPr="00084E89" w:rsidRDefault="000E740B" w:rsidP="00165A58">
      <w:pPr>
        <w:pStyle w:val="Akapitzlist"/>
        <w:numPr>
          <w:ilvl w:val="0"/>
          <w:numId w:val="67"/>
        </w:numPr>
        <w:ind w:left="426" w:hanging="426"/>
        <w:jc w:val="both"/>
        <w:rPr>
          <w:rFonts w:ascii="Arial Narrow" w:hAnsi="Arial Narrow" w:cs="Arial"/>
          <w:sz w:val="20"/>
          <w:szCs w:val="20"/>
          <w:lang w:val="pl-PL"/>
        </w:rPr>
      </w:pPr>
      <w:bookmarkStart w:id="75" w:name="_Toc366329044"/>
      <w:bookmarkStart w:id="76" w:name="_Toc377040998"/>
      <w:r w:rsidRPr="00084E89">
        <w:rPr>
          <w:rFonts w:ascii="Arial Narrow" w:hAnsi="Arial Narrow" w:cs="Arial"/>
          <w:color w:val="000000"/>
          <w:sz w:val="20"/>
          <w:szCs w:val="20"/>
          <w:lang w:val="pl-PL"/>
        </w:rPr>
        <w:t xml:space="preserve">Wadium </w:t>
      </w:r>
      <w:r w:rsidRPr="00084E89">
        <w:rPr>
          <w:rFonts w:ascii="Arial Narrow" w:hAnsi="Arial Narrow" w:cs="Arial"/>
          <w:color w:val="000000"/>
          <w:sz w:val="20"/>
          <w:szCs w:val="20"/>
          <w:u w:val="single"/>
          <w:lang w:val="pl-PL"/>
        </w:rPr>
        <w:t>musi obejmować okres związania ofertą, tj. 60 dni</w:t>
      </w:r>
      <w:r w:rsidRPr="00084E89">
        <w:rPr>
          <w:rFonts w:ascii="Arial Narrow" w:hAnsi="Arial Narrow" w:cs="Arial"/>
          <w:color w:val="000000"/>
          <w:sz w:val="20"/>
          <w:szCs w:val="20"/>
          <w:lang w:val="pl-PL"/>
        </w:rPr>
        <w:t>. Pierwszym dniem terminu związania ofertą jest dzień składania ofert.</w:t>
      </w:r>
      <w:bookmarkEnd w:id="75"/>
      <w:bookmarkEnd w:id="76"/>
    </w:p>
    <w:p w:rsidR="000E740B" w:rsidRPr="00084E89" w:rsidRDefault="000E740B" w:rsidP="00165A58">
      <w:pPr>
        <w:pStyle w:val="Akapitzlist"/>
        <w:numPr>
          <w:ilvl w:val="0"/>
          <w:numId w:val="67"/>
        </w:numPr>
        <w:ind w:left="426" w:hanging="426"/>
        <w:jc w:val="both"/>
        <w:rPr>
          <w:rFonts w:ascii="Arial Narrow" w:hAnsi="Arial Narrow" w:cs="Arial"/>
          <w:sz w:val="20"/>
          <w:szCs w:val="20"/>
          <w:lang w:val="pl-PL"/>
        </w:rPr>
      </w:pPr>
      <w:r w:rsidRPr="00084E89">
        <w:rPr>
          <w:rFonts w:ascii="Arial Narrow" w:hAnsi="Arial Narrow" w:cs="Arial"/>
          <w:sz w:val="20"/>
          <w:szCs w:val="20"/>
          <w:lang w:val="pl-PL"/>
        </w:rPr>
        <w:t>Okoliczności i zasady zwrotu wadium, jego przepadku oraz zasady jego zaliczenia na poczet zabezpieczenia należytego wykonania umowy określa ustawa Pzp.</w:t>
      </w:r>
    </w:p>
    <w:p w:rsidR="000E740B" w:rsidRPr="00084E89" w:rsidRDefault="000E740B" w:rsidP="00165A58">
      <w:pPr>
        <w:pStyle w:val="Akapitzlist"/>
        <w:numPr>
          <w:ilvl w:val="0"/>
          <w:numId w:val="67"/>
        </w:numPr>
        <w:ind w:left="426" w:hanging="426"/>
        <w:jc w:val="both"/>
        <w:rPr>
          <w:rFonts w:ascii="Arial Narrow" w:hAnsi="Arial Narrow" w:cs="Arial"/>
          <w:sz w:val="20"/>
          <w:szCs w:val="20"/>
          <w:lang w:val="pl-PL"/>
        </w:rPr>
      </w:pPr>
      <w:r w:rsidRPr="00084E89">
        <w:rPr>
          <w:rFonts w:ascii="Arial Narrow" w:hAnsi="Arial Narrow" w:cs="Arial"/>
          <w:color w:val="000000"/>
          <w:sz w:val="20"/>
          <w:szCs w:val="20"/>
          <w:lang w:val="pl-PL"/>
        </w:rPr>
        <w:t>Zamawiający zwraca wadium wszystkim wykonawcom niezwłocznie po wyborze oferty najkorzystniejszej lub unieważnieniu postępowania, z wyjątkiem Wykonawcy, którego oferta została wybrana jako najkorzystniejsza z zastrzeżeniem ust. 12.</w:t>
      </w:r>
    </w:p>
    <w:p w:rsidR="000E740B" w:rsidRPr="00084E89" w:rsidRDefault="000E740B" w:rsidP="00165A58">
      <w:pPr>
        <w:pStyle w:val="Akapitzlist"/>
        <w:numPr>
          <w:ilvl w:val="0"/>
          <w:numId w:val="67"/>
        </w:numPr>
        <w:ind w:left="426" w:hanging="426"/>
        <w:jc w:val="both"/>
        <w:rPr>
          <w:rFonts w:ascii="Arial Narrow" w:hAnsi="Arial Narrow" w:cs="Arial"/>
          <w:sz w:val="20"/>
          <w:szCs w:val="20"/>
          <w:lang w:val="pl-PL"/>
        </w:rPr>
      </w:pPr>
      <w:r w:rsidRPr="00084E89">
        <w:rPr>
          <w:rFonts w:ascii="Arial Narrow" w:hAnsi="Arial Narrow" w:cs="Arial"/>
          <w:color w:val="000000"/>
          <w:sz w:val="20"/>
          <w:szCs w:val="20"/>
          <w:lang w:val="pl-PL"/>
        </w:rPr>
        <w:t xml:space="preserve">Wykonawcy, którego oferta została wybrana jako najkorzystniejsza, Zamawiający zwraca wadium niezwłocznie po zawarciu umowy </w:t>
      </w:r>
      <w:r w:rsidRPr="00084E89">
        <w:rPr>
          <w:rFonts w:ascii="Arial Narrow" w:hAnsi="Arial Narrow" w:cs="Arial"/>
          <w:color w:val="000000"/>
          <w:sz w:val="20"/>
          <w:szCs w:val="20"/>
          <w:lang w:val="pl-PL"/>
        </w:rPr>
        <w:br/>
        <w:t>w sprawie zamówienia publicznego.</w:t>
      </w:r>
    </w:p>
    <w:p w:rsidR="000E740B" w:rsidRPr="00084E89" w:rsidRDefault="000E740B" w:rsidP="00165A58">
      <w:pPr>
        <w:pStyle w:val="Akapitzlist"/>
        <w:numPr>
          <w:ilvl w:val="0"/>
          <w:numId w:val="67"/>
        </w:numPr>
        <w:ind w:left="426" w:hanging="426"/>
        <w:jc w:val="both"/>
        <w:rPr>
          <w:rFonts w:ascii="Arial Narrow" w:hAnsi="Arial Narrow" w:cs="Arial"/>
          <w:sz w:val="20"/>
          <w:szCs w:val="20"/>
          <w:lang w:val="pl-PL"/>
        </w:rPr>
      </w:pPr>
      <w:r w:rsidRPr="00084E89">
        <w:rPr>
          <w:rFonts w:ascii="Arial Narrow" w:hAnsi="Arial Narrow" w:cs="Arial"/>
          <w:color w:val="000000"/>
          <w:sz w:val="20"/>
          <w:szCs w:val="20"/>
          <w:lang w:val="pl-PL"/>
        </w:rPr>
        <w:t>Zamawiający zwraca niezwłocznie wadium na wniosek Wykonawcy, który wycofał ofertę przed upływem terminu składania ofert.</w:t>
      </w:r>
    </w:p>
    <w:p w:rsidR="000E740B" w:rsidRPr="00084E89" w:rsidRDefault="000E740B" w:rsidP="00165A58">
      <w:pPr>
        <w:pStyle w:val="Akapitzlist"/>
        <w:numPr>
          <w:ilvl w:val="0"/>
          <w:numId w:val="67"/>
        </w:numPr>
        <w:ind w:left="426" w:hanging="426"/>
        <w:jc w:val="both"/>
        <w:rPr>
          <w:rFonts w:ascii="Arial Narrow" w:hAnsi="Arial Narrow" w:cs="Arial"/>
          <w:sz w:val="20"/>
          <w:szCs w:val="20"/>
          <w:lang w:val="pl-PL"/>
        </w:rPr>
      </w:pPr>
      <w:r w:rsidRPr="00084E89">
        <w:rPr>
          <w:rFonts w:ascii="Arial Narrow" w:hAnsi="Arial Narrow" w:cs="Arial"/>
          <w:color w:val="000000"/>
          <w:sz w:val="20"/>
          <w:szCs w:val="20"/>
          <w:lang w:val="pl-PL"/>
        </w:rPr>
        <w:t xml:space="preserve">Zamawiający żąda ponownego wniesienia wadium przez Wykonawcę, któremu zwrócono wadium na podstawie ust. </w:t>
      </w:r>
      <w:r w:rsidR="00C33BC4" w:rsidRPr="00084E89">
        <w:rPr>
          <w:rFonts w:ascii="Arial Narrow" w:hAnsi="Arial Narrow" w:cs="Arial"/>
          <w:color w:val="000000"/>
          <w:sz w:val="20"/>
          <w:szCs w:val="20"/>
          <w:lang w:val="pl-PL"/>
        </w:rPr>
        <w:t>10</w:t>
      </w:r>
      <w:r w:rsidRPr="00084E89">
        <w:rPr>
          <w:rFonts w:ascii="Arial Narrow" w:hAnsi="Arial Narrow" w:cs="Arial"/>
          <w:color w:val="000000"/>
          <w:sz w:val="20"/>
          <w:szCs w:val="20"/>
          <w:lang w:val="pl-PL"/>
        </w:rPr>
        <w:t xml:space="preserve">, jeżeli </w:t>
      </w:r>
      <w:r w:rsidRPr="00084E89">
        <w:rPr>
          <w:rFonts w:ascii="Arial Narrow" w:hAnsi="Arial Narrow" w:cs="Arial"/>
          <w:color w:val="000000"/>
          <w:sz w:val="20"/>
          <w:szCs w:val="20"/>
          <w:lang w:val="pl-PL"/>
        </w:rPr>
        <w:br/>
        <w:t>w wyniku ostatecznego rozstrzygnięcia postępowania jego oferta została wybrana jako najkorzystniejsza. Wykonawca wnosi wadium w terminie określonym przez Zamawiającego.</w:t>
      </w:r>
    </w:p>
    <w:p w:rsidR="000E740B" w:rsidRPr="00084E89" w:rsidRDefault="000E740B" w:rsidP="00165A58">
      <w:pPr>
        <w:pStyle w:val="Akapitzlist"/>
        <w:numPr>
          <w:ilvl w:val="0"/>
          <w:numId w:val="67"/>
        </w:numPr>
        <w:ind w:left="426" w:hanging="426"/>
        <w:jc w:val="both"/>
        <w:rPr>
          <w:rFonts w:ascii="Arial Narrow" w:hAnsi="Arial Narrow" w:cs="Arial"/>
          <w:sz w:val="20"/>
          <w:szCs w:val="20"/>
          <w:lang w:val="pl-PL"/>
        </w:rPr>
      </w:pPr>
      <w:r w:rsidRPr="00084E89">
        <w:rPr>
          <w:rFonts w:ascii="Arial Narrow" w:hAnsi="Arial Narrow" w:cs="Arial"/>
          <w:color w:val="000000"/>
          <w:sz w:val="20"/>
          <w:szCs w:val="20"/>
          <w:lang w:val="pl-PL"/>
        </w:rPr>
        <w:t>Zamawiający zatrzymuje wadium w przypadkach określonych w Regulaminie.</w:t>
      </w:r>
    </w:p>
    <w:p w:rsidR="000E740B" w:rsidRPr="00084E89" w:rsidRDefault="000E740B" w:rsidP="00165A58">
      <w:pPr>
        <w:pStyle w:val="Akapitzlist"/>
        <w:numPr>
          <w:ilvl w:val="0"/>
          <w:numId w:val="67"/>
        </w:numPr>
        <w:ind w:left="426" w:hanging="426"/>
        <w:jc w:val="both"/>
        <w:rPr>
          <w:rFonts w:ascii="Arial Narrow" w:hAnsi="Arial Narrow" w:cs="Arial"/>
          <w:sz w:val="20"/>
          <w:szCs w:val="20"/>
          <w:lang w:val="pl-PL"/>
        </w:rPr>
      </w:pPr>
      <w:r w:rsidRPr="00084E89">
        <w:rPr>
          <w:rFonts w:ascii="Arial Narrow" w:hAnsi="Arial Narrow" w:cs="Arial"/>
          <w:color w:val="000000"/>
          <w:sz w:val="20"/>
          <w:szCs w:val="20"/>
          <w:lang w:val="pl-PL"/>
        </w:rPr>
        <w:t xml:space="preserve">W ofercie należy podać numer </w:t>
      </w:r>
      <w:r w:rsidR="00C33BC4" w:rsidRPr="00084E89">
        <w:rPr>
          <w:rFonts w:ascii="Arial Narrow" w:hAnsi="Arial Narrow" w:cs="Arial"/>
          <w:color w:val="000000"/>
          <w:sz w:val="20"/>
          <w:szCs w:val="20"/>
          <w:lang w:val="pl-PL"/>
        </w:rPr>
        <w:t>rachunku bankowego</w:t>
      </w:r>
      <w:r w:rsidRPr="00084E89">
        <w:rPr>
          <w:rFonts w:ascii="Arial Narrow" w:hAnsi="Arial Narrow" w:cs="Arial"/>
          <w:color w:val="000000"/>
          <w:sz w:val="20"/>
          <w:szCs w:val="20"/>
          <w:lang w:val="pl-PL"/>
        </w:rPr>
        <w:t xml:space="preserve"> (w przypadku wadium wniesionego w pieniądzu) lub adres (w pozostałych przypadkach), na jakie Zamawiający dokona zwrotu wadium.</w:t>
      </w:r>
    </w:p>
    <w:p w:rsidR="00E92372" w:rsidRPr="00084E89" w:rsidRDefault="00E92372" w:rsidP="000E740B">
      <w:pPr>
        <w:pStyle w:val="Akapitzlist"/>
        <w:ind w:left="426"/>
        <w:jc w:val="both"/>
        <w:rPr>
          <w:rFonts w:ascii="Arial Narrow" w:hAnsi="Arial Narrow" w:cs="Arial"/>
          <w:sz w:val="20"/>
          <w:szCs w:val="20"/>
          <w:lang w:val="pl-PL"/>
        </w:rPr>
      </w:pPr>
    </w:p>
    <w:p w:rsidR="000E740B" w:rsidRPr="00084E89" w:rsidRDefault="000E740B" w:rsidP="00BB2CBF">
      <w:pPr>
        <w:pStyle w:val="Akapitzlist"/>
        <w:numPr>
          <w:ilvl w:val="0"/>
          <w:numId w:val="48"/>
        </w:numPr>
        <w:tabs>
          <w:tab w:val="left" w:pos="-1276"/>
        </w:tabs>
        <w:ind w:left="1134" w:hanging="708"/>
        <w:outlineLvl w:val="0"/>
        <w:rPr>
          <w:rFonts w:ascii="Arial Narrow" w:hAnsi="Arial Narrow" w:cs="Arial"/>
          <w:b/>
          <w:i/>
          <w:szCs w:val="22"/>
          <w:u w:val="single"/>
          <w:lang w:val="pl-PL"/>
        </w:rPr>
      </w:pPr>
      <w:bookmarkStart w:id="77" w:name="_Toc528240505"/>
      <w:bookmarkEnd w:id="71"/>
      <w:bookmarkEnd w:id="72"/>
      <w:r w:rsidRPr="00084E89">
        <w:rPr>
          <w:rFonts w:ascii="Arial Narrow" w:hAnsi="Arial Narrow" w:cs="Arial"/>
          <w:b/>
          <w:i/>
          <w:szCs w:val="22"/>
          <w:u w:val="single"/>
          <w:lang w:val="pl-PL"/>
        </w:rPr>
        <w:t>Termin związania ofertą</w:t>
      </w:r>
      <w:bookmarkEnd w:id="77"/>
    </w:p>
    <w:p w:rsidR="000E740B" w:rsidRPr="00084E89" w:rsidRDefault="000E740B" w:rsidP="000E740B">
      <w:pPr>
        <w:rPr>
          <w:rFonts w:ascii="Arial Narrow" w:hAnsi="Arial Narrow" w:cs="Arial"/>
          <w:sz w:val="20"/>
          <w:szCs w:val="20"/>
          <w:lang w:val="pl-PL"/>
        </w:rPr>
      </w:pPr>
    </w:p>
    <w:p w:rsidR="000E740B" w:rsidRPr="00084E89" w:rsidRDefault="000E740B" w:rsidP="00BB2CBF">
      <w:pPr>
        <w:pStyle w:val="Akapitzlist"/>
        <w:widowControl w:val="0"/>
        <w:numPr>
          <w:ilvl w:val="1"/>
          <w:numId w:val="17"/>
        </w:numPr>
        <w:ind w:left="426" w:hanging="426"/>
        <w:jc w:val="both"/>
        <w:rPr>
          <w:rFonts w:ascii="Arial Narrow" w:hAnsi="Arial Narrow" w:cs="Arial"/>
          <w:color w:val="000000"/>
          <w:sz w:val="20"/>
          <w:szCs w:val="20"/>
          <w:lang w:val="pl-PL"/>
        </w:rPr>
      </w:pPr>
      <w:bookmarkStart w:id="78" w:name="_Toc366329048"/>
      <w:bookmarkStart w:id="79" w:name="_Toc377039058"/>
      <w:bookmarkStart w:id="80" w:name="_Toc377041002"/>
      <w:r w:rsidRPr="00084E89">
        <w:rPr>
          <w:rFonts w:ascii="Arial Narrow" w:hAnsi="Arial Narrow" w:cs="Arial"/>
          <w:color w:val="000000"/>
          <w:sz w:val="20"/>
          <w:szCs w:val="20"/>
          <w:lang w:val="pl-PL"/>
        </w:rPr>
        <w:t>Na podstawie § 10 ust. 7 Regulaminu Zamawiający ustala termin związania ofertą na</w:t>
      </w:r>
      <w:r w:rsidRPr="00084E89">
        <w:rPr>
          <w:rFonts w:ascii="Arial Narrow" w:hAnsi="Arial Narrow" w:cs="Arial"/>
          <w:b/>
          <w:color w:val="000000"/>
          <w:sz w:val="20"/>
          <w:szCs w:val="20"/>
          <w:lang w:val="pl-PL"/>
        </w:rPr>
        <w:t xml:space="preserve"> okres 60 dni</w:t>
      </w:r>
      <w:r w:rsidRPr="00084E89">
        <w:rPr>
          <w:rFonts w:ascii="Arial Narrow" w:hAnsi="Arial Narrow" w:cs="Arial"/>
          <w:color w:val="000000"/>
          <w:sz w:val="20"/>
          <w:szCs w:val="20"/>
          <w:lang w:val="pl-PL"/>
        </w:rPr>
        <w:t>.</w:t>
      </w:r>
      <w:bookmarkEnd w:id="78"/>
      <w:bookmarkEnd w:id="79"/>
      <w:bookmarkEnd w:id="80"/>
    </w:p>
    <w:p w:rsidR="000E740B" w:rsidRPr="00084E89" w:rsidRDefault="000E740B" w:rsidP="00BB2CBF">
      <w:pPr>
        <w:pStyle w:val="Akapitzlist"/>
        <w:widowControl w:val="0"/>
        <w:numPr>
          <w:ilvl w:val="1"/>
          <w:numId w:val="17"/>
        </w:numPr>
        <w:ind w:left="426" w:hanging="426"/>
        <w:jc w:val="both"/>
        <w:rPr>
          <w:rFonts w:ascii="Arial Narrow" w:hAnsi="Arial Narrow" w:cs="Arial"/>
          <w:color w:val="000000"/>
          <w:sz w:val="20"/>
          <w:szCs w:val="20"/>
          <w:lang w:val="pl-PL"/>
        </w:rPr>
      </w:pPr>
      <w:bookmarkStart w:id="81" w:name="_Toc366329049"/>
      <w:bookmarkStart w:id="82" w:name="_Toc377039059"/>
      <w:bookmarkStart w:id="83" w:name="_Toc377041003"/>
      <w:r w:rsidRPr="00084E89">
        <w:rPr>
          <w:rFonts w:ascii="Arial Narrow" w:hAnsi="Arial Narrow" w:cs="Arial"/>
          <w:color w:val="000000"/>
          <w:sz w:val="20"/>
          <w:szCs w:val="20"/>
          <w:lang w:val="pl-PL"/>
        </w:rPr>
        <w:t>Bieg terminu związania ofertą rozpoczyna się wraz z upływem terminu składania ofert.</w:t>
      </w:r>
      <w:bookmarkEnd w:id="81"/>
      <w:bookmarkEnd w:id="82"/>
      <w:bookmarkEnd w:id="83"/>
    </w:p>
    <w:p w:rsidR="000E740B" w:rsidRPr="00084E89" w:rsidRDefault="000E740B" w:rsidP="00BB2CBF">
      <w:pPr>
        <w:pStyle w:val="Akapitzlist"/>
        <w:widowControl w:val="0"/>
        <w:numPr>
          <w:ilvl w:val="1"/>
          <w:numId w:val="17"/>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 uzasadnionych przypadkach, na co najmniej na 3 dni przed upływem terminu związania ofertą, Zamawiający może tylko raz zwrócić się do Wykonawców o wyrażenie zgody na przedłużenie tego terminu o oznaczony okres, nie dłuższy jednak niż 60 dni.</w:t>
      </w:r>
    </w:p>
    <w:p w:rsidR="000E740B" w:rsidRPr="00084E89" w:rsidRDefault="000E740B" w:rsidP="00BB2CBF">
      <w:pPr>
        <w:pStyle w:val="Akapitzlist"/>
        <w:widowControl w:val="0"/>
        <w:numPr>
          <w:ilvl w:val="1"/>
          <w:numId w:val="17"/>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Wykonawca może przedłużyć termin związania ofertą samodzielnie, zawiadamiając o tym Zamawiającego.</w:t>
      </w:r>
    </w:p>
    <w:p w:rsidR="000E740B" w:rsidRPr="00084E89" w:rsidRDefault="000E740B" w:rsidP="000E740B">
      <w:pPr>
        <w:widowControl w:val="0"/>
        <w:jc w:val="both"/>
        <w:rPr>
          <w:rFonts w:ascii="Arial Narrow" w:hAnsi="Arial Narrow" w:cs="Arial"/>
          <w:color w:val="000000"/>
          <w:sz w:val="20"/>
          <w:szCs w:val="20"/>
          <w:lang w:val="pl-PL"/>
        </w:rPr>
      </w:pPr>
    </w:p>
    <w:p w:rsidR="000E740B" w:rsidRPr="00084E89" w:rsidRDefault="000E740B" w:rsidP="00BB2CBF">
      <w:pPr>
        <w:pStyle w:val="Akapitzlist"/>
        <w:numPr>
          <w:ilvl w:val="0"/>
          <w:numId w:val="48"/>
        </w:numPr>
        <w:ind w:left="1134" w:hanging="708"/>
        <w:outlineLvl w:val="0"/>
        <w:rPr>
          <w:rFonts w:ascii="Arial Narrow" w:hAnsi="Arial Narrow" w:cs="Arial"/>
          <w:b/>
          <w:i/>
          <w:szCs w:val="22"/>
          <w:u w:val="single"/>
          <w:lang w:val="pl-PL"/>
        </w:rPr>
      </w:pPr>
      <w:bookmarkStart w:id="84" w:name="_Toc528240506"/>
      <w:r w:rsidRPr="00084E89">
        <w:rPr>
          <w:rFonts w:ascii="Arial Narrow" w:hAnsi="Arial Narrow" w:cs="Arial"/>
          <w:b/>
          <w:i/>
          <w:szCs w:val="22"/>
          <w:u w:val="single"/>
          <w:lang w:val="pl-PL"/>
        </w:rPr>
        <w:t>Opis sposobu przygotowania ofert</w:t>
      </w:r>
      <w:bookmarkEnd w:id="84"/>
    </w:p>
    <w:p w:rsidR="000E740B" w:rsidRPr="00084E89" w:rsidRDefault="000E740B" w:rsidP="000E740B">
      <w:pPr>
        <w:jc w:val="both"/>
        <w:rPr>
          <w:rFonts w:ascii="Arial Narrow" w:hAnsi="Arial Narrow" w:cs="Arial"/>
          <w:sz w:val="20"/>
          <w:szCs w:val="20"/>
          <w:lang w:val="pl-PL"/>
        </w:rPr>
      </w:pPr>
    </w:p>
    <w:p w:rsidR="000E740B" w:rsidRPr="00084E89" w:rsidRDefault="000E740B" w:rsidP="00BB2CBF">
      <w:pPr>
        <w:pStyle w:val="Akapitzlist"/>
        <w:numPr>
          <w:ilvl w:val="0"/>
          <w:numId w:val="38"/>
        </w:numPr>
        <w:ind w:left="426" w:hanging="426"/>
        <w:rPr>
          <w:rFonts w:ascii="Arial Narrow" w:hAnsi="Arial Narrow" w:cs="Arial"/>
          <w:b/>
          <w:color w:val="000000"/>
          <w:sz w:val="20"/>
          <w:szCs w:val="20"/>
          <w:u w:val="single"/>
          <w:lang w:val="pl-PL"/>
        </w:rPr>
      </w:pPr>
      <w:r w:rsidRPr="00084E89">
        <w:rPr>
          <w:rFonts w:ascii="Arial Narrow" w:hAnsi="Arial Narrow" w:cs="Arial"/>
          <w:b/>
          <w:color w:val="000000"/>
          <w:sz w:val="20"/>
          <w:szCs w:val="20"/>
          <w:u w:val="single"/>
          <w:lang w:val="pl-PL"/>
        </w:rPr>
        <w:t>Przygotowanie oferty – wymogi formalne:</w:t>
      </w:r>
    </w:p>
    <w:p w:rsidR="000E740B" w:rsidRPr="00084E89" w:rsidRDefault="000E740B" w:rsidP="000E740B">
      <w:pPr>
        <w:jc w:val="both"/>
        <w:rPr>
          <w:rFonts w:ascii="Arial Narrow" w:hAnsi="Arial Narrow" w:cs="Arial"/>
          <w:color w:val="000000"/>
          <w:sz w:val="20"/>
          <w:szCs w:val="20"/>
          <w:u w:val="single"/>
          <w:lang w:val="pl-PL"/>
        </w:rPr>
      </w:pPr>
    </w:p>
    <w:p w:rsidR="000E740B" w:rsidRPr="00084E89" w:rsidRDefault="000E740B" w:rsidP="00BB2CBF">
      <w:pPr>
        <w:pStyle w:val="Akapitzlist"/>
        <w:numPr>
          <w:ilvl w:val="0"/>
          <w:numId w:val="39"/>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każdy Wykonawca może złożyć tylko jedną ofertę; złożenie więcej niż jednej oferty lub oferty zawierającej propozycje alternatywne spowoduje odrzucenie wszystkich ofert złożonych przez Wykonawcę;</w:t>
      </w:r>
    </w:p>
    <w:p w:rsidR="000E740B" w:rsidRPr="00084E89" w:rsidRDefault="000E740B" w:rsidP="00BB2CBF">
      <w:pPr>
        <w:pStyle w:val="Akapitzlist"/>
        <w:numPr>
          <w:ilvl w:val="0"/>
          <w:numId w:val="39"/>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treść oferty musi odpowiadać treści SIWZ;</w:t>
      </w:r>
    </w:p>
    <w:p w:rsidR="000E740B" w:rsidRPr="00084E89" w:rsidRDefault="000E740B" w:rsidP="00BB2CBF">
      <w:pPr>
        <w:pStyle w:val="Akapitzlist"/>
        <w:numPr>
          <w:ilvl w:val="0"/>
          <w:numId w:val="39"/>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oferta powinna być jednoznaczna, tzn. sporządzona bez dopisków, opcji i wariantów;</w:t>
      </w:r>
    </w:p>
    <w:p w:rsidR="000E740B" w:rsidRPr="00084E89" w:rsidRDefault="000E740B" w:rsidP="00BB2CBF">
      <w:pPr>
        <w:pStyle w:val="Akapitzlist"/>
        <w:numPr>
          <w:ilvl w:val="0"/>
          <w:numId w:val="39"/>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oferta musi być sporządzona w języku polskim, z zachowaniem formy pisemnej pod rygorem nieważności;</w:t>
      </w:r>
    </w:p>
    <w:p w:rsidR="000E740B" w:rsidRPr="00084E89" w:rsidRDefault="000E740B" w:rsidP="00BB2CBF">
      <w:pPr>
        <w:pStyle w:val="Akapitzlist"/>
        <w:numPr>
          <w:ilvl w:val="0"/>
          <w:numId w:val="39"/>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ofertę należy sporządzić według wymogów i postanowień niniejszej SIWZ, na formularzu o treści zgodnej z określoną we wzorze stanowiącym Załącznik nr 1 do SIWZ. Wraz z ofertą powinny być złożone oświadczenia i dokumenty wymagane postanowieniami Rozdziału VIII SIWZ. Każdy dokument składający się na ofertę powinien być czytelny;</w:t>
      </w:r>
    </w:p>
    <w:p w:rsidR="000E740B" w:rsidRPr="00084E89" w:rsidRDefault="000E740B" w:rsidP="00BB2CBF">
      <w:pPr>
        <w:pStyle w:val="Akapitzlist"/>
        <w:numPr>
          <w:ilvl w:val="0"/>
          <w:numId w:val="39"/>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oferta powinna być podpisana przez osobę/y upoważnioną/e do reprezentowania Wykonawcy zgodnie z formą reprezentacji określoną w dokumencie rejestrowym lub w innym dokumencie właściwym dla formy organizacyjnej Wykonawcy albo przez upełnomocnionego przedstawiciela Wykonawcy;</w:t>
      </w:r>
    </w:p>
    <w:p w:rsidR="000E740B" w:rsidRPr="00084E89" w:rsidRDefault="000E740B" w:rsidP="00BB2CBF">
      <w:pPr>
        <w:pStyle w:val="Akapitzlist"/>
        <w:numPr>
          <w:ilvl w:val="0"/>
          <w:numId w:val="39"/>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wszystkie dokumenty wymienione w Rozdziale VIII SIWZ muszą być złożone w formie oryginałów lub kopii poświadczonej </w:t>
      </w:r>
      <w:r w:rsidRPr="00084E89">
        <w:rPr>
          <w:rFonts w:ascii="Arial Narrow" w:hAnsi="Arial Narrow" w:cs="Arial"/>
          <w:color w:val="000000"/>
          <w:sz w:val="20"/>
          <w:szCs w:val="20"/>
          <w:lang w:val="pl-PL"/>
        </w:rPr>
        <w:br/>
        <w:t>„</w:t>
      </w:r>
      <w:r w:rsidRPr="00084E89">
        <w:rPr>
          <w:rFonts w:ascii="Arial Narrow" w:hAnsi="Arial Narrow" w:cs="Arial"/>
          <w:color w:val="000000"/>
          <w:sz w:val="20"/>
          <w:szCs w:val="20"/>
          <w:u w:val="single"/>
          <w:lang w:val="pl-PL"/>
        </w:rPr>
        <w:t>za zgodność z oryginałem</w:t>
      </w:r>
      <w:r w:rsidRPr="00084E89">
        <w:rPr>
          <w:rFonts w:ascii="Arial Narrow" w:hAnsi="Arial Narrow" w:cs="Arial"/>
          <w:color w:val="000000"/>
          <w:sz w:val="20"/>
          <w:szCs w:val="20"/>
          <w:lang w:val="pl-PL"/>
        </w:rPr>
        <w:t>” (każda strona kserokopii), w sposób określony w pkt e);</w:t>
      </w:r>
    </w:p>
    <w:p w:rsidR="000E740B" w:rsidRPr="00084E89" w:rsidRDefault="000E740B" w:rsidP="00BB2CBF">
      <w:pPr>
        <w:pStyle w:val="Akapitzlist"/>
        <w:numPr>
          <w:ilvl w:val="0"/>
          <w:numId w:val="39"/>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strony oferty powinny być trwale ze sobą połączone i kolejno ponumerowane, z zastrzeżeniem sytuacji opisanej w ust. 2 pkt c). </w:t>
      </w:r>
      <w:r w:rsidRPr="00084E89">
        <w:rPr>
          <w:rFonts w:ascii="Arial Narrow" w:hAnsi="Arial Narrow" w:cs="Arial"/>
          <w:color w:val="000000"/>
          <w:sz w:val="20"/>
          <w:szCs w:val="20"/>
          <w:lang w:val="pl-PL"/>
        </w:rPr>
        <w:br/>
        <w:t>W treści oferty powinna być umieszczona informacja o liczbie stron;</w:t>
      </w:r>
    </w:p>
    <w:p w:rsidR="000E740B" w:rsidRPr="00084E89" w:rsidRDefault="000E740B" w:rsidP="00BB2CBF">
      <w:pPr>
        <w:pStyle w:val="Akapitzlist"/>
        <w:numPr>
          <w:ilvl w:val="0"/>
          <w:numId w:val="39"/>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ewentualne poprawki w treści oferty winny być naniesione w czytelny sposób i parafowane przez osoby uprawnione </w:t>
      </w:r>
      <w:r w:rsidRPr="00084E89">
        <w:rPr>
          <w:rFonts w:ascii="Arial Narrow" w:hAnsi="Arial Narrow" w:cs="Arial"/>
          <w:color w:val="000000"/>
          <w:sz w:val="20"/>
          <w:szCs w:val="20"/>
          <w:lang w:val="pl-PL"/>
        </w:rPr>
        <w:br/>
        <w:t>do występowania w imieniu Wykonawcy. Złożone przez Wykonawcę podpisy powinny być czytelne lub opatrzone pieczęcią imienną;</w:t>
      </w:r>
    </w:p>
    <w:p w:rsidR="000E740B" w:rsidRPr="00084E89" w:rsidRDefault="000E740B" w:rsidP="00BB2CBF">
      <w:pPr>
        <w:pStyle w:val="Akapitzlist"/>
        <w:numPr>
          <w:ilvl w:val="0"/>
          <w:numId w:val="39"/>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lastRenderedPageBreak/>
        <w:t xml:space="preserve">oferta oraz pozostałe oświadczenia i dokumenty, dla których Zamawiający określił wzory w formie formularzy stanowiących załączniki do SIWZ, powinny być sporządzone zgodnie z tymi wzorami co do treści oraz opisu kolumn i wierszy. Wszystkie pola </w:t>
      </w:r>
      <w:r w:rsidRPr="00084E89">
        <w:rPr>
          <w:rFonts w:ascii="Arial Narrow" w:hAnsi="Arial Narrow" w:cs="Arial"/>
          <w:color w:val="000000"/>
          <w:sz w:val="20"/>
          <w:szCs w:val="20"/>
          <w:lang w:val="pl-PL"/>
        </w:rPr>
        <w:br/>
        <w:t>i pozycje powinny być wypełnione, a w szczególności muszą zawierać wszystkie wymagane informacje i dane;</w:t>
      </w:r>
    </w:p>
    <w:p w:rsidR="000E740B" w:rsidRPr="00084E89" w:rsidRDefault="000E740B" w:rsidP="00BB2CBF">
      <w:pPr>
        <w:pStyle w:val="Akapitzlist"/>
        <w:numPr>
          <w:ilvl w:val="0"/>
          <w:numId w:val="39"/>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przygotowując ofertę, Wykonawca winien dokładnie zapoznać się z treścią wszystkich dokumentów składających się na SIWZ, którą należy odczytywać wraz z ewentualnymi modyfikacjami i zmianami wnoszonymi przez Zamawiającego;</w:t>
      </w:r>
    </w:p>
    <w:p w:rsidR="000E740B" w:rsidRPr="00084E89" w:rsidRDefault="000E740B" w:rsidP="000E740B">
      <w:pPr>
        <w:jc w:val="both"/>
        <w:rPr>
          <w:rFonts w:ascii="Arial Narrow" w:hAnsi="Arial Narrow" w:cs="Arial"/>
          <w:color w:val="000000"/>
          <w:sz w:val="20"/>
          <w:szCs w:val="20"/>
          <w:lang w:val="pl-PL"/>
        </w:rPr>
      </w:pPr>
    </w:p>
    <w:p w:rsidR="000E740B" w:rsidRPr="00084E89" w:rsidRDefault="000E740B" w:rsidP="00BB2CBF">
      <w:pPr>
        <w:pStyle w:val="Akapitzlist"/>
        <w:numPr>
          <w:ilvl w:val="0"/>
          <w:numId w:val="38"/>
        </w:numPr>
        <w:ind w:left="426" w:hanging="426"/>
        <w:rPr>
          <w:rFonts w:ascii="Arial Narrow" w:hAnsi="Arial Narrow" w:cs="Arial"/>
          <w:b/>
          <w:color w:val="000000"/>
          <w:sz w:val="20"/>
          <w:szCs w:val="20"/>
          <w:u w:val="single"/>
          <w:lang w:val="pl-PL"/>
        </w:rPr>
      </w:pPr>
      <w:r w:rsidRPr="00084E89">
        <w:rPr>
          <w:rFonts w:ascii="Arial Narrow" w:hAnsi="Arial Narrow" w:cs="Arial"/>
          <w:b/>
          <w:color w:val="000000"/>
          <w:sz w:val="20"/>
          <w:szCs w:val="20"/>
          <w:u w:val="single"/>
          <w:lang w:val="pl-PL"/>
        </w:rPr>
        <w:t>Postanowienia w sprawie dokumentów zastrzeżonych:</w:t>
      </w:r>
    </w:p>
    <w:p w:rsidR="000E740B" w:rsidRPr="00084E89" w:rsidRDefault="000E740B" w:rsidP="000E740B">
      <w:pPr>
        <w:jc w:val="both"/>
        <w:rPr>
          <w:rFonts w:ascii="Arial Narrow" w:hAnsi="Arial Narrow" w:cs="Arial"/>
          <w:color w:val="000000"/>
          <w:sz w:val="20"/>
          <w:szCs w:val="20"/>
          <w:lang w:val="pl-PL"/>
        </w:rPr>
      </w:pPr>
    </w:p>
    <w:p w:rsidR="000E740B" w:rsidRPr="00084E89" w:rsidRDefault="000E740B" w:rsidP="00BB2CBF">
      <w:pPr>
        <w:pStyle w:val="Akapitzlist"/>
        <w:numPr>
          <w:ilvl w:val="0"/>
          <w:numId w:val="40"/>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Wszystkie dokumenty złożone w prowadzonym postępowaniu o zamówienie publiczne są jawne i podlegają udostępnieniu od chwili ich otwarcia, </w:t>
      </w:r>
      <w:r w:rsidRPr="00084E89">
        <w:rPr>
          <w:rFonts w:ascii="Arial Narrow" w:hAnsi="Arial Narrow" w:cs="Arial"/>
          <w:color w:val="000000"/>
          <w:sz w:val="20"/>
          <w:szCs w:val="20"/>
          <w:u w:val="single"/>
          <w:lang w:val="pl-PL"/>
        </w:rPr>
        <w:t>za wyjątkiem informacji stanowiących tajemnicę przedsiębiorstwa</w:t>
      </w:r>
      <w:r w:rsidRPr="00084E89">
        <w:rPr>
          <w:rFonts w:ascii="Arial Narrow" w:hAnsi="Arial Narrow" w:cs="Arial"/>
          <w:color w:val="000000"/>
          <w:sz w:val="20"/>
          <w:szCs w:val="20"/>
          <w:lang w:val="pl-PL"/>
        </w:rPr>
        <w:t xml:space="preserve"> w rozumieniu przepisów o zwalczaniu nieuczciwej konkurencji jeśli Wykonawca, </w:t>
      </w:r>
      <w:r w:rsidRPr="00084E89">
        <w:rPr>
          <w:rFonts w:ascii="Arial Narrow" w:hAnsi="Arial Narrow" w:cs="Arial"/>
          <w:color w:val="000000"/>
          <w:sz w:val="20"/>
          <w:szCs w:val="20"/>
          <w:u w:val="single"/>
          <w:lang w:val="pl-PL"/>
        </w:rPr>
        <w:t>nie później niż w terminie składania ofert zastrzegł, że nie mogą być one udostępniane oraz wykazał, iż zastrzeżone informacje stanowią tajemnicę przedsiębiorstwa;</w:t>
      </w:r>
    </w:p>
    <w:p w:rsidR="000E740B" w:rsidRPr="00084E89" w:rsidRDefault="000E740B" w:rsidP="00BB2CBF">
      <w:pPr>
        <w:pStyle w:val="Akapitzlist"/>
        <w:numPr>
          <w:ilvl w:val="0"/>
          <w:numId w:val="40"/>
        </w:numPr>
        <w:ind w:hanging="294"/>
        <w:jc w:val="both"/>
        <w:rPr>
          <w:rFonts w:ascii="Arial Narrow" w:hAnsi="Arial Narrow" w:cs="Arial"/>
          <w:color w:val="000000"/>
          <w:sz w:val="20"/>
          <w:szCs w:val="20"/>
          <w:lang w:val="pl-PL"/>
        </w:rPr>
      </w:pPr>
      <w:r w:rsidRPr="00CC24D5">
        <w:rPr>
          <w:rFonts w:ascii="Arial Narrow" w:hAnsi="Arial Narrow" w:cs="Arial"/>
          <w:sz w:val="20"/>
          <w:szCs w:val="20"/>
          <w:lang w:val="pl-PL"/>
        </w:rPr>
        <w:t xml:space="preserve">przez tajemnicę przedsiębiorstwa w rozumieniu art. 11 ust. </w:t>
      </w:r>
      <w:r w:rsidR="00417A3A" w:rsidRPr="00CC24D5">
        <w:rPr>
          <w:rFonts w:ascii="Arial Narrow" w:hAnsi="Arial Narrow" w:cs="Arial"/>
          <w:sz w:val="20"/>
          <w:szCs w:val="20"/>
          <w:lang w:val="pl-PL"/>
        </w:rPr>
        <w:t>2</w:t>
      </w:r>
      <w:r w:rsidRPr="00CC24D5">
        <w:rPr>
          <w:rFonts w:ascii="Arial Narrow" w:hAnsi="Arial Narrow" w:cs="Arial"/>
          <w:sz w:val="20"/>
          <w:szCs w:val="20"/>
          <w:lang w:val="pl-PL"/>
        </w:rPr>
        <w:t xml:space="preserve"> ustawy z dnia 16 kwietnia 1993 roku o zwalczaniu nieuczciwej konkur</w:t>
      </w:r>
      <w:r w:rsidR="000700B6" w:rsidRPr="00CC24D5">
        <w:rPr>
          <w:rFonts w:ascii="Arial Narrow" w:hAnsi="Arial Narrow" w:cs="Arial"/>
          <w:sz w:val="20"/>
          <w:szCs w:val="20"/>
          <w:lang w:val="pl-PL"/>
        </w:rPr>
        <w:t>encji (Dz. U. z 2018 r.</w:t>
      </w:r>
      <w:r w:rsidRPr="00CC24D5">
        <w:rPr>
          <w:rFonts w:ascii="Arial Narrow" w:hAnsi="Arial Narrow" w:cs="Arial"/>
          <w:sz w:val="20"/>
          <w:szCs w:val="20"/>
          <w:lang w:val="pl-PL"/>
        </w:rPr>
        <w:t>, poz. 419</w:t>
      </w:r>
      <w:r w:rsidR="000700B6" w:rsidRPr="00CC24D5">
        <w:rPr>
          <w:rFonts w:ascii="Arial Narrow" w:hAnsi="Arial Narrow" w:cs="Arial"/>
          <w:sz w:val="20"/>
          <w:szCs w:val="20"/>
          <w:lang w:val="pl-PL"/>
        </w:rPr>
        <w:t xml:space="preserve"> z </w:t>
      </w:r>
      <w:proofErr w:type="spellStart"/>
      <w:r w:rsidR="000700B6" w:rsidRPr="00CC24D5">
        <w:rPr>
          <w:rFonts w:ascii="Arial Narrow" w:hAnsi="Arial Narrow" w:cs="Arial"/>
          <w:sz w:val="20"/>
          <w:szCs w:val="20"/>
          <w:lang w:val="pl-PL"/>
        </w:rPr>
        <w:t>późn</w:t>
      </w:r>
      <w:proofErr w:type="spellEnd"/>
      <w:r w:rsidR="000700B6" w:rsidRPr="00CC24D5">
        <w:rPr>
          <w:rFonts w:ascii="Arial Narrow" w:hAnsi="Arial Narrow" w:cs="Arial"/>
          <w:sz w:val="20"/>
          <w:szCs w:val="20"/>
          <w:lang w:val="pl-PL"/>
        </w:rPr>
        <w:t>. zm</w:t>
      </w:r>
      <w:r w:rsidR="00883498" w:rsidRPr="00CC24D5">
        <w:rPr>
          <w:rFonts w:ascii="Arial Narrow" w:hAnsi="Arial Narrow" w:cs="Arial"/>
          <w:sz w:val="20"/>
          <w:szCs w:val="20"/>
          <w:lang w:val="pl-PL"/>
        </w:rPr>
        <w:t xml:space="preserve">.), </w:t>
      </w:r>
      <w:r w:rsidRPr="00CC24D5">
        <w:rPr>
          <w:rFonts w:ascii="Arial Narrow" w:hAnsi="Arial Narrow" w:cs="Arial"/>
          <w:sz w:val="20"/>
          <w:szCs w:val="20"/>
          <w:lang w:val="pl-PL"/>
        </w:rPr>
        <w:t xml:space="preserve">rozumie się </w:t>
      </w:r>
      <w:r w:rsidR="003B2008" w:rsidRPr="00CC24D5">
        <w:rPr>
          <w:rFonts w:ascii="Arial Narrow" w:hAnsi="Arial Narrow" w:cs="Arial"/>
          <w:sz w:val="20"/>
          <w:szCs w:val="20"/>
          <w:lang w:val="pl-PL"/>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084E89">
        <w:rPr>
          <w:rFonts w:ascii="Arial Narrow" w:hAnsi="Arial Narrow" w:cs="Arial"/>
          <w:color w:val="000000"/>
          <w:sz w:val="20"/>
          <w:szCs w:val="20"/>
          <w:lang w:val="pl-PL"/>
        </w:rPr>
        <w:t>,</w:t>
      </w:r>
    </w:p>
    <w:p w:rsidR="000E740B" w:rsidRPr="00084E89" w:rsidRDefault="000E740B" w:rsidP="00BB2CBF">
      <w:pPr>
        <w:pStyle w:val="Akapitzlist"/>
        <w:widowControl w:val="0"/>
        <w:numPr>
          <w:ilvl w:val="0"/>
          <w:numId w:val="26"/>
        </w:numPr>
        <w:jc w:val="both"/>
        <w:rPr>
          <w:rFonts w:ascii="Arial Narrow" w:hAnsi="Arial Narrow" w:cs="Arial"/>
          <w:color w:val="000000"/>
          <w:sz w:val="20"/>
          <w:szCs w:val="20"/>
          <w:lang w:val="pl-PL"/>
        </w:rPr>
      </w:pPr>
      <w:r w:rsidRPr="00084E89">
        <w:rPr>
          <w:rFonts w:ascii="Arial Narrow" w:hAnsi="Arial Narrow" w:cs="Arial"/>
          <w:b/>
          <w:color w:val="000000"/>
          <w:sz w:val="20"/>
          <w:szCs w:val="20"/>
          <w:lang w:val="pl-PL"/>
        </w:rPr>
        <w:t>stosowne zastrzeżenie Wykonawca winien złożyć w formularzu oferty;</w:t>
      </w:r>
    </w:p>
    <w:p w:rsidR="000E740B" w:rsidRPr="00084E89" w:rsidRDefault="000E740B" w:rsidP="00BB2CBF">
      <w:pPr>
        <w:pStyle w:val="Akapitzlist"/>
        <w:widowControl w:val="0"/>
        <w:numPr>
          <w:ilvl w:val="0"/>
          <w:numId w:val="26"/>
        </w:numPr>
        <w:jc w:val="both"/>
        <w:rPr>
          <w:rFonts w:ascii="Arial Narrow" w:hAnsi="Arial Narrow" w:cs="Arial"/>
          <w:color w:val="000000"/>
          <w:sz w:val="20"/>
          <w:szCs w:val="20"/>
          <w:lang w:val="pl-PL"/>
        </w:rPr>
      </w:pPr>
      <w:r w:rsidRPr="00084E89">
        <w:rPr>
          <w:rFonts w:ascii="Arial Narrow" w:hAnsi="Arial Narrow" w:cs="Arial"/>
          <w:b/>
          <w:color w:val="000000"/>
          <w:sz w:val="20"/>
          <w:szCs w:val="20"/>
          <w:lang w:val="pl-PL"/>
        </w:rPr>
        <w:t xml:space="preserve">Zamawiający wymaga złożenia wraz z ofertą wyjaśnień dotyczących wykazania, iż zastrzeżone informacje stanowią tajemnicę przedsiębiorstwa, o której mowa w </w:t>
      </w:r>
      <w:r w:rsidR="0092309A">
        <w:rPr>
          <w:rFonts w:ascii="Arial Narrow" w:hAnsi="Arial Narrow" w:cs="Arial"/>
          <w:b/>
          <w:color w:val="000000"/>
          <w:sz w:val="20"/>
          <w:szCs w:val="20"/>
          <w:lang w:val="pl-PL"/>
        </w:rPr>
        <w:t xml:space="preserve">niniejszym </w:t>
      </w:r>
      <w:r w:rsidRPr="00084E89">
        <w:rPr>
          <w:rFonts w:ascii="Arial Narrow" w:hAnsi="Arial Narrow" w:cs="Arial"/>
          <w:b/>
          <w:color w:val="000000"/>
          <w:sz w:val="20"/>
          <w:szCs w:val="20"/>
          <w:lang w:val="pl-PL"/>
        </w:rPr>
        <w:t>pkt b) poprzez złożenie właściwego uzasadnienia w terminie składania ofert;</w:t>
      </w:r>
    </w:p>
    <w:p w:rsidR="000E740B" w:rsidRPr="00084E89" w:rsidRDefault="000E740B" w:rsidP="00BB2CBF">
      <w:pPr>
        <w:pStyle w:val="Akapitzlist"/>
        <w:widowControl w:val="0"/>
        <w:numPr>
          <w:ilvl w:val="0"/>
          <w:numId w:val="40"/>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u w:val="single"/>
          <w:lang w:val="pl-PL"/>
        </w:rPr>
        <w:t>Zamawiający zaleca</w:t>
      </w:r>
      <w:r w:rsidRPr="00084E89">
        <w:rPr>
          <w:rFonts w:ascii="Arial Narrow" w:hAnsi="Arial Narrow" w:cs="Arial"/>
          <w:color w:val="000000"/>
          <w:sz w:val="20"/>
          <w:szCs w:val="20"/>
          <w:lang w:val="pl-PL"/>
        </w:rPr>
        <w:t xml:space="preserve">, aby informacje zastrzeżone jako tajemnica przedsiębiorstwa były trwale ze sobą połączone </w:t>
      </w:r>
      <w:r w:rsidRPr="00084E89">
        <w:rPr>
          <w:rFonts w:ascii="Arial Narrow" w:hAnsi="Arial Narrow" w:cs="Arial"/>
          <w:color w:val="000000"/>
          <w:sz w:val="20"/>
          <w:szCs w:val="20"/>
          <w:lang w:val="pl-PL"/>
        </w:rPr>
        <w:br/>
        <w:t xml:space="preserve">i ponumerowane oraz złożone przez Wykonawcę w oddzielnej kopercie (wewnątrz koperty zawierającej ofertę) opisanej: </w:t>
      </w:r>
      <w:r w:rsidRPr="00084E89">
        <w:rPr>
          <w:rFonts w:ascii="Arial Narrow" w:hAnsi="Arial Narrow" w:cs="Arial"/>
          <w:b/>
          <w:color w:val="000000"/>
          <w:sz w:val="20"/>
          <w:szCs w:val="20"/>
          <w:lang w:val="pl-PL"/>
        </w:rPr>
        <w:t>„INFORMACJE STANOWIĄCE TAJEMNICĘ PRZEDSIĘBIORSTWA”;</w:t>
      </w:r>
    </w:p>
    <w:p w:rsidR="000E740B" w:rsidRPr="00084E89" w:rsidRDefault="000E740B" w:rsidP="00BB2CBF">
      <w:pPr>
        <w:pStyle w:val="Akapitzlist"/>
        <w:widowControl w:val="0"/>
        <w:numPr>
          <w:ilvl w:val="0"/>
          <w:numId w:val="40"/>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Wykonawca nie może zastrzec informacji i dokumentów, których jawność wynika z innych aktów prawnych w tym m.in. z przepisu</w:t>
      </w:r>
      <w:r w:rsidRPr="00084E89">
        <w:rPr>
          <w:rFonts w:ascii="Arial Narrow" w:hAnsi="Arial Narrow" w:cs="Arial"/>
          <w:color w:val="FF0000"/>
          <w:sz w:val="20"/>
          <w:szCs w:val="20"/>
          <w:lang w:val="pl-PL"/>
        </w:rPr>
        <w:t xml:space="preserve"> </w:t>
      </w:r>
      <w:r w:rsidRPr="00084E89">
        <w:rPr>
          <w:rFonts w:ascii="Arial Narrow" w:hAnsi="Arial Narrow" w:cs="Arial"/>
          <w:color w:val="000000"/>
          <w:sz w:val="20"/>
          <w:szCs w:val="20"/>
          <w:lang w:val="pl-PL"/>
        </w:rPr>
        <w:t>art. 86 ust. 4 ustawy Pzp.</w:t>
      </w:r>
    </w:p>
    <w:p w:rsidR="000E740B" w:rsidRPr="00084E89" w:rsidRDefault="000E740B" w:rsidP="000E740B">
      <w:pPr>
        <w:jc w:val="both"/>
        <w:rPr>
          <w:rFonts w:ascii="Arial Narrow" w:hAnsi="Arial Narrow" w:cs="Arial"/>
          <w:color w:val="000000"/>
          <w:sz w:val="20"/>
          <w:szCs w:val="20"/>
          <w:lang w:val="pl-PL"/>
        </w:rPr>
      </w:pPr>
    </w:p>
    <w:p w:rsidR="000E740B" w:rsidRPr="00084E89" w:rsidRDefault="000E740B" w:rsidP="00BB2CBF">
      <w:pPr>
        <w:pStyle w:val="Akapitzlist"/>
        <w:numPr>
          <w:ilvl w:val="0"/>
          <w:numId w:val="38"/>
        </w:numPr>
        <w:ind w:left="426" w:hanging="426"/>
        <w:jc w:val="both"/>
        <w:rPr>
          <w:rFonts w:ascii="Arial Narrow" w:hAnsi="Arial Narrow" w:cs="Arial"/>
          <w:b/>
          <w:color w:val="000000"/>
          <w:sz w:val="20"/>
          <w:szCs w:val="20"/>
          <w:u w:val="single"/>
          <w:lang w:val="pl-PL"/>
        </w:rPr>
      </w:pPr>
      <w:r w:rsidRPr="00084E89">
        <w:rPr>
          <w:rFonts w:ascii="Arial Narrow" w:hAnsi="Arial Narrow" w:cs="Arial"/>
          <w:b/>
          <w:color w:val="000000"/>
          <w:sz w:val="20"/>
          <w:szCs w:val="20"/>
          <w:u w:val="single"/>
          <w:lang w:val="pl-PL"/>
        </w:rPr>
        <w:t>Zmiana lub wycofanie oferty:</w:t>
      </w:r>
    </w:p>
    <w:p w:rsidR="000E740B" w:rsidRPr="00084E89" w:rsidRDefault="000E740B" w:rsidP="000E740B">
      <w:pPr>
        <w:jc w:val="both"/>
        <w:rPr>
          <w:rFonts w:ascii="Arial Narrow" w:hAnsi="Arial Narrow" w:cs="Arial"/>
          <w:color w:val="000000"/>
          <w:sz w:val="20"/>
          <w:szCs w:val="20"/>
          <w:lang w:val="pl-PL"/>
        </w:rPr>
      </w:pPr>
    </w:p>
    <w:p w:rsidR="000E740B" w:rsidRPr="00084E89" w:rsidRDefault="000E740B" w:rsidP="000E740B">
      <w:pPr>
        <w:ind w:firstLine="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Przed upływem terminu składania ofert Wykonawca może wprowadzić zmiany w złożonej ofercie lub ją wycofać:</w:t>
      </w:r>
    </w:p>
    <w:p w:rsidR="000E740B" w:rsidRPr="00084E89" w:rsidRDefault="000E740B" w:rsidP="00BB2CBF">
      <w:pPr>
        <w:pStyle w:val="Akapitzlist"/>
        <w:numPr>
          <w:ilvl w:val="0"/>
          <w:numId w:val="41"/>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Wykonawca może zmienić ofertę (poprawić, uzupełnić) przed upływem terminu składania ofert. Zmiana ta może nastąpić według takich samych zasad, jak składana oferta tj. w kopercie oznaczonej i zaadresowanej według wzoru opisanego w Rozdziale XV </w:t>
      </w:r>
      <w:r w:rsidRPr="00084E89">
        <w:rPr>
          <w:rFonts w:ascii="Arial Narrow" w:hAnsi="Arial Narrow" w:cs="Arial"/>
          <w:color w:val="000000"/>
          <w:sz w:val="20"/>
          <w:szCs w:val="20"/>
          <w:lang w:val="pl-PL"/>
        </w:rPr>
        <w:br/>
        <w:t xml:space="preserve">ust. 1 pkt. b) niniejszej SIWZ z dodatkowym zapisem </w:t>
      </w:r>
      <w:r w:rsidRPr="00084E89">
        <w:rPr>
          <w:rFonts w:ascii="Arial Narrow" w:hAnsi="Arial Narrow" w:cs="Arial"/>
          <w:b/>
          <w:color w:val="000000"/>
          <w:sz w:val="20"/>
          <w:szCs w:val="20"/>
          <w:lang w:val="pl-PL"/>
        </w:rPr>
        <w:t>„ZMIANA OFERTY”</w:t>
      </w:r>
      <w:r w:rsidRPr="00084E89">
        <w:rPr>
          <w:rFonts w:ascii="Arial Narrow" w:hAnsi="Arial Narrow" w:cs="Arial"/>
          <w:color w:val="000000"/>
          <w:sz w:val="20"/>
          <w:szCs w:val="20"/>
          <w:lang w:val="pl-PL"/>
        </w:rPr>
        <w:t>. Koperty oznaczone napisem „ZMIANA OFERTY” zostaną otwarte przy otwieraniu oferty Wykonawcy, który wprowadził zmiany i po sprawdzeniu poprawności procedury dokonywania zmian, zostaną dołączone do oferty. Oferta zmieniająca wcześniej złożoną ofertę musi jednoznacznie wskazywać, które postanowienia wcześniej złożonej oferty zostały zmienione.</w:t>
      </w:r>
    </w:p>
    <w:p w:rsidR="000E740B" w:rsidRPr="00084E89" w:rsidRDefault="000E740B" w:rsidP="00BB2CBF">
      <w:pPr>
        <w:pStyle w:val="Akapitzlist"/>
        <w:numPr>
          <w:ilvl w:val="0"/>
          <w:numId w:val="41"/>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Wycofanie oferty jest możliwe pod warunkiem, że pisemne oświadczenie woli w tym zakresie, podpisane zgodnie z zasadami reprezentacji Wykonawcy, wpłynie do Zamawiającego przed upływem terminu do składania ofert. Do pisemnego oświadczenia woli należy dołączyć aktualny odpis z właściwego rejestru, jeśli odrębne przepisy wymagają wpisu do rejestru. W przypadku, </w:t>
      </w:r>
      <w:r w:rsidRPr="00084E89">
        <w:rPr>
          <w:rFonts w:ascii="Arial Narrow" w:hAnsi="Arial Narrow" w:cs="Arial"/>
          <w:color w:val="000000"/>
          <w:sz w:val="20"/>
          <w:szCs w:val="20"/>
          <w:lang w:val="pl-PL"/>
        </w:rPr>
        <w:br/>
        <w:t xml:space="preserve">gdy Wykonawcę reprezentuje pełnomocnik, do oświadczenia musi być również załączone pełnomocnictwo określające jego zakres, podpisane przez osoby uprawnione do reprezentacji Wykonawcy. Dyspozycję o wycofaniu oferty należy złożyć </w:t>
      </w:r>
      <w:r w:rsidRPr="00084E89">
        <w:rPr>
          <w:rFonts w:ascii="Arial Narrow" w:hAnsi="Arial Narrow" w:cs="Arial"/>
          <w:color w:val="000000"/>
          <w:sz w:val="20"/>
          <w:szCs w:val="20"/>
          <w:lang w:val="pl-PL"/>
        </w:rPr>
        <w:br/>
        <w:t xml:space="preserve">w kopercie oznaczonej i zaadresowanej według wzoru opisanego w Rozdziale XV ust. 1 pkt b) niniejszej SIWZ z dodatkowym zapisem </w:t>
      </w:r>
      <w:r w:rsidRPr="00084E89">
        <w:rPr>
          <w:rFonts w:ascii="Arial Narrow" w:hAnsi="Arial Narrow" w:cs="Arial"/>
          <w:b/>
          <w:color w:val="000000"/>
          <w:sz w:val="20"/>
          <w:szCs w:val="20"/>
          <w:lang w:val="pl-PL"/>
        </w:rPr>
        <w:t>„WYCOFANIE OFERTY”</w:t>
      </w:r>
      <w:r w:rsidRPr="00084E89">
        <w:rPr>
          <w:rFonts w:ascii="Arial Narrow" w:hAnsi="Arial Narrow" w:cs="Arial"/>
          <w:color w:val="000000"/>
          <w:sz w:val="20"/>
          <w:szCs w:val="20"/>
          <w:lang w:val="pl-PL"/>
        </w:rPr>
        <w:t>. Zamawiający zwróci Wykonawcy jego ofertę, bezpośrednio do rąk osoby upoważnionej przez Wykonawcę – za pokwitowaniem odbioru lub pocztą za potwierdzeniem odbioru.</w:t>
      </w:r>
    </w:p>
    <w:p w:rsidR="000E740B" w:rsidRPr="00084E89" w:rsidRDefault="000E740B" w:rsidP="00BB2CBF">
      <w:pPr>
        <w:pStyle w:val="Akapitzlist"/>
        <w:numPr>
          <w:ilvl w:val="0"/>
          <w:numId w:val="41"/>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Wykonawca nie może wycofać oferty ani wprowadzać jakichkolwiek zmian do treści oferty po upływie terminu składania ofert</w:t>
      </w:r>
      <w:r w:rsidRPr="00084E89">
        <w:rPr>
          <w:rFonts w:ascii="Arial Narrow" w:hAnsi="Arial Narrow" w:cs="Arial"/>
          <w:sz w:val="20"/>
          <w:szCs w:val="20"/>
          <w:lang w:val="pl-PL"/>
        </w:rPr>
        <w:t>.</w:t>
      </w:r>
    </w:p>
    <w:p w:rsidR="000E740B" w:rsidRPr="00084E89" w:rsidRDefault="000E740B" w:rsidP="000E740B">
      <w:pPr>
        <w:jc w:val="both"/>
        <w:rPr>
          <w:rFonts w:ascii="Arial Narrow" w:hAnsi="Arial Narrow" w:cs="Arial"/>
          <w:sz w:val="20"/>
          <w:szCs w:val="20"/>
          <w:lang w:val="pl-PL"/>
        </w:rPr>
      </w:pPr>
    </w:p>
    <w:p w:rsidR="000E740B" w:rsidRPr="00084E89" w:rsidRDefault="000E740B" w:rsidP="00BB2CBF">
      <w:pPr>
        <w:pStyle w:val="Akapitzlist"/>
        <w:numPr>
          <w:ilvl w:val="0"/>
          <w:numId w:val="48"/>
        </w:numPr>
        <w:tabs>
          <w:tab w:val="left" w:pos="-1276"/>
        </w:tabs>
        <w:ind w:left="1134" w:hanging="708"/>
        <w:outlineLvl w:val="0"/>
        <w:rPr>
          <w:rFonts w:ascii="Arial Narrow" w:hAnsi="Arial Narrow" w:cs="Arial"/>
          <w:b/>
          <w:i/>
          <w:szCs w:val="22"/>
          <w:u w:val="single"/>
          <w:lang w:val="pl-PL"/>
        </w:rPr>
      </w:pPr>
      <w:bookmarkStart w:id="85" w:name="_Toc528240507"/>
      <w:r w:rsidRPr="00084E89">
        <w:rPr>
          <w:rFonts w:ascii="Arial Narrow" w:hAnsi="Arial Narrow" w:cs="Arial"/>
          <w:b/>
          <w:i/>
          <w:szCs w:val="22"/>
          <w:u w:val="single"/>
          <w:lang w:val="pl-PL"/>
        </w:rPr>
        <w:t>Miejsce oraz termin składania i otwarcia ofert</w:t>
      </w:r>
      <w:bookmarkEnd w:id="85"/>
    </w:p>
    <w:p w:rsidR="000E740B" w:rsidRPr="00084E89" w:rsidRDefault="000E740B" w:rsidP="000E740B">
      <w:pPr>
        <w:tabs>
          <w:tab w:val="left" w:pos="-1276"/>
        </w:tabs>
        <w:outlineLvl w:val="0"/>
        <w:rPr>
          <w:rFonts w:ascii="Arial Narrow" w:hAnsi="Arial Narrow" w:cs="Arial"/>
          <w:sz w:val="20"/>
          <w:szCs w:val="20"/>
          <w:lang w:val="pl-PL"/>
        </w:rPr>
      </w:pPr>
    </w:p>
    <w:p w:rsidR="000E740B" w:rsidRPr="00084E89" w:rsidRDefault="000E740B" w:rsidP="00BB2CBF">
      <w:pPr>
        <w:pStyle w:val="Akapitzlist"/>
        <w:numPr>
          <w:ilvl w:val="0"/>
          <w:numId w:val="42"/>
        </w:numPr>
        <w:ind w:left="426" w:hanging="426"/>
        <w:jc w:val="both"/>
        <w:rPr>
          <w:rFonts w:ascii="Arial Narrow" w:hAnsi="Arial Narrow" w:cs="Arial"/>
          <w:b/>
          <w:color w:val="000000"/>
          <w:sz w:val="20"/>
          <w:szCs w:val="20"/>
          <w:u w:val="single"/>
          <w:lang w:val="pl-PL"/>
        </w:rPr>
      </w:pPr>
      <w:r w:rsidRPr="00084E89">
        <w:rPr>
          <w:rFonts w:ascii="Arial Narrow" w:hAnsi="Arial Narrow" w:cs="Arial"/>
          <w:b/>
          <w:color w:val="000000"/>
          <w:sz w:val="20"/>
          <w:szCs w:val="20"/>
          <w:u w:val="single"/>
          <w:lang w:val="pl-PL"/>
        </w:rPr>
        <w:t>Składanie ofert:</w:t>
      </w:r>
    </w:p>
    <w:p w:rsidR="000E740B" w:rsidRPr="00084E89" w:rsidRDefault="000E740B" w:rsidP="000E740B">
      <w:pPr>
        <w:jc w:val="both"/>
        <w:rPr>
          <w:rFonts w:ascii="Arial Narrow" w:hAnsi="Arial Narrow" w:cs="Arial"/>
          <w:b/>
          <w:color w:val="000000"/>
          <w:sz w:val="20"/>
          <w:szCs w:val="20"/>
          <w:lang w:val="pl-PL"/>
        </w:rPr>
      </w:pPr>
    </w:p>
    <w:p w:rsidR="000E740B" w:rsidRPr="00084E89" w:rsidRDefault="000E740B" w:rsidP="00BB2CBF">
      <w:pPr>
        <w:pStyle w:val="Akapitzlist"/>
        <w:numPr>
          <w:ilvl w:val="0"/>
          <w:numId w:val="43"/>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Oferty należy składać w siedzibie Zamawiającego:</w:t>
      </w:r>
    </w:p>
    <w:p w:rsidR="000E740B" w:rsidRPr="00084E89" w:rsidRDefault="000E740B" w:rsidP="000E740B">
      <w:pPr>
        <w:ind w:left="709"/>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Warszawska Kolej Dojazdowa sp. z o.o.</w:t>
      </w:r>
    </w:p>
    <w:p w:rsidR="000E740B" w:rsidRPr="00084E89" w:rsidRDefault="000E740B" w:rsidP="000E740B">
      <w:pPr>
        <w:ind w:left="709"/>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ul. Stefana Batorego 23, 05-825 Grodzisk Mazowiecki</w:t>
      </w:r>
    </w:p>
    <w:p w:rsidR="000E740B" w:rsidRPr="00084E89" w:rsidRDefault="000E740B" w:rsidP="000E740B">
      <w:pPr>
        <w:ind w:left="709"/>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pokój nr </w:t>
      </w:r>
      <w:r w:rsidR="00D228A2" w:rsidRPr="00084E89">
        <w:rPr>
          <w:rFonts w:ascii="Arial Narrow" w:hAnsi="Arial Narrow" w:cs="Arial"/>
          <w:color w:val="000000"/>
          <w:sz w:val="20"/>
          <w:szCs w:val="20"/>
          <w:lang w:val="pl-PL"/>
        </w:rPr>
        <w:t>2</w:t>
      </w:r>
      <w:r w:rsidRPr="00084E89">
        <w:rPr>
          <w:rFonts w:ascii="Arial Narrow" w:hAnsi="Arial Narrow" w:cs="Arial"/>
          <w:color w:val="000000"/>
          <w:sz w:val="20"/>
          <w:szCs w:val="20"/>
          <w:lang w:val="pl-PL"/>
        </w:rPr>
        <w:t>16 (piętro II) – Sekretariat WKD sp. z o.o.</w:t>
      </w:r>
    </w:p>
    <w:p w:rsidR="000E740B" w:rsidRPr="00084E89" w:rsidRDefault="000E740B" w:rsidP="00BB2CBF">
      <w:pPr>
        <w:pStyle w:val="Akapitzlist"/>
        <w:numPr>
          <w:ilvl w:val="0"/>
          <w:numId w:val="43"/>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Oferta powinna zostać zapakowana w sposób uniemożliwiający jej przypadkowe otwarcie oraz opisana w sposób jednoznacznie wskazujący jej charakter i przeznaczenie. Zaleca się, aby oferta złożona została w nieprzeźroczystym opakowaniu (zamkniętej </w:t>
      </w:r>
      <w:r w:rsidRPr="00084E89">
        <w:rPr>
          <w:rFonts w:ascii="Arial Narrow" w:hAnsi="Arial Narrow" w:cs="Arial"/>
          <w:color w:val="000000"/>
          <w:sz w:val="20"/>
          <w:szCs w:val="20"/>
          <w:lang w:val="pl-PL"/>
        </w:rPr>
        <w:lastRenderedPageBreak/>
        <w:t xml:space="preserve">kopercie) zawierającej nazwę i dokładny adres wraz z numerami telefonów Wykonawcy (dopuszcza się odcisk pieczęci). Koperta/opakowanie zawierająca/e ofertę powinno być zaadresowane do Zamawiającego na adres podany w pkt a) powyżej </w:t>
      </w:r>
      <w:r w:rsidRPr="00084E89">
        <w:rPr>
          <w:rFonts w:ascii="Arial Narrow" w:hAnsi="Arial Narrow" w:cs="Arial"/>
          <w:color w:val="000000"/>
          <w:sz w:val="20"/>
          <w:szCs w:val="20"/>
          <w:lang w:val="pl-PL"/>
        </w:rPr>
        <w:br/>
        <w:t>i oznaczone w sposób następujący:</w:t>
      </w:r>
    </w:p>
    <w:p w:rsidR="000E740B" w:rsidRPr="00084E89" w:rsidRDefault="000E740B" w:rsidP="000E740B">
      <w:pPr>
        <w:pStyle w:val="Akapitzlist"/>
        <w:jc w:val="both"/>
        <w:rPr>
          <w:rFonts w:ascii="Arial Narrow" w:hAnsi="Arial Narrow" w:cs="Arial"/>
          <w:color w:val="000000"/>
          <w:sz w:val="20"/>
          <w:szCs w:val="20"/>
          <w:lang w:val="pl-PL"/>
        </w:rPr>
      </w:pPr>
    </w:p>
    <w:p w:rsidR="000E740B" w:rsidRPr="00084E89" w:rsidRDefault="000E740B" w:rsidP="000E740B">
      <w:pPr>
        <w:pStyle w:val="Akapitzlist"/>
        <w:spacing w:after="120"/>
        <w:ind w:left="1418" w:hanging="709"/>
        <w:jc w:val="both"/>
        <w:rPr>
          <w:rFonts w:ascii="Arial Narrow" w:hAnsi="Arial Narrow" w:cs="Arial"/>
          <w:b/>
          <w:color w:val="000000"/>
          <w:sz w:val="20"/>
          <w:szCs w:val="20"/>
          <w:lang w:val="pl-PL"/>
        </w:rPr>
      </w:pPr>
      <w:r w:rsidRPr="00084E89">
        <w:rPr>
          <w:rFonts w:ascii="Arial Narrow" w:hAnsi="Arial Narrow" w:cs="Arial"/>
          <w:b/>
          <w:color w:val="000000"/>
          <w:sz w:val="20"/>
          <w:szCs w:val="20"/>
          <w:lang w:val="pl-PL"/>
        </w:rPr>
        <w:sym w:font="Wingdings" w:char="F022"/>
      </w:r>
      <w:r w:rsidRPr="00084E89">
        <w:rPr>
          <w:rFonts w:ascii="Arial Narrow" w:hAnsi="Arial Narrow" w:cs="Arial"/>
          <w:b/>
          <w:color w:val="000000"/>
          <w:sz w:val="20"/>
          <w:szCs w:val="20"/>
          <w:lang w:val="pl-PL"/>
        </w:rPr>
        <w:t>…………………………………………………………………………………………………………………………………………………….</w:t>
      </w:r>
    </w:p>
    <w:tbl>
      <w:tblPr>
        <w:tblW w:w="0" w:type="auto"/>
        <w:tblInd w:w="1384" w:type="dxa"/>
        <w:tblLayout w:type="fixed"/>
        <w:tblLook w:val="04A0" w:firstRow="1" w:lastRow="0" w:firstColumn="1" w:lastColumn="0" w:noHBand="0" w:noVBand="1"/>
      </w:tblPr>
      <w:tblGrid>
        <w:gridCol w:w="4189"/>
        <w:gridCol w:w="4033"/>
      </w:tblGrid>
      <w:tr w:rsidR="000E740B" w:rsidRPr="00084E89" w:rsidTr="00AA1DA7">
        <w:tc>
          <w:tcPr>
            <w:tcW w:w="4189" w:type="dxa"/>
            <w:tcBorders>
              <w:top w:val="single" w:sz="18" w:space="0" w:color="auto"/>
              <w:left w:val="single" w:sz="18" w:space="0" w:color="auto"/>
            </w:tcBorders>
          </w:tcPr>
          <w:p w:rsidR="000E740B" w:rsidRPr="00084E89" w:rsidRDefault="000E740B" w:rsidP="00AA1DA7">
            <w:pPr>
              <w:pStyle w:val="Akapitzlist"/>
              <w:ind w:left="0"/>
              <w:jc w:val="both"/>
              <w:rPr>
                <w:rFonts w:ascii="Arial Narrow" w:hAnsi="Arial Narrow" w:cs="Arial"/>
                <w:b/>
                <w:color w:val="000000"/>
                <w:sz w:val="20"/>
                <w:szCs w:val="20"/>
                <w:lang w:val="pl-PL"/>
              </w:rPr>
            </w:pPr>
            <w:r w:rsidRPr="00084E89">
              <w:rPr>
                <w:rFonts w:ascii="Arial Narrow" w:hAnsi="Arial Narrow" w:cs="Arial"/>
                <w:b/>
                <w:color w:val="000000"/>
                <w:sz w:val="20"/>
                <w:szCs w:val="20"/>
                <w:lang w:val="pl-PL"/>
              </w:rPr>
              <w:t>Wykonawca:</w:t>
            </w:r>
          </w:p>
        </w:tc>
        <w:tc>
          <w:tcPr>
            <w:tcW w:w="4033" w:type="dxa"/>
            <w:tcBorders>
              <w:top w:val="single" w:sz="18" w:space="0" w:color="auto"/>
              <w:right w:val="single" w:sz="18" w:space="0" w:color="auto"/>
            </w:tcBorders>
          </w:tcPr>
          <w:p w:rsidR="000E740B" w:rsidRPr="00084E89" w:rsidRDefault="000E740B" w:rsidP="00AA1DA7">
            <w:pPr>
              <w:pStyle w:val="Akapitzlist"/>
              <w:ind w:left="0"/>
              <w:jc w:val="both"/>
              <w:rPr>
                <w:rFonts w:ascii="Arial Narrow" w:hAnsi="Arial Narrow" w:cs="Arial"/>
                <w:b/>
                <w:color w:val="000000"/>
                <w:sz w:val="20"/>
                <w:szCs w:val="20"/>
                <w:lang w:val="pl-PL"/>
              </w:rPr>
            </w:pPr>
            <w:r w:rsidRPr="00084E89">
              <w:rPr>
                <w:rFonts w:ascii="Arial Narrow" w:hAnsi="Arial Narrow" w:cs="Arial"/>
                <w:b/>
                <w:color w:val="000000"/>
                <w:sz w:val="20"/>
                <w:szCs w:val="20"/>
                <w:lang w:val="pl-PL"/>
              </w:rPr>
              <w:t>Zamawiający:</w:t>
            </w:r>
          </w:p>
          <w:p w:rsidR="000E740B" w:rsidRPr="00084E89" w:rsidRDefault="000E740B" w:rsidP="00AA1DA7">
            <w:pPr>
              <w:pStyle w:val="Akapitzlist"/>
              <w:ind w:left="0"/>
              <w:jc w:val="both"/>
              <w:rPr>
                <w:rFonts w:ascii="Arial Narrow" w:hAnsi="Arial Narrow" w:cs="Arial"/>
                <w:b/>
                <w:color w:val="000000"/>
                <w:sz w:val="20"/>
                <w:szCs w:val="20"/>
                <w:lang w:val="pl-PL"/>
              </w:rPr>
            </w:pPr>
            <w:r w:rsidRPr="00084E89">
              <w:rPr>
                <w:rFonts w:ascii="Arial Narrow" w:hAnsi="Arial Narrow" w:cs="Arial"/>
                <w:b/>
                <w:color w:val="000000"/>
                <w:sz w:val="20"/>
                <w:szCs w:val="20"/>
                <w:lang w:val="pl-PL"/>
              </w:rPr>
              <w:t>Warszawska Kolej Dojazdowa sp. z o.o.</w:t>
            </w:r>
          </w:p>
          <w:p w:rsidR="000E740B" w:rsidRPr="00084E89" w:rsidRDefault="000E740B" w:rsidP="00AA1DA7">
            <w:pPr>
              <w:pStyle w:val="Akapitzlist"/>
              <w:ind w:left="0"/>
              <w:jc w:val="both"/>
              <w:rPr>
                <w:rFonts w:ascii="Arial Narrow" w:hAnsi="Arial Narrow" w:cs="Arial"/>
                <w:b/>
                <w:color w:val="000000"/>
                <w:sz w:val="20"/>
                <w:szCs w:val="20"/>
                <w:lang w:val="pl-PL"/>
              </w:rPr>
            </w:pPr>
            <w:r w:rsidRPr="00084E89">
              <w:rPr>
                <w:rFonts w:ascii="Arial Narrow" w:hAnsi="Arial Narrow" w:cs="Arial"/>
                <w:b/>
                <w:color w:val="000000"/>
                <w:sz w:val="20"/>
                <w:szCs w:val="20"/>
                <w:lang w:val="pl-PL"/>
              </w:rPr>
              <w:t xml:space="preserve">ul. Stefana Batorego 23 </w:t>
            </w:r>
          </w:p>
          <w:p w:rsidR="000E740B" w:rsidRPr="00084E89" w:rsidRDefault="000E740B" w:rsidP="00AA1DA7">
            <w:pPr>
              <w:pStyle w:val="Akapitzlist"/>
              <w:ind w:left="0"/>
              <w:jc w:val="both"/>
              <w:rPr>
                <w:rFonts w:ascii="Arial Narrow" w:hAnsi="Arial Narrow" w:cs="Arial"/>
                <w:b/>
                <w:color w:val="000000"/>
                <w:sz w:val="20"/>
                <w:szCs w:val="20"/>
                <w:lang w:val="pl-PL"/>
              </w:rPr>
            </w:pPr>
            <w:r w:rsidRPr="00084E89">
              <w:rPr>
                <w:rFonts w:ascii="Arial Narrow" w:hAnsi="Arial Narrow" w:cs="Arial"/>
                <w:b/>
                <w:color w:val="000000"/>
                <w:sz w:val="20"/>
                <w:szCs w:val="20"/>
                <w:lang w:val="pl-PL"/>
              </w:rPr>
              <w:t>05-825 Grodzisk Mazowiecki</w:t>
            </w:r>
          </w:p>
          <w:p w:rsidR="000E740B" w:rsidRPr="00084E89" w:rsidRDefault="000E740B" w:rsidP="00AA1DA7">
            <w:pPr>
              <w:pStyle w:val="Akapitzlist"/>
              <w:ind w:left="0"/>
              <w:jc w:val="both"/>
              <w:rPr>
                <w:rFonts w:ascii="Arial Narrow" w:hAnsi="Arial Narrow" w:cs="Arial"/>
                <w:color w:val="000000"/>
                <w:sz w:val="20"/>
                <w:szCs w:val="20"/>
                <w:u w:val="single"/>
                <w:lang w:val="pl-PL"/>
              </w:rPr>
            </w:pPr>
            <w:r w:rsidRPr="00084E89">
              <w:rPr>
                <w:rFonts w:ascii="Arial Narrow" w:hAnsi="Arial Narrow" w:cs="Arial"/>
                <w:b/>
                <w:color w:val="000000"/>
                <w:sz w:val="20"/>
                <w:szCs w:val="20"/>
                <w:u w:val="single"/>
                <w:lang w:val="pl-PL"/>
              </w:rPr>
              <w:t xml:space="preserve">Sekretariat Zarządu – pok. nr </w:t>
            </w:r>
            <w:r w:rsidR="00D228A2" w:rsidRPr="00084E89">
              <w:rPr>
                <w:rFonts w:ascii="Arial Narrow" w:hAnsi="Arial Narrow" w:cs="Arial"/>
                <w:b/>
                <w:color w:val="000000"/>
                <w:sz w:val="20"/>
                <w:szCs w:val="20"/>
                <w:u w:val="single"/>
                <w:lang w:val="pl-PL"/>
              </w:rPr>
              <w:t>2</w:t>
            </w:r>
            <w:r w:rsidRPr="00084E89">
              <w:rPr>
                <w:rFonts w:ascii="Arial Narrow" w:hAnsi="Arial Narrow" w:cs="Arial"/>
                <w:b/>
                <w:color w:val="000000"/>
                <w:sz w:val="20"/>
                <w:szCs w:val="20"/>
                <w:u w:val="single"/>
                <w:lang w:val="pl-PL"/>
              </w:rPr>
              <w:t>16 (II piętro)</w:t>
            </w:r>
          </w:p>
        </w:tc>
      </w:tr>
      <w:tr w:rsidR="000E740B" w:rsidRPr="00084E89" w:rsidTr="00AA1DA7">
        <w:tc>
          <w:tcPr>
            <w:tcW w:w="8222" w:type="dxa"/>
            <w:gridSpan w:val="2"/>
            <w:tcBorders>
              <w:left w:val="single" w:sz="18" w:space="0" w:color="auto"/>
              <w:bottom w:val="single" w:sz="18" w:space="0" w:color="auto"/>
              <w:right w:val="single" w:sz="18" w:space="0" w:color="auto"/>
            </w:tcBorders>
          </w:tcPr>
          <w:p w:rsidR="000E740B" w:rsidRPr="00084E89" w:rsidRDefault="000E740B" w:rsidP="00AA1DA7">
            <w:pPr>
              <w:pStyle w:val="Akapitzlist"/>
              <w:ind w:left="0"/>
              <w:jc w:val="both"/>
              <w:rPr>
                <w:rFonts w:ascii="Arial Narrow" w:hAnsi="Arial Narrow" w:cs="Arial"/>
                <w:b/>
                <w:color w:val="000000"/>
                <w:sz w:val="20"/>
                <w:szCs w:val="20"/>
                <w:lang w:val="pl-PL"/>
              </w:rPr>
            </w:pPr>
            <w:r w:rsidRPr="00084E89">
              <w:rPr>
                <w:rFonts w:ascii="Arial Narrow" w:hAnsi="Arial Narrow" w:cs="Arial"/>
                <w:b/>
                <w:color w:val="000000"/>
                <w:sz w:val="20"/>
                <w:szCs w:val="20"/>
                <w:lang w:val="pl-PL"/>
              </w:rPr>
              <w:t>OFERTA NA:</w:t>
            </w:r>
          </w:p>
          <w:p w:rsidR="000E740B" w:rsidRPr="00084E89" w:rsidRDefault="000E740B" w:rsidP="00AA1DA7">
            <w:pPr>
              <w:pStyle w:val="Akapitzlist"/>
              <w:spacing w:after="120"/>
              <w:ind w:left="0"/>
              <w:jc w:val="center"/>
              <w:rPr>
                <w:rFonts w:ascii="Arial Narrow" w:hAnsi="Arial Narrow" w:cs="Arial"/>
                <w:b/>
                <w:color w:val="000000"/>
                <w:sz w:val="20"/>
                <w:szCs w:val="20"/>
                <w:lang w:val="pl-PL"/>
              </w:rPr>
            </w:pPr>
            <w:r w:rsidRPr="00084E89">
              <w:rPr>
                <w:rFonts w:ascii="Arial Narrow" w:hAnsi="Arial Narrow" w:cs="Arial"/>
                <w:b/>
                <w:color w:val="000000"/>
                <w:sz w:val="20"/>
                <w:szCs w:val="20"/>
                <w:lang w:val="pl-PL"/>
              </w:rPr>
              <w:t>„</w:t>
            </w:r>
            <w:r w:rsidR="00D228A2" w:rsidRPr="00084E89">
              <w:rPr>
                <w:rFonts w:ascii="Arial Narrow" w:hAnsi="Arial Narrow" w:cs="Arial"/>
                <w:b/>
                <w:color w:val="000000"/>
                <w:sz w:val="20"/>
                <w:szCs w:val="20"/>
                <w:lang w:val="pl-PL"/>
              </w:rPr>
              <w:t>Przebudowę układu peronowego na przystanku osobowym WKD Reguły</w:t>
            </w:r>
            <w:r w:rsidRPr="00084E89">
              <w:rPr>
                <w:rFonts w:ascii="Arial Narrow" w:hAnsi="Arial Narrow" w:cs="Arial"/>
                <w:b/>
                <w:color w:val="000000"/>
                <w:sz w:val="20"/>
                <w:szCs w:val="20"/>
                <w:lang w:val="pl-PL"/>
              </w:rPr>
              <w:t>”</w:t>
            </w:r>
          </w:p>
          <w:p w:rsidR="000E740B" w:rsidRPr="00084E89" w:rsidRDefault="000E740B" w:rsidP="00AA1DA7">
            <w:pPr>
              <w:pStyle w:val="Akapitzlist"/>
              <w:spacing w:after="120"/>
              <w:ind w:left="0"/>
              <w:jc w:val="center"/>
              <w:rPr>
                <w:rFonts w:ascii="Arial Narrow" w:hAnsi="Arial Narrow" w:cs="Arial"/>
                <w:b/>
                <w:color w:val="000000"/>
                <w:sz w:val="20"/>
                <w:szCs w:val="20"/>
                <w:lang w:val="pl-PL"/>
              </w:rPr>
            </w:pPr>
            <w:r w:rsidRPr="00084E89">
              <w:rPr>
                <w:rFonts w:ascii="Arial Narrow" w:hAnsi="Arial Narrow" w:cs="Arial"/>
                <w:b/>
                <w:color w:val="000000"/>
                <w:sz w:val="20"/>
                <w:szCs w:val="20"/>
                <w:lang w:val="pl-PL"/>
              </w:rPr>
              <w:t>Znak postępowania: WKD10</w:t>
            </w:r>
            <w:r w:rsidR="00D228A2" w:rsidRPr="00084E89">
              <w:rPr>
                <w:rFonts w:ascii="Arial Narrow" w:hAnsi="Arial Narrow" w:cs="Arial"/>
                <w:b/>
                <w:color w:val="000000"/>
                <w:sz w:val="20"/>
                <w:szCs w:val="20"/>
                <w:lang w:val="pl-PL"/>
              </w:rPr>
              <w:t>c</w:t>
            </w:r>
            <w:r w:rsidRPr="00084E89">
              <w:rPr>
                <w:rFonts w:ascii="Arial Narrow" w:hAnsi="Arial Narrow" w:cs="Arial"/>
                <w:b/>
                <w:color w:val="000000"/>
                <w:sz w:val="20"/>
                <w:szCs w:val="20"/>
                <w:lang w:val="pl-PL"/>
              </w:rPr>
              <w:t>-27-1</w:t>
            </w:r>
            <w:r w:rsidR="00D228A2" w:rsidRPr="00084E89">
              <w:rPr>
                <w:rFonts w:ascii="Arial Narrow" w:hAnsi="Arial Narrow" w:cs="Arial"/>
                <w:b/>
                <w:color w:val="000000"/>
                <w:sz w:val="20"/>
                <w:szCs w:val="20"/>
                <w:lang w:val="pl-PL"/>
              </w:rPr>
              <w:t>9</w:t>
            </w:r>
            <w:r w:rsidRPr="00084E89">
              <w:rPr>
                <w:rFonts w:ascii="Arial Narrow" w:hAnsi="Arial Narrow" w:cs="Arial"/>
                <w:b/>
                <w:color w:val="000000"/>
                <w:sz w:val="20"/>
                <w:szCs w:val="20"/>
                <w:lang w:val="pl-PL"/>
              </w:rPr>
              <w:t>/2018</w:t>
            </w:r>
          </w:p>
          <w:p w:rsidR="000E740B" w:rsidRPr="00084E89" w:rsidRDefault="000E740B" w:rsidP="00D84FA9">
            <w:pPr>
              <w:pStyle w:val="Akapitzlist"/>
              <w:spacing w:after="120"/>
              <w:ind w:left="0"/>
              <w:rPr>
                <w:rFonts w:ascii="Arial Narrow" w:hAnsi="Arial Narrow" w:cs="Arial"/>
                <w:color w:val="000000"/>
                <w:sz w:val="20"/>
                <w:szCs w:val="20"/>
                <w:u w:val="single"/>
                <w:lang w:val="pl-PL"/>
              </w:rPr>
            </w:pPr>
            <w:r w:rsidRPr="00084E89">
              <w:rPr>
                <w:rFonts w:ascii="Arial Narrow" w:hAnsi="Arial Narrow" w:cs="Arial"/>
                <w:b/>
                <w:color w:val="000000"/>
                <w:sz w:val="20"/>
                <w:szCs w:val="20"/>
                <w:u w:val="single"/>
                <w:lang w:val="pl-PL"/>
              </w:rPr>
              <w:t xml:space="preserve">Nie otwierać przed dniem </w:t>
            </w:r>
            <w:r w:rsidR="00D84FA9">
              <w:rPr>
                <w:rFonts w:ascii="Arial Narrow" w:hAnsi="Arial Narrow" w:cs="Arial"/>
                <w:b/>
                <w:color w:val="000000"/>
                <w:sz w:val="20"/>
                <w:szCs w:val="20"/>
                <w:u w:val="single"/>
                <w:lang w:val="pl-PL"/>
              </w:rPr>
              <w:t>30.11.</w:t>
            </w:r>
            <w:r w:rsidRPr="00084E89">
              <w:rPr>
                <w:rFonts w:ascii="Arial Narrow" w:hAnsi="Arial Narrow" w:cs="Arial"/>
                <w:b/>
                <w:color w:val="000000"/>
                <w:sz w:val="20"/>
                <w:szCs w:val="20"/>
                <w:u w:val="single"/>
                <w:lang w:val="pl-PL"/>
              </w:rPr>
              <w:t>2018 r. godz. 10:30</w:t>
            </w:r>
          </w:p>
        </w:tc>
      </w:tr>
    </w:tbl>
    <w:p w:rsidR="000E740B" w:rsidRPr="00084E89" w:rsidRDefault="000E740B" w:rsidP="000E740B">
      <w:pPr>
        <w:pStyle w:val="Akapitzlist"/>
        <w:ind w:hanging="11"/>
        <w:jc w:val="both"/>
        <w:rPr>
          <w:rFonts w:ascii="Arial Narrow" w:hAnsi="Arial Narrow" w:cs="Arial"/>
          <w:b/>
          <w:color w:val="000000"/>
          <w:sz w:val="20"/>
          <w:szCs w:val="20"/>
          <w:lang w:val="pl-PL"/>
        </w:rPr>
      </w:pPr>
      <w:r w:rsidRPr="00084E89">
        <w:rPr>
          <w:rFonts w:ascii="Arial Narrow" w:hAnsi="Arial Narrow" w:cs="Arial"/>
          <w:b/>
          <w:color w:val="000000"/>
          <w:sz w:val="20"/>
          <w:szCs w:val="20"/>
          <w:lang w:val="pl-PL"/>
        </w:rPr>
        <w:sym w:font="Wingdings" w:char="F022"/>
      </w:r>
      <w:r w:rsidRPr="00084E89">
        <w:rPr>
          <w:rFonts w:ascii="Arial Narrow" w:hAnsi="Arial Narrow" w:cs="Arial"/>
          <w:b/>
          <w:color w:val="000000"/>
          <w:sz w:val="20"/>
          <w:szCs w:val="20"/>
          <w:lang w:val="pl-PL"/>
        </w:rPr>
        <w:t>…………………………………………………………………………………………………………………………………………………….</w:t>
      </w:r>
    </w:p>
    <w:p w:rsidR="000E740B" w:rsidRPr="00084E89" w:rsidRDefault="000E740B" w:rsidP="000E740B">
      <w:pPr>
        <w:pStyle w:val="Akapitzlist"/>
        <w:ind w:hanging="11"/>
        <w:jc w:val="both"/>
        <w:rPr>
          <w:rFonts w:ascii="Arial Narrow" w:hAnsi="Arial Narrow" w:cs="Arial"/>
          <w:b/>
          <w:color w:val="000000"/>
          <w:sz w:val="20"/>
          <w:szCs w:val="20"/>
          <w:lang w:val="pl-PL"/>
        </w:rPr>
      </w:pPr>
    </w:p>
    <w:p w:rsidR="000E740B" w:rsidRPr="00084E89" w:rsidRDefault="000E740B" w:rsidP="00BB2CBF">
      <w:pPr>
        <w:pStyle w:val="Akapitzlist"/>
        <w:numPr>
          <w:ilvl w:val="0"/>
          <w:numId w:val="43"/>
        </w:numPr>
        <w:ind w:hanging="294"/>
        <w:jc w:val="both"/>
        <w:rPr>
          <w:rFonts w:ascii="Arial Narrow" w:hAnsi="Arial Narrow" w:cs="Arial"/>
          <w:color w:val="000000"/>
          <w:sz w:val="20"/>
          <w:szCs w:val="20"/>
          <w:u w:val="single"/>
          <w:lang w:val="pl-PL"/>
        </w:rPr>
      </w:pPr>
      <w:r w:rsidRPr="00084E89">
        <w:rPr>
          <w:rFonts w:ascii="Arial Narrow" w:hAnsi="Arial Narrow" w:cs="Arial"/>
          <w:color w:val="000000"/>
          <w:sz w:val="20"/>
          <w:szCs w:val="20"/>
          <w:lang w:val="pl-PL"/>
        </w:rPr>
        <w:t xml:space="preserve">Termin składania ofert upływa </w:t>
      </w:r>
      <w:r w:rsidRPr="00084E89">
        <w:rPr>
          <w:rFonts w:ascii="Arial Narrow" w:hAnsi="Arial Narrow" w:cs="Arial"/>
          <w:b/>
          <w:color w:val="000000"/>
          <w:sz w:val="20"/>
          <w:szCs w:val="20"/>
          <w:u w:val="single"/>
          <w:lang w:val="pl-PL"/>
        </w:rPr>
        <w:t>w dniu</w:t>
      </w:r>
      <w:r w:rsidR="00D84FA9">
        <w:rPr>
          <w:rFonts w:ascii="Arial Narrow" w:hAnsi="Arial Narrow" w:cs="Arial"/>
          <w:b/>
          <w:color w:val="000000"/>
          <w:sz w:val="20"/>
          <w:szCs w:val="20"/>
          <w:u w:val="single"/>
          <w:lang w:val="pl-PL"/>
        </w:rPr>
        <w:t xml:space="preserve"> 30.11</w:t>
      </w:r>
      <w:r w:rsidRPr="00084E89">
        <w:rPr>
          <w:rFonts w:ascii="Arial Narrow" w:hAnsi="Arial Narrow" w:cs="Arial"/>
          <w:b/>
          <w:color w:val="000000"/>
          <w:sz w:val="20"/>
          <w:szCs w:val="20"/>
          <w:u w:val="single"/>
          <w:lang w:val="pl-PL"/>
        </w:rPr>
        <w:t>.2018</w:t>
      </w:r>
      <w:r w:rsidR="00B70ED8">
        <w:rPr>
          <w:rFonts w:ascii="Arial Narrow" w:hAnsi="Arial Narrow" w:cs="Arial"/>
          <w:b/>
          <w:color w:val="000000"/>
          <w:sz w:val="20"/>
          <w:szCs w:val="20"/>
          <w:u w:val="single"/>
          <w:lang w:val="pl-PL"/>
        </w:rPr>
        <w:t xml:space="preserve"> </w:t>
      </w:r>
      <w:r w:rsidRPr="00084E89">
        <w:rPr>
          <w:rFonts w:ascii="Arial Narrow" w:hAnsi="Arial Narrow" w:cs="Arial"/>
          <w:b/>
          <w:color w:val="000000"/>
          <w:sz w:val="20"/>
          <w:szCs w:val="20"/>
          <w:u w:val="single"/>
          <w:lang w:val="pl-PL"/>
        </w:rPr>
        <w:t>r. o godz. 10:00</w:t>
      </w:r>
      <w:r w:rsidRPr="00084E89">
        <w:rPr>
          <w:rFonts w:ascii="Arial Narrow" w:hAnsi="Arial Narrow" w:cs="Arial"/>
          <w:color w:val="000000"/>
          <w:sz w:val="20"/>
          <w:szCs w:val="20"/>
          <w:lang w:val="pl-PL"/>
        </w:rPr>
        <w:t xml:space="preserve"> (decyduje data i godzina wpływu oferty do Sekretariatu </w:t>
      </w:r>
      <w:r w:rsidRPr="00084E89">
        <w:rPr>
          <w:rFonts w:ascii="Arial Narrow" w:hAnsi="Arial Narrow" w:cs="Arial"/>
          <w:color w:val="000000"/>
          <w:sz w:val="20"/>
          <w:szCs w:val="20"/>
          <w:lang w:val="pl-PL"/>
        </w:rPr>
        <w:br/>
        <w:t>WKD sp. z o.o.)</w:t>
      </w:r>
    </w:p>
    <w:p w:rsidR="000E740B" w:rsidRPr="00084E89" w:rsidRDefault="000E740B" w:rsidP="00BB2CBF">
      <w:pPr>
        <w:pStyle w:val="Akapitzlist"/>
        <w:numPr>
          <w:ilvl w:val="0"/>
          <w:numId w:val="43"/>
        </w:numPr>
        <w:ind w:hanging="294"/>
        <w:jc w:val="both"/>
        <w:rPr>
          <w:rFonts w:ascii="Arial Narrow" w:hAnsi="Arial Narrow" w:cs="Arial"/>
          <w:color w:val="000000"/>
          <w:sz w:val="20"/>
          <w:szCs w:val="20"/>
          <w:u w:val="single"/>
          <w:lang w:val="pl-PL"/>
        </w:rPr>
      </w:pPr>
      <w:r w:rsidRPr="00084E89">
        <w:rPr>
          <w:rFonts w:ascii="Arial Narrow" w:hAnsi="Arial Narrow" w:cs="Arial"/>
          <w:color w:val="000000"/>
          <w:sz w:val="20"/>
          <w:szCs w:val="20"/>
          <w:lang w:val="pl-PL"/>
        </w:rPr>
        <w:t>Oferty złożone po terminie składania ofert zostaną niezwłocznie zwrócone Wykonawcom.</w:t>
      </w:r>
    </w:p>
    <w:p w:rsidR="000E740B" w:rsidRPr="00084E89" w:rsidRDefault="000E740B" w:rsidP="000E740B">
      <w:pPr>
        <w:rPr>
          <w:rFonts w:ascii="Arial Narrow" w:hAnsi="Arial Narrow" w:cs="Arial"/>
          <w:color w:val="000000"/>
          <w:sz w:val="20"/>
          <w:szCs w:val="20"/>
          <w:lang w:val="pl-PL"/>
        </w:rPr>
      </w:pPr>
    </w:p>
    <w:p w:rsidR="000E740B" w:rsidRPr="00084E89" w:rsidRDefault="000E740B" w:rsidP="00BB2CBF">
      <w:pPr>
        <w:pStyle w:val="Akapitzlist"/>
        <w:numPr>
          <w:ilvl w:val="0"/>
          <w:numId w:val="42"/>
        </w:numPr>
        <w:ind w:left="426" w:hanging="426"/>
        <w:jc w:val="both"/>
        <w:rPr>
          <w:rFonts w:ascii="Arial Narrow" w:hAnsi="Arial Narrow" w:cs="Arial"/>
          <w:color w:val="000000"/>
          <w:sz w:val="20"/>
          <w:szCs w:val="20"/>
          <w:lang w:val="pl-PL"/>
        </w:rPr>
      </w:pPr>
      <w:r w:rsidRPr="00084E89">
        <w:rPr>
          <w:rFonts w:ascii="Arial Narrow" w:hAnsi="Arial Narrow" w:cs="Arial"/>
          <w:b/>
          <w:color w:val="000000"/>
          <w:sz w:val="20"/>
          <w:szCs w:val="20"/>
          <w:u w:val="single"/>
          <w:lang w:val="pl-PL"/>
        </w:rPr>
        <w:t>Otwarcie ofert:</w:t>
      </w:r>
    </w:p>
    <w:p w:rsidR="000E740B" w:rsidRPr="00084E89" w:rsidRDefault="000E740B" w:rsidP="000E740B">
      <w:pPr>
        <w:jc w:val="both"/>
        <w:rPr>
          <w:rFonts w:ascii="Arial Narrow" w:hAnsi="Arial Narrow" w:cs="Arial"/>
          <w:color w:val="000000"/>
          <w:sz w:val="20"/>
          <w:szCs w:val="20"/>
          <w:lang w:val="pl-PL"/>
        </w:rPr>
      </w:pPr>
    </w:p>
    <w:p w:rsidR="000E740B" w:rsidRPr="00084E89" w:rsidRDefault="000E740B" w:rsidP="00BB2CBF">
      <w:pPr>
        <w:pStyle w:val="Akapitzlist"/>
        <w:widowControl w:val="0"/>
        <w:numPr>
          <w:ilvl w:val="0"/>
          <w:numId w:val="18"/>
        </w:numPr>
        <w:ind w:left="709" w:hanging="283"/>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publiczne otwarcie złożonych ofert nastąpi </w:t>
      </w:r>
      <w:r w:rsidRPr="00084E89">
        <w:rPr>
          <w:rFonts w:ascii="Arial Narrow" w:hAnsi="Arial Narrow" w:cs="Arial"/>
          <w:b/>
          <w:color w:val="000000"/>
          <w:szCs w:val="22"/>
          <w:u w:val="single"/>
          <w:lang w:val="pl-PL"/>
        </w:rPr>
        <w:t xml:space="preserve">w dniu </w:t>
      </w:r>
      <w:r w:rsidR="00D84FA9">
        <w:rPr>
          <w:rFonts w:ascii="Arial Narrow" w:hAnsi="Arial Narrow" w:cs="Arial"/>
          <w:b/>
          <w:color w:val="000000"/>
          <w:szCs w:val="22"/>
          <w:u w:val="single"/>
          <w:lang w:val="pl-PL"/>
        </w:rPr>
        <w:t>30.11</w:t>
      </w:r>
      <w:r w:rsidRPr="00084E89">
        <w:rPr>
          <w:rFonts w:ascii="Arial Narrow" w:hAnsi="Arial Narrow" w:cs="Arial"/>
          <w:b/>
          <w:color w:val="000000"/>
          <w:szCs w:val="22"/>
          <w:u w:val="single"/>
          <w:lang w:val="pl-PL"/>
        </w:rPr>
        <w:t>.2018 r. o godz. 10:30</w:t>
      </w:r>
      <w:r w:rsidRPr="00084E89">
        <w:rPr>
          <w:rFonts w:ascii="Arial Narrow" w:hAnsi="Arial Narrow" w:cs="Arial"/>
          <w:b/>
          <w:color w:val="000000"/>
          <w:sz w:val="20"/>
          <w:szCs w:val="20"/>
          <w:lang w:val="pl-PL"/>
        </w:rPr>
        <w:t xml:space="preserve"> </w:t>
      </w:r>
      <w:r w:rsidRPr="00084E89">
        <w:rPr>
          <w:rFonts w:ascii="Arial Narrow" w:hAnsi="Arial Narrow" w:cs="Arial"/>
          <w:color w:val="000000"/>
          <w:sz w:val="20"/>
          <w:szCs w:val="20"/>
          <w:lang w:val="pl-PL"/>
        </w:rPr>
        <w:t xml:space="preserve">w siedzibie Zamawiającego Warszawska Kolej Dojazdowa sp. z o.o., ul. Stefana Batorego 23, 05-825 Grodzisk Mazowiecki, pokój nr </w:t>
      </w:r>
      <w:r w:rsidR="007A41BE" w:rsidRPr="00084E89">
        <w:rPr>
          <w:rFonts w:ascii="Arial Narrow" w:hAnsi="Arial Narrow" w:cs="Arial"/>
          <w:color w:val="000000"/>
          <w:sz w:val="20"/>
          <w:szCs w:val="20"/>
          <w:lang w:val="pl-PL"/>
        </w:rPr>
        <w:t>20</w:t>
      </w:r>
      <w:r w:rsidRPr="00084E89">
        <w:rPr>
          <w:rFonts w:ascii="Arial Narrow" w:hAnsi="Arial Narrow" w:cs="Arial"/>
          <w:color w:val="000000"/>
          <w:sz w:val="20"/>
          <w:szCs w:val="20"/>
          <w:lang w:val="pl-PL"/>
        </w:rPr>
        <w:t>2 (II piętro) – sala konferencyjna.</w:t>
      </w:r>
    </w:p>
    <w:p w:rsidR="000E740B" w:rsidRPr="00084E89" w:rsidRDefault="000E740B" w:rsidP="00BB2CBF">
      <w:pPr>
        <w:pStyle w:val="Akapitzlist"/>
        <w:widowControl w:val="0"/>
        <w:numPr>
          <w:ilvl w:val="0"/>
          <w:numId w:val="18"/>
        </w:numPr>
        <w:ind w:left="709" w:hanging="283"/>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otwarcie ofert jest jawne.</w:t>
      </w:r>
    </w:p>
    <w:p w:rsidR="000E740B" w:rsidRPr="00084E89" w:rsidRDefault="000E740B" w:rsidP="000E740B">
      <w:pPr>
        <w:pStyle w:val="Akapitzlist"/>
        <w:widowControl w:val="0"/>
        <w:ind w:left="709"/>
        <w:jc w:val="both"/>
        <w:rPr>
          <w:rFonts w:ascii="Arial Narrow" w:hAnsi="Arial Narrow" w:cs="Arial"/>
          <w:color w:val="000000"/>
          <w:sz w:val="20"/>
          <w:szCs w:val="20"/>
          <w:lang w:val="pl-PL"/>
        </w:rPr>
      </w:pPr>
    </w:p>
    <w:p w:rsidR="000E740B" w:rsidRPr="00084E89" w:rsidRDefault="000E740B" w:rsidP="00BB2CBF">
      <w:pPr>
        <w:pStyle w:val="Akapitzlist"/>
        <w:numPr>
          <w:ilvl w:val="0"/>
          <w:numId w:val="42"/>
        </w:numPr>
        <w:ind w:left="426" w:hanging="426"/>
        <w:jc w:val="both"/>
        <w:rPr>
          <w:rFonts w:ascii="Arial Narrow" w:hAnsi="Arial Narrow" w:cs="Arial"/>
          <w:b/>
          <w:color w:val="000000"/>
          <w:sz w:val="20"/>
          <w:szCs w:val="20"/>
          <w:u w:val="single"/>
          <w:lang w:val="pl-PL"/>
        </w:rPr>
      </w:pPr>
      <w:r w:rsidRPr="00084E89">
        <w:rPr>
          <w:rFonts w:ascii="Arial Narrow" w:hAnsi="Arial Narrow" w:cs="Arial"/>
          <w:b/>
          <w:color w:val="000000"/>
          <w:sz w:val="20"/>
          <w:szCs w:val="20"/>
          <w:u w:val="single"/>
          <w:lang w:val="pl-PL"/>
        </w:rPr>
        <w:t>Sesja otwarcia ofert:</w:t>
      </w:r>
    </w:p>
    <w:p w:rsidR="000E740B" w:rsidRPr="00084E89" w:rsidRDefault="000E740B" w:rsidP="000E740B">
      <w:pPr>
        <w:jc w:val="both"/>
        <w:rPr>
          <w:rFonts w:ascii="Arial Narrow" w:hAnsi="Arial Narrow" w:cs="Arial"/>
          <w:b/>
          <w:color w:val="000000"/>
          <w:sz w:val="20"/>
          <w:szCs w:val="20"/>
          <w:u w:val="single"/>
          <w:lang w:val="pl-PL"/>
        </w:rPr>
      </w:pPr>
    </w:p>
    <w:p w:rsidR="000E740B" w:rsidRPr="00084E89" w:rsidRDefault="000E740B" w:rsidP="00BB2CBF">
      <w:pPr>
        <w:pStyle w:val="Akapitzlist"/>
        <w:widowControl w:val="0"/>
        <w:numPr>
          <w:ilvl w:val="0"/>
          <w:numId w:val="16"/>
        </w:numPr>
        <w:ind w:left="851" w:hanging="425"/>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bezpośrednio przed otwarciem ofert podana zostanie kwota, jaką Zamawiający zamierza przeznaczyć na sfinansowanie zamówienia.</w:t>
      </w:r>
    </w:p>
    <w:p w:rsidR="000E740B" w:rsidRPr="00084E89" w:rsidRDefault="000E740B" w:rsidP="00BB2CBF">
      <w:pPr>
        <w:pStyle w:val="Akapitzlist"/>
        <w:widowControl w:val="0"/>
        <w:numPr>
          <w:ilvl w:val="0"/>
          <w:numId w:val="16"/>
        </w:numPr>
        <w:ind w:left="851" w:hanging="425"/>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podczas otwarcia ofert Zamawiający </w:t>
      </w:r>
      <w:r w:rsidR="000C5510" w:rsidRPr="00084E89">
        <w:rPr>
          <w:rFonts w:ascii="Arial Narrow" w:hAnsi="Arial Narrow" w:cs="Arial"/>
          <w:color w:val="000000"/>
          <w:sz w:val="20"/>
          <w:szCs w:val="20"/>
          <w:lang w:val="pl-PL"/>
        </w:rPr>
        <w:t>poda nazwy (firmy) oraz</w:t>
      </w:r>
      <w:r w:rsidRPr="00084E89">
        <w:rPr>
          <w:rFonts w:ascii="Arial Narrow" w:hAnsi="Arial Narrow" w:cs="Arial"/>
          <w:color w:val="000000"/>
          <w:sz w:val="20"/>
          <w:szCs w:val="20"/>
          <w:lang w:val="pl-PL"/>
        </w:rPr>
        <w:t xml:space="preserve"> adresy Wykonawców, informacje dotyczące ceny oferty oraz informacje stanowiące kryteria oceny ofert.</w:t>
      </w:r>
    </w:p>
    <w:p w:rsidR="000E740B" w:rsidRPr="00084E89" w:rsidRDefault="000C5510" w:rsidP="00BB2CBF">
      <w:pPr>
        <w:pStyle w:val="Akapitzlist"/>
        <w:widowControl w:val="0"/>
        <w:numPr>
          <w:ilvl w:val="0"/>
          <w:numId w:val="16"/>
        </w:numPr>
        <w:ind w:left="851" w:hanging="425"/>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niezwłocznie po otwarciu ofert Zamawiający zamieści na stronie </w:t>
      </w:r>
      <w:hyperlink r:id="rId9" w:history="1">
        <w:r w:rsidRPr="00084E89">
          <w:rPr>
            <w:rStyle w:val="Hipercze"/>
            <w:rFonts w:ascii="Arial Narrow" w:hAnsi="Arial Narrow" w:cs="Arial"/>
            <w:sz w:val="20"/>
            <w:szCs w:val="20"/>
            <w:lang w:val="pl-PL"/>
          </w:rPr>
          <w:t>www.wkd.com.pl</w:t>
        </w:r>
      </w:hyperlink>
      <w:r w:rsidRPr="00084E89">
        <w:rPr>
          <w:rFonts w:ascii="Arial Narrow" w:hAnsi="Arial Narrow" w:cs="Arial"/>
          <w:color w:val="000000"/>
          <w:sz w:val="20"/>
          <w:szCs w:val="20"/>
          <w:lang w:val="pl-PL"/>
        </w:rPr>
        <w:t xml:space="preserve"> informacje dotyczące kwoty, jaką zamierza przeznaczyć na realizację zamówienia oraz informacje o których mowa w pkt b)</w:t>
      </w:r>
      <w:r w:rsidR="000E740B" w:rsidRPr="00084E89">
        <w:rPr>
          <w:rFonts w:ascii="Arial Narrow" w:hAnsi="Arial Narrow" w:cs="Arial"/>
          <w:color w:val="000000"/>
          <w:sz w:val="20"/>
          <w:szCs w:val="20"/>
          <w:lang w:val="pl-PL"/>
        </w:rPr>
        <w:t>.</w:t>
      </w:r>
    </w:p>
    <w:p w:rsidR="000E740B" w:rsidRPr="00084E89" w:rsidRDefault="000E740B" w:rsidP="000E740B">
      <w:pPr>
        <w:jc w:val="both"/>
        <w:rPr>
          <w:rFonts w:ascii="Arial Narrow" w:hAnsi="Arial Narrow" w:cs="Arial"/>
          <w:sz w:val="20"/>
          <w:szCs w:val="20"/>
          <w:lang w:val="pl-PL"/>
        </w:rPr>
      </w:pPr>
    </w:p>
    <w:p w:rsidR="000E740B" w:rsidRPr="00084E89" w:rsidRDefault="000E740B" w:rsidP="00BB2CBF">
      <w:pPr>
        <w:pStyle w:val="Akapitzlist"/>
        <w:numPr>
          <w:ilvl w:val="0"/>
          <w:numId w:val="48"/>
        </w:numPr>
        <w:tabs>
          <w:tab w:val="left" w:pos="-1276"/>
        </w:tabs>
        <w:ind w:left="1134" w:hanging="708"/>
        <w:outlineLvl w:val="0"/>
        <w:rPr>
          <w:rFonts w:ascii="Arial Narrow" w:hAnsi="Arial Narrow" w:cs="Arial"/>
          <w:b/>
          <w:i/>
          <w:szCs w:val="22"/>
          <w:u w:val="single"/>
          <w:lang w:val="pl-PL"/>
        </w:rPr>
      </w:pPr>
      <w:bookmarkStart w:id="86" w:name="_Toc528240508"/>
      <w:r w:rsidRPr="00084E89">
        <w:rPr>
          <w:rFonts w:ascii="Arial Narrow" w:hAnsi="Arial Narrow" w:cs="Arial"/>
          <w:b/>
          <w:i/>
          <w:szCs w:val="22"/>
          <w:u w:val="single"/>
          <w:lang w:val="pl-PL"/>
        </w:rPr>
        <w:t>Opis sposobu obliczenia ceny</w:t>
      </w:r>
      <w:bookmarkEnd w:id="86"/>
      <w:r w:rsidRPr="00084E89">
        <w:rPr>
          <w:rFonts w:ascii="Arial Narrow" w:hAnsi="Arial Narrow" w:cs="Arial"/>
          <w:b/>
          <w:i/>
          <w:szCs w:val="22"/>
          <w:u w:val="single"/>
          <w:lang w:val="pl-PL"/>
        </w:rPr>
        <w:t xml:space="preserve"> </w:t>
      </w:r>
    </w:p>
    <w:p w:rsidR="000E740B" w:rsidRPr="00084E89" w:rsidRDefault="000E740B" w:rsidP="000E740B">
      <w:pPr>
        <w:jc w:val="both"/>
        <w:rPr>
          <w:rFonts w:ascii="Arial Narrow" w:hAnsi="Arial Narrow" w:cs="Arial"/>
          <w:sz w:val="20"/>
          <w:szCs w:val="20"/>
          <w:lang w:val="pl-PL"/>
        </w:rPr>
      </w:pPr>
    </w:p>
    <w:p w:rsidR="000E740B" w:rsidRPr="00084E89" w:rsidRDefault="000E740B" w:rsidP="00BB2CBF">
      <w:pPr>
        <w:pStyle w:val="Akapitzlist"/>
        <w:numPr>
          <w:ilvl w:val="0"/>
          <w:numId w:val="44"/>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Wykonawca w Formularzu ofertowym (Załącznik nr 1 do SIWZ) ustala wynagrodzenie ryczałtowe w rozumieniu ustawy z dnia </w:t>
      </w:r>
      <w:r w:rsidRPr="00084E89">
        <w:rPr>
          <w:rFonts w:ascii="Arial Narrow" w:hAnsi="Arial Narrow" w:cs="Arial"/>
          <w:color w:val="000000"/>
          <w:sz w:val="20"/>
          <w:szCs w:val="20"/>
          <w:lang w:val="pl-PL"/>
        </w:rPr>
        <w:br/>
        <w:t>23 kwietnia 1964 r. Kodeks cywilny (Dz. U. z 201</w:t>
      </w:r>
      <w:r w:rsidR="00C33BC4" w:rsidRPr="00084E89">
        <w:rPr>
          <w:rFonts w:ascii="Arial Narrow" w:hAnsi="Arial Narrow" w:cs="Arial"/>
          <w:color w:val="000000"/>
          <w:sz w:val="20"/>
          <w:szCs w:val="20"/>
          <w:lang w:val="pl-PL"/>
        </w:rPr>
        <w:t>8</w:t>
      </w:r>
      <w:r w:rsidRPr="00084E89">
        <w:rPr>
          <w:rFonts w:ascii="Arial Narrow" w:hAnsi="Arial Narrow" w:cs="Arial"/>
          <w:color w:val="000000"/>
          <w:sz w:val="20"/>
          <w:szCs w:val="20"/>
          <w:lang w:val="pl-PL"/>
        </w:rPr>
        <w:t xml:space="preserve"> r. poz. </w:t>
      </w:r>
      <w:r w:rsidR="00C33BC4" w:rsidRPr="00084E89">
        <w:rPr>
          <w:rFonts w:ascii="Arial Narrow" w:hAnsi="Arial Narrow" w:cs="Arial"/>
          <w:color w:val="000000"/>
          <w:sz w:val="20"/>
          <w:szCs w:val="20"/>
          <w:lang w:val="pl-PL"/>
        </w:rPr>
        <w:t>1025</w:t>
      </w:r>
      <w:r w:rsidR="007A41BE" w:rsidRPr="00084E89">
        <w:rPr>
          <w:rFonts w:ascii="Arial Narrow" w:hAnsi="Arial Narrow" w:cs="Arial"/>
          <w:color w:val="000000"/>
          <w:sz w:val="20"/>
          <w:szCs w:val="20"/>
          <w:lang w:val="pl-PL"/>
        </w:rPr>
        <w:t xml:space="preserve"> z późn.zm.</w:t>
      </w:r>
      <w:r w:rsidRPr="00084E89">
        <w:rPr>
          <w:rFonts w:ascii="Arial Narrow" w:hAnsi="Arial Narrow" w:cs="Arial"/>
          <w:color w:val="000000"/>
          <w:sz w:val="20"/>
          <w:szCs w:val="20"/>
          <w:lang w:val="pl-PL"/>
        </w:rPr>
        <w:t>).</w:t>
      </w:r>
    </w:p>
    <w:p w:rsidR="000E740B" w:rsidRPr="00084E89" w:rsidRDefault="000E740B" w:rsidP="00BB2CBF">
      <w:pPr>
        <w:pStyle w:val="Akapitzlist"/>
        <w:numPr>
          <w:ilvl w:val="0"/>
          <w:numId w:val="44"/>
        </w:numPr>
        <w:spacing w:before="60"/>
        <w:ind w:left="426" w:hanging="426"/>
        <w:jc w:val="both"/>
        <w:rPr>
          <w:rFonts w:ascii="Arial Narrow" w:hAnsi="Arial Narrow" w:cs="Arial"/>
          <w:b/>
          <w:color w:val="000000"/>
          <w:sz w:val="20"/>
          <w:szCs w:val="20"/>
          <w:lang w:val="pl-PL"/>
        </w:rPr>
      </w:pPr>
      <w:r w:rsidRPr="00084E89">
        <w:rPr>
          <w:rFonts w:ascii="Arial Narrow" w:hAnsi="Arial Narrow" w:cs="Arial"/>
          <w:color w:val="000000"/>
          <w:sz w:val="20"/>
          <w:szCs w:val="20"/>
          <w:lang w:val="pl-PL"/>
        </w:rPr>
        <w:t xml:space="preserve">Wynagrodzenie określone w ust. 1 obejmuje cały zakres rzeczowy określony w </w:t>
      </w:r>
      <w:r w:rsidR="007A41BE" w:rsidRPr="00084E89">
        <w:rPr>
          <w:rFonts w:ascii="Arial Narrow" w:hAnsi="Arial Narrow" w:cs="Arial"/>
          <w:color w:val="000000"/>
          <w:sz w:val="20"/>
          <w:szCs w:val="20"/>
          <w:lang w:val="pl-PL"/>
        </w:rPr>
        <w:t>dokumentach wymienionych w Rozdziale III ust. 3 niniejszej SIWZ</w:t>
      </w:r>
      <w:r w:rsidRPr="00084E89">
        <w:rPr>
          <w:rFonts w:ascii="Arial Narrow" w:hAnsi="Arial Narrow" w:cs="Arial"/>
          <w:color w:val="000000"/>
          <w:sz w:val="20"/>
          <w:szCs w:val="20"/>
          <w:lang w:val="pl-PL"/>
        </w:rPr>
        <w:t xml:space="preserve">. Wynagrodzenie to będzie stanowić całkowite wynagrodzenie Wykonawcy, uwzględniające wszystkie koszty związane z realizacją zamówienia, w tym poboczne i nieprzewidziane oraz ryzyko każdego rodzaju niezbędne do zgodnego z przepisami prawa budowlanego i prawidłowego ukończenia całości robót zgodnie z dokumentacją przetargową i obowiązującymi przepisami. Wykonawca w ramach ceny ryczałtowej ma obowiązek wykonać wszystkie niezbędne roboty, które należy wykonać w celu prawidłowego funkcjonowania przedmiotu zamówienia z punktu widzenia celu, któremu ma służyć. </w:t>
      </w:r>
    </w:p>
    <w:p w:rsidR="000E740B" w:rsidRPr="00084E89" w:rsidRDefault="000E740B" w:rsidP="000E740B">
      <w:pPr>
        <w:pStyle w:val="Akapitzlist"/>
        <w:spacing w:before="60"/>
        <w:ind w:left="426"/>
        <w:jc w:val="both"/>
        <w:rPr>
          <w:rFonts w:ascii="Arial Narrow" w:hAnsi="Arial Narrow" w:cs="Arial"/>
          <w:b/>
          <w:color w:val="000000"/>
          <w:sz w:val="20"/>
          <w:szCs w:val="20"/>
          <w:lang w:val="pl-PL"/>
        </w:rPr>
      </w:pPr>
      <w:r w:rsidRPr="00084E89">
        <w:rPr>
          <w:rFonts w:ascii="Arial Narrow" w:hAnsi="Arial Narrow" w:cs="Arial"/>
          <w:b/>
          <w:color w:val="000000"/>
          <w:sz w:val="20"/>
          <w:szCs w:val="20"/>
          <w:lang w:val="pl-PL"/>
        </w:rPr>
        <w:t>UWAGA!</w:t>
      </w:r>
    </w:p>
    <w:p w:rsidR="000E740B" w:rsidRPr="00084E89" w:rsidRDefault="000E740B" w:rsidP="000E740B">
      <w:pPr>
        <w:pStyle w:val="Akapitzlist"/>
        <w:ind w:left="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Należy pamiętać, że jako cenę oferty służącą do porównania ofert i wyboru oferty najkorzystniejszej przyjmuje się cenę całkowitą podaną w formularzu ofertowym</w:t>
      </w:r>
      <w:r w:rsidR="007A41BE" w:rsidRPr="00084E89">
        <w:rPr>
          <w:rFonts w:ascii="Arial Narrow" w:hAnsi="Arial Narrow" w:cs="Arial"/>
          <w:color w:val="000000"/>
          <w:sz w:val="20"/>
          <w:szCs w:val="20"/>
          <w:lang w:val="pl-PL"/>
        </w:rPr>
        <w:t>.</w:t>
      </w:r>
      <w:r w:rsidRPr="00084E89">
        <w:rPr>
          <w:rFonts w:ascii="Arial Narrow" w:hAnsi="Arial Narrow" w:cs="Arial"/>
          <w:color w:val="000000"/>
          <w:sz w:val="20"/>
          <w:szCs w:val="20"/>
          <w:lang w:val="pl-PL"/>
        </w:rPr>
        <w:t xml:space="preserve"> </w:t>
      </w:r>
    </w:p>
    <w:p w:rsidR="00D23327" w:rsidRDefault="00D23327" w:rsidP="00BB2CBF">
      <w:pPr>
        <w:pStyle w:val="Akapitzlist"/>
        <w:numPr>
          <w:ilvl w:val="0"/>
          <w:numId w:val="44"/>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Przedmiar robót ma charakter pomocniczy i nie stanowi podstawy rozliczenia za zrealizowane roboty budowlane. Zawarte w przedmiarze zestawienia obrazują skalę robót budowlanych i stanowią pomoc w oszacowaniu kosztów realizacji zamówienia jak również do przygotowania oferty.  </w:t>
      </w:r>
    </w:p>
    <w:p w:rsidR="00961C65" w:rsidRPr="009819EC" w:rsidRDefault="009819EC" w:rsidP="00BB2CBF">
      <w:pPr>
        <w:pStyle w:val="Akapitzlist"/>
        <w:numPr>
          <w:ilvl w:val="0"/>
          <w:numId w:val="44"/>
        </w:numPr>
        <w:ind w:left="426" w:hanging="426"/>
        <w:jc w:val="both"/>
        <w:rPr>
          <w:rFonts w:ascii="Arial Narrow" w:hAnsi="Arial Narrow" w:cs="Arial"/>
          <w:b/>
          <w:color w:val="000000"/>
          <w:sz w:val="20"/>
          <w:szCs w:val="20"/>
          <w:lang w:val="pl-PL"/>
        </w:rPr>
      </w:pPr>
      <w:r w:rsidRPr="00DF3A66">
        <w:rPr>
          <w:rFonts w:ascii="Arial Narrow" w:hAnsi="Arial Narrow" w:cs="Arial"/>
          <w:color w:val="000000"/>
          <w:sz w:val="20"/>
          <w:szCs w:val="20"/>
          <w:lang w:val="pl-PL"/>
        </w:rPr>
        <w:t>Wykonawca uwzględni w cenie oferty</w:t>
      </w:r>
      <w:r>
        <w:rPr>
          <w:rFonts w:ascii="Arial Narrow" w:hAnsi="Arial Narrow" w:cs="Arial"/>
          <w:b/>
          <w:color w:val="000000"/>
          <w:sz w:val="20"/>
          <w:szCs w:val="20"/>
          <w:lang w:val="pl-PL"/>
        </w:rPr>
        <w:t xml:space="preserve"> koszt współpracy w firmą COMP S.A. </w:t>
      </w:r>
      <w:r w:rsidRPr="00DF3A66">
        <w:rPr>
          <w:rFonts w:ascii="Arial Narrow" w:hAnsi="Arial Narrow" w:cs="Arial"/>
          <w:color w:val="000000"/>
          <w:sz w:val="20"/>
          <w:szCs w:val="20"/>
          <w:lang w:val="pl-PL"/>
        </w:rPr>
        <w:t>z siedzib</w:t>
      </w:r>
      <w:r w:rsidR="00DF3A66" w:rsidRPr="00DF3A66">
        <w:rPr>
          <w:rFonts w:ascii="Arial Narrow" w:hAnsi="Arial Narrow" w:cs="Arial"/>
          <w:color w:val="000000"/>
          <w:sz w:val="20"/>
          <w:szCs w:val="20"/>
          <w:lang w:val="pl-PL"/>
        </w:rPr>
        <w:t>ą</w:t>
      </w:r>
      <w:r w:rsidRPr="00DF3A66">
        <w:rPr>
          <w:rFonts w:ascii="Arial Narrow" w:hAnsi="Arial Narrow" w:cs="Arial"/>
          <w:color w:val="000000"/>
          <w:sz w:val="20"/>
          <w:szCs w:val="20"/>
          <w:lang w:val="pl-PL"/>
        </w:rPr>
        <w:t xml:space="preserve"> w Warszawie (02-230)</w:t>
      </w:r>
      <w:r w:rsidR="00DF3A66" w:rsidRPr="00DF3A66">
        <w:rPr>
          <w:rFonts w:ascii="Arial Narrow" w:hAnsi="Arial Narrow" w:cs="Arial"/>
          <w:color w:val="000000"/>
          <w:sz w:val="20"/>
          <w:szCs w:val="20"/>
          <w:lang w:val="pl-PL"/>
        </w:rPr>
        <w:t>,</w:t>
      </w:r>
      <w:r w:rsidRPr="00DF3A66">
        <w:rPr>
          <w:rFonts w:ascii="Arial Narrow" w:hAnsi="Arial Narrow" w:cs="Arial"/>
          <w:color w:val="000000"/>
          <w:sz w:val="20"/>
          <w:szCs w:val="20"/>
          <w:lang w:val="pl-PL"/>
        </w:rPr>
        <w:t xml:space="preserve"> ulica Jutrzenki 116</w:t>
      </w:r>
      <w:r w:rsidR="007E555E">
        <w:rPr>
          <w:rFonts w:ascii="Arial Narrow" w:hAnsi="Arial Narrow" w:cs="Arial"/>
          <w:color w:val="000000"/>
          <w:sz w:val="20"/>
          <w:szCs w:val="20"/>
          <w:lang w:val="pl-PL"/>
        </w:rPr>
        <w:br/>
      </w:r>
      <w:r w:rsidRPr="00DF3A66">
        <w:rPr>
          <w:rFonts w:ascii="Arial Narrow" w:hAnsi="Arial Narrow" w:cs="Arial"/>
          <w:color w:val="000000"/>
          <w:sz w:val="20"/>
          <w:szCs w:val="20"/>
          <w:lang w:val="pl-PL"/>
        </w:rPr>
        <w:t>w związku z wykonywaniem prac polegających na przeniesieniu Systemu Informacji Pasażerskiej i Monitoringu wraz z infrastruktur</w:t>
      </w:r>
      <w:r w:rsidR="00DF3A66">
        <w:rPr>
          <w:rFonts w:ascii="Arial Narrow" w:hAnsi="Arial Narrow" w:cs="Arial"/>
          <w:color w:val="000000"/>
          <w:sz w:val="20"/>
          <w:szCs w:val="20"/>
          <w:lang w:val="pl-PL"/>
        </w:rPr>
        <w:t>ą</w:t>
      </w:r>
      <w:r w:rsidRPr="00DF3A66">
        <w:rPr>
          <w:rFonts w:ascii="Arial Narrow" w:hAnsi="Arial Narrow" w:cs="Arial"/>
          <w:color w:val="000000"/>
          <w:sz w:val="20"/>
          <w:szCs w:val="20"/>
          <w:lang w:val="pl-PL"/>
        </w:rPr>
        <w:t xml:space="preserve"> towarzyszącą</w:t>
      </w:r>
      <w:r w:rsidR="00AB1F72">
        <w:rPr>
          <w:rFonts w:ascii="Arial Narrow" w:hAnsi="Arial Narrow" w:cs="Arial"/>
          <w:color w:val="000000"/>
          <w:sz w:val="20"/>
          <w:szCs w:val="20"/>
          <w:lang w:val="pl-PL"/>
        </w:rPr>
        <w:t xml:space="preserve">, która </w:t>
      </w:r>
      <w:r w:rsidR="007E555E">
        <w:rPr>
          <w:rFonts w:ascii="Arial Narrow" w:hAnsi="Arial Narrow" w:cs="Arial"/>
          <w:color w:val="000000"/>
          <w:sz w:val="20"/>
          <w:szCs w:val="20"/>
          <w:lang w:val="pl-PL"/>
        </w:rPr>
        <w:t>objęta jest gwarancją.</w:t>
      </w:r>
      <w:r>
        <w:rPr>
          <w:rFonts w:ascii="Arial Narrow" w:hAnsi="Arial Narrow" w:cs="Arial"/>
          <w:b/>
          <w:color w:val="000000"/>
          <w:sz w:val="20"/>
          <w:szCs w:val="20"/>
          <w:lang w:val="pl-PL"/>
        </w:rPr>
        <w:t xml:space="preserve">   </w:t>
      </w:r>
      <w:r w:rsidRPr="009819EC">
        <w:rPr>
          <w:rFonts w:ascii="Arial Narrow" w:hAnsi="Arial Narrow" w:cs="Arial"/>
          <w:b/>
          <w:color w:val="000000"/>
          <w:sz w:val="20"/>
          <w:szCs w:val="20"/>
          <w:lang w:val="pl-PL"/>
        </w:rPr>
        <w:t xml:space="preserve"> </w:t>
      </w:r>
    </w:p>
    <w:p w:rsidR="00F814A9" w:rsidRPr="00084E89" w:rsidRDefault="00C30F2E" w:rsidP="00BB2CBF">
      <w:pPr>
        <w:pStyle w:val="Akapitzlist"/>
        <w:numPr>
          <w:ilvl w:val="0"/>
          <w:numId w:val="44"/>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lastRenderedPageBreak/>
        <w:t xml:space="preserve">Zgodnie z warunkami przedstawionymi we Wzorze umowy - załącznik nr 4 do SIWZ, </w:t>
      </w:r>
      <w:r w:rsidR="00C13907" w:rsidRPr="00084E89">
        <w:rPr>
          <w:rFonts w:ascii="Arial Narrow" w:hAnsi="Arial Narrow" w:cs="Arial"/>
          <w:color w:val="000000"/>
          <w:sz w:val="20"/>
          <w:szCs w:val="20"/>
          <w:lang w:val="pl-PL"/>
        </w:rPr>
        <w:t xml:space="preserve"> </w:t>
      </w:r>
      <w:r w:rsidRPr="00084E89">
        <w:rPr>
          <w:rFonts w:ascii="Arial Narrow" w:hAnsi="Arial Narrow" w:cs="Arial"/>
          <w:color w:val="000000"/>
          <w:sz w:val="20"/>
          <w:szCs w:val="20"/>
          <w:lang w:val="pl-PL"/>
        </w:rPr>
        <w:t xml:space="preserve">Wykonawca przygotuje </w:t>
      </w:r>
      <w:r w:rsidR="00C13907" w:rsidRPr="00084E89">
        <w:rPr>
          <w:rFonts w:ascii="Arial Narrow" w:hAnsi="Arial Narrow" w:cs="Arial"/>
          <w:color w:val="000000"/>
          <w:sz w:val="20"/>
          <w:szCs w:val="20"/>
          <w:lang w:val="pl-PL"/>
        </w:rPr>
        <w:t>harmonogram</w:t>
      </w:r>
      <w:r w:rsidRPr="00084E89">
        <w:rPr>
          <w:rFonts w:ascii="Arial Narrow" w:hAnsi="Arial Narrow" w:cs="Arial"/>
          <w:color w:val="000000"/>
          <w:sz w:val="20"/>
          <w:szCs w:val="20"/>
          <w:lang w:val="pl-PL"/>
        </w:rPr>
        <w:t xml:space="preserve"> rzeczowo</w:t>
      </w:r>
      <w:r w:rsidR="00C13907" w:rsidRPr="00084E89">
        <w:rPr>
          <w:rFonts w:ascii="Arial Narrow" w:hAnsi="Arial Narrow" w:cs="Arial"/>
          <w:color w:val="000000"/>
          <w:sz w:val="20"/>
          <w:szCs w:val="20"/>
          <w:lang w:val="pl-PL"/>
        </w:rPr>
        <w:t>–finansowy</w:t>
      </w:r>
      <w:r w:rsidRPr="00084E89">
        <w:rPr>
          <w:rFonts w:ascii="Arial Narrow" w:hAnsi="Arial Narrow" w:cs="Arial"/>
          <w:color w:val="000000"/>
          <w:sz w:val="20"/>
          <w:szCs w:val="20"/>
          <w:lang w:val="pl-PL"/>
        </w:rPr>
        <w:t xml:space="preserve"> </w:t>
      </w:r>
      <w:r w:rsidR="00C13907" w:rsidRPr="00084E89">
        <w:rPr>
          <w:rFonts w:ascii="Arial Narrow" w:hAnsi="Arial Narrow" w:cs="Arial"/>
          <w:color w:val="000000"/>
          <w:sz w:val="20"/>
          <w:szCs w:val="20"/>
          <w:lang w:val="pl-PL"/>
        </w:rPr>
        <w:t>i przedstawi go do akceptacji Zamawiającemu w terminie 7 dni</w:t>
      </w:r>
      <w:r w:rsidR="0092309A">
        <w:rPr>
          <w:rFonts w:ascii="Arial Narrow" w:hAnsi="Arial Narrow" w:cs="Arial"/>
          <w:color w:val="000000"/>
          <w:sz w:val="20"/>
          <w:szCs w:val="20"/>
          <w:lang w:val="pl-PL"/>
        </w:rPr>
        <w:t xml:space="preserve"> kalendarzowych</w:t>
      </w:r>
      <w:r w:rsidR="00C13907" w:rsidRPr="00084E89">
        <w:rPr>
          <w:rFonts w:ascii="Arial Narrow" w:hAnsi="Arial Narrow" w:cs="Arial"/>
          <w:color w:val="000000"/>
          <w:sz w:val="20"/>
          <w:szCs w:val="20"/>
          <w:lang w:val="pl-PL"/>
        </w:rPr>
        <w:t xml:space="preserve"> od </w:t>
      </w:r>
      <w:r w:rsidR="0092309A">
        <w:rPr>
          <w:rFonts w:ascii="Arial Narrow" w:hAnsi="Arial Narrow" w:cs="Arial"/>
          <w:color w:val="000000"/>
          <w:sz w:val="20"/>
          <w:szCs w:val="20"/>
          <w:lang w:val="pl-PL"/>
        </w:rPr>
        <w:t>zawarcia</w:t>
      </w:r>
      <w:r w:rsidR="00C13907" w:rsidRPr="00084E89">
        <w:rPr>
          <w:rFonts w:ascii="Arial Narrow" w:hAnsi="Arial Narrow" w:cs="Arial"/>
          <w:color w:val="000000"/>
          <w:sz w:val="20"/>
          <w:szCs w:val="20"/>
          <w:lang w:val="pl-PL"/>
        </w:rPr>
        <w:t xml:space="preserve"> umowy. </w:t>
      </w:r>
      <w:r w:rsidR="00F814A9" w:rsidRPr="00084E89">
        <w:rPr>
          <w:rFonts w:ascii="Arial Narrow" w:hAnsi="Arial Narrow" w:cs="Arial"/>
          <w:color w:val="000000"/>
          <w:sz w:val="20"/>
          <w:szCs w:val="20"/>
          <w:lang w:val="pl-PL"/>
        </w:rPr>
        <w:t xml:space="preserve">Rozliczenie będzie następowało </w:t>
      </w:r>
      <w:r w:rsidR="00FF6357" w:rsidRPr="00084E89">
        <w:rPr>
          <w:rFonts w:ascii="Arial Narrow" w:hAnsi="Arial Narrow" w:cs="Arial"/>
          <w:color w:val="000000"/>
          <w:sz w:val="20"/>
          <w:szCs w:val="20"/>
          <w:lang w:val="pl-PL"/>
        </w:rPr>
        <w:t>zgodnie z warunkami umowy</w:t>
      </w:r>
      <w:r w:rsidR="00D90E4D" w:rsidRPr="00084E89">
        <w:rPr>
          <w:rFonts w:ascii="Arial Narrow" w:hAnsi="Arial Narrow" w:cs="Arial"/>
          <w:color w:val="000000"/>
          <w:sz w:val="20"/>
          <w:szCs w:val="20"/>
          <w:lang w:val="pl-PL"/>
        </w:rPr>
        <w:t>,</w:t>
      </w:r>
      <w:r w:rsidR="00FF6357" w:rsidRPr="00084E89">
        <w:rPr>
          <w:rFonts w:ascii="Arial Narrow" w:hAnsi="Arial Narrow" w:cs="Arial"/>
          <w:color w:val="000000"/>
          <w:sz w:val="20"/>
          <w:szCs w:val="20"/>
          <w:lang w:val="pl-PL"/>
        </w:rPr>
        <w:t xml:space="preserve"> </w:t>
      </w:r>
      <w:r w:rsidR="00F814A9" w:rsidRPr="00084E89">
        <w:rPr>
          <w:rFonts w:ascii="Arial Narrow" w:hAnsi="Arial Narrow" w:cs="Arial"/>
          <w:color w:val="000000"/>
          <w:sz w:val="20"/>
          <w:szCs w:val="20"/>
          <w:lang w:val="pl-PL"/>
        </w:rPr>
        <w:t xml:space="preserve">za każdy zrealizowany etap robót budowlanych, </w:t>
      </w:r>
      <w:r w:rsidR="003C1DE7" w:rsidRPr="00084E89">
        <w:rPr>
          <w:rFonts w:ascii="Arial Narrow" w:hAnsi="Arial Narrow" w:cs="Arial"/>
          <w:color w:val="000000"/>
          <w:sz w:val="20"/>
          <w:szCs w:val="20"/>
          <w:lang w:val="pl-PL"/>
        </w:rPr>
        <w:t>na podstawie</w:t>
      </w:r>
      <w:r w:rsidR="00F814A9" w:rsidRPr="00084E89">
        <w:rPr>
          <w:rFonts w:ascii="Arial Narrow" w:hAnsi="Arial Narrow" w:cs="Arial"/>
          <w:color w:val="000000"/>
          <w:sz w:val="20"/>
          <w:szCs w:val="20"/>
          <w:lang w:val="pl-PL"/>
        </w:rPr>
        <w:t xml:space="preserve"> harmonogram</w:t>
      </w:r>
      <w:r w:rsidR="006418AC" w:rsidRPr="00084E89">
        <w:rPr>
          <w:rFonts w:ascii="Arial Narrow" w:hAnsi="Arial Narrow" w:cs="Arial"/>
          <w:color w:val="000000"/>
          <w:sz w:val="20"/>
          <w:szCs w:val="20"/>
          <w:lang w:val="pl-PL"/>
        </w:rPr>
        <w:t>u</w:t>
      </w:r>
      <w:r w:rsidR="00F814A9" w:rsidRPr="00084E89">
        <w:rPr>
          <w:rFonts w:ascii="Arial Narrow" w:hAnsi="Arial Narrow" w:cs="Arial"/>
          <w:color w:val="000000"/>
          <w:sz w:val="20"/>
          <w:szCs w:val="20"/>
          <w:lang w:val="pl-PL"/>
        </w:rPr>
        <w:t xml:space="preserve"> rzeczowo</w:t>
      </w:r>
      <w:r w:rsidRPr="00084E89">
        <w:rPr>
          <w:rFonts w:ascii="Arial Narrow" w:hAnsi="Arial Narrow" w:cs="Arial"/>
          <w:color w:val="000000"/>
          <w:sz w:val="20"/>
          <w:szCs w:val="20"/>
          <w:lang w:val="pl-PL"/>
        </w:rPr>
        <w:t>-</w:t>
      </w:r>
      <w:r w:rsidR="00F814A9" w:rsidRPr="00084E89">
        <w:rPr>
          <w:rFonts w:ascii="Arial Narrow" w:hAnsi="Arial Narrow" w:cs="Arial"/>
          <w:color w:val="000000"/>
          <w:sz w:val="20"/>
          <w:szCs w:val="20"/>
          <w:lang w:val="pl-PL"/>
        </w:rPr>
        <w:t>finansow</w:t>
      </w:r>
      <w:r w:rsidR="006418AC" w:rsidRPr="00084E89">
        <w:rPr>
          <w:rFonts w:ascii="Arial Narrow" w:hAnsi="Arial Narrow" w:cs="Arial"/>
          <w:color w:val="000000"/>
          <w:sz w:val="20"/>
          <w:szCs w:val="20"/>
          <w:lang w:val="pl-PL"/>
        </w:rPr>
        <w:t>ego</w:t>
      </w:r>
      <w:r w:rsidR="00F814A9" w:rsidRPr="00084E89">
        <w:rPr>
          <w:rFonts w:ascii="Arial Narrow" w:hAnsi="Arial Narrow" w:cs="Arial"/>
          <w:color w:val="000000"/>
          <w:sz w:val="20"/>
          <w:szCs w:val="20"/>
          <w:lang w:val="pl-PL"/>
        </w:rPr>
        <w:t xml:space="preserve"> przyjęt</w:t>
      </w:r>
      <w:r w:rsidR="006418AC" w:rsidRPr="00084E89">
        <w:rPr>
          <w:rFonts w:ascii="Arial Narrow" w:hAnsi="Arial Narrow" w:cs="Arial"/>
          <w:color w:val="000000"/>
          <w:sz w:val="20"/>
          <w:szCs w:val="20"/>
          <w:lang w:val="pl-PL"/>
        </w:rPr>
        <w:t>ego</w:t>
      </w:r>
      <w:r w:rsidR="00F814A9" w:rsidRPr="00084E89">
        <w:rPr>
          <w:rFonts w:ascii="Arial Narrow" w:hAnsi="Arial Narrow" w:cs="Arial"/>
          <w:color w:val="000000"/>
          <w:sz w:val="20"/>
          <w:szCs w:val="20"/>
          <w:lang w:val="pl-PL"/>
        </w:rPr>
        <w:t xml:space="preserve"> przez Zamawiającego</w:t>
      </w:r>
      <w:r w:rsidR="00C13907" w:rsidRPr="00084E89">
        <w:rPr>
          <w:rFonts w:ascii="Arial Narrow" w:hAnsi="Arial Narrow" w:cs="Arial"/>
          <w:color w:val="000000"/>
          <w:sz w:val="20"/>
          <w:szCs w:val="20"/>
          <w:lang w:val="pl-PL"/>
        </w:rPr>
        <w:t>.</w:t>
      </w:r>
    </w:p>
    <w:p w:rsidR="000E740B" w:rsidRPr="00084E89" w:rsidRDefault="000E740B" w:rsidP="00BB2CBF">
      <w:pPr>
        <w:pStyle w:val="Akapitzlist"/>
        <w:numPr>
          <w:ilvl w:val="0"/>
          <w:numId w:val="44"/>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Cena oferty nie będzie podlegała waloryzacji w trakcie umowy. Wykonanie robót budowlanych w ilościach większych niż przewiduje przedmiar, a niezbędnych do prawidłowego funkcjonowania przedmiotu zamówienia, nie upoważnia Wykonawcy do żądania podwyższenia wynagrodzenia.</w:t>
      </w:r>
    </w:p>
    <w:p w:rsidR="000E740B" w:rsidRPr="00084E89" w:rsidRDefault="000E740B" w:rsidP="00BB2CBF">
      <w:pPr>
        <w:pStyle w:val="Akapitzlist"/>
        <w:numPr>
          <w:ilvl w:val="0"/>
          <w:numId w:val="44"/>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Prawidłowe ustalenie stawki i wartości podatku VAT należy do obowiązków Wykonawcy.</w:t>
      </w:r>
    </w:p>
    <w:p w:rsidR="000E740B" w:rsidRPr="002C20B5" w:rsidRDefault="000E740B" w:rsidP="002C20B5">
      <w:pPr>
        <w:pStyle w:val="Akapitzlist"/>
        <w:numPr>
          <w:ilvl w:val="0"/>
          <w:numId w:val="44"/>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Wykonawca przed złożeniem oferty powinien dokładnie zapoznać się z wymaganiami SIWZ tak, aby cena ofertowa obejmowała cały przedmiot zamówienia i wszystkie obowiązki wynikające z realizacji umowy (zgodnie z Załącznikiem nr </w:t>
      </w:r>
      <w:r w:rsidR="007A41BE" w:rsidRPr="00084E89">
        <w:rPr>
          <w:rFonts w:ascii="Arial Narrow" w:hAnsi="Arial Narrow" w:cs="Arial"/>
          <w:color w:val="000000"/>
          <w:sz w:val="20"/>
          <w:szCs w:val="20"/>
          <w:lang w:val="pl-PL"/>
        </w:rPr>
        <w:t>4</w:t>
      </w:r>
      <w:r w:rsidRPr="00084E89">
        <w:rPr>
          <w:rFonts w:ascii="Arial Narrow" w:hAnsi="Arial Narrow" w:cs="Arial"/>
          <w:color w:val="000000"/>
          <w:sz w:val="20"/>
          <w:szCs w:val="20"/>
          <w:lang w:val="pl-PL"/>
        </w:rPr>
        <w:t xml:space="preserve"> do SIWZ). Wszelkie rozbieżności i wątpliwości, które mogą wyniknąć z dokumentacji przetargowej, powinny być zgłaszane Zamawiającemu w trybie wyjaśnień treści SIWZ.</w:t>
      </w:r>
      <w:r w:rsidR="002C20B5">
        <w:rPr>
          <w:rFonts w:ascii="Arial Narrow" w:hAnsi="Arial Narrow" w:cs="Arial"/>
          <w:color w:val="000000"/>
          <w:sz w:val="20"/>
          <w:szCs w:val="20"/>
          <w:lang w:val="pl-PL"/>
        </w:rPr>
        <w:t xml:space="preserve"> </w:t>
      </w:r>
      <w:r w:rsidRPr="002C20B5">
        <w:rPr>
          <w:rFonts w:ascii="Arial Narrow" w:hAnsi="Arial Narrow" w:cs="Arial"/>
          <w:color w:val="000000"/>
          <w:sz w:val="20"/>
          <w:szCs w:val="20"/>
          <w:lang w:val="pl-PL"/>
        </w:rPr>
        <w:t xml:space="preserve">Przed ustaleniem ceny oferty zaleca się udział w wizji lokalnej miejsca realizacji zamówienia w celu oceny uwarunkowań realizacji przedmiotu zamówienia, które mogą mieć wpływ na cenę oferty. </w:t>
      </w:r>
    </w:p>
    <w:p w:rsidR="002C20B5" w:rsidRDefault="000E740B" w:rsidP="002C20B5">
      <w:pPr>
        <w:pStyle w:val="Akapitzlist"/>
        <w:numPr>
          <w:ilvl w:val="0"/>
          <w:numId w:val="44"/>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Cena oferty winna być wyrażona w złotych polskich i podana z dokładnością do dwóch miejsc po przecinku, zgodnie z zasadami arytmetyki, tj. końcówki poniżej 0,5 grosza pomija się, a końcówki 0,5 grosza i wyższe zaokrągla się do jednego grosza.</w:t>
      </w:r>
    </w:p>
    <w:p w:rsidR="000E740B" w:rsidRPr="002C20B5" w:rsidRDefault="000E740B" w:rsidP="002C20B5">
      <w:pPr>
        <w:pStyle w:val="Akapitzlist"/>
        <w:numPr>
          <w:ilvl w:val="0"/>
          <w:numId w:val="44"/>
        </w:numPr>
        <w:ind w:left="426" w:hanging="426"/>
        <w:jc w:val="both"/>
        <w:rPr>
          <w:rFonts w:ascii="Arial Narrow" w:hAnsi="Arial Narrow" w:cs="Arial"/>
          <w:color w:val="000000"/>
          <w:sz w:val="20"/>
          <w:szCs w:val="20"/>
          <w:lang w:val="pl-PL"/>
        </w:rPr>
      </w:pPr>
      <w:r w:rsidRPr="002C20B5">
        <w:rPr>
          <w:rFonts w:ascii="Arial Narrow" w:hAnsi="Arial Narrow" w:cs="Arial"/>
          <w:color w:val="000000"/>
          <w:sz w:val="20"/>
          <w:szCs w:val="20"/>
          <w:lang w:val="pl-PL"/>
        </w:rPr>
        <w:t xml:space="preserve">Jeżeli w postępowaniu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w:t>
      </w:r>
      <w:r w:rsidRPr="002C20B5">
        <w:rPr>
          <w:rFonts w:ascii="Arial Narrow" w:hAnsi="Arial Narrow" w:cs="Arial"/>
          <w:color w:val="000000"/>
          <w:sz w:val="20"/>
          <w:szCs w:val="20"/>
          <w:lang w:val="pl-PL"/>
        </w:rPr>
        <w:br/>
        <w:t xml:space="preserve">z obowiązującymi przepisami. </w:t>
      </w:r>
      <w:r w:rsidRPr="002C20B5">
        <w:rPr>
          <w:rFonts w:ascii="Arial Narrow" w:hAnsi="Arial Narrow" w:cs="Arial"/>
          <w:color w:val="000000"/>
          <w:sz w:val="20"/>
          <w:szCs w:val="20"/>
          <w:u w:val="single"/>
          <w:lang w:val="pl-PL"/>
        </w:rPr>
        <w:t>Wykonawca jest zobowiązany poinformować Zamawiającego w ofercie o wystąpieniu takiej okoliczności.</w:t>
      </w:r>
      <w:r w:rsidRPr="002C20B5">
        <w:rPr>
          <w:rFonts w:ascii="Arial Narrow" w:hAnsi="Arial Narrow" w:cs="Arial"/>
          <w:color w:val="000000"/>
          <w:sz w:val="20"/>
          <w:szCs w:val="20"/>
          <w:lang w:val="pl-PL"/>
        </w:rPr>
        <w:t xml:space="preserve"> W takim przypadku Wykonawca </w:t>
      </w:r>
      <w:r w:rsidR="00490A3A" w:rsidRPr="002C20B5">
        <w:rPr>
          <w:rFonts w:ascii="Arial Narrow" w:hAnsi="Arial Narrow" w:cs="Arial"/>
          <w:color w:val="000000"/>
          <w:sz w:val="20"/>
          <w:szCs w:val="20"/>
          <w:lang w:val="pl-PL"/>
        </w:rPr>
        <w:t>podaje</w:t>
      </w:r>
      <w:r w:rsidRPr="002C20B5">
        <w:rPr>
          <w:rFonts w:ascii="Arial Narrow" w:hAnsi="Arial Narrow" w:cs="Arial"/>
          <w:color w:val="000000"/>
          <w:sz w:val="20"/>
          <w:szCs w:val="20"/>
          <w:lang w:val="pl-PL"/>
        </w:rPr>
        <w:t xml:space="preserve"> w formularzu ofertowym</w:t>
      </w:r>
      <w:r w:rsidR="00490A3A" w:rsidRPr="002C20B5">
        <w:rPr>
          <w:rFonts w:ascii="Arial Narrow" w:hAnsi="Arial Narrow" w:cs="Arial"/>
          <w:color w:val="000000"/>
          <w:sz w:val="20"/>
          <w:szCs w:val="20"/>
          <w:lang w:val="pl-PL"/>
        </w:rPr>
        <w:t xml:space="preserve"> nazwę (rodzaj) towaru lub usługi, których dostawa lub świadczenie będzie prowadzić do jego powstania oraz wskazuje </w:t>
      </w:r>
      <w:r w:rsidRPr="002C20B5">
        <w:rPr>
          <w:rFonts w:ascii="Arial Narrow" w:hAnsi="Arial Narrow" w:cs="Arial"/>
          <w:color w:val="000000"/>
          <w:sz w:val="20"/>
          <w:szCs w:val="20"/>
          <w:lang w:val="pl-PL"/>
        </w:rPr>
        <w:t>jedynie wartość netto przedmiotu zamówienia, zmieniając odpowiednio opisy poszczególnych pozycji z „brutto” na „netto”.</w:t>
      </w:r>
    </w:p>
    <w:p w:rsidR="000E740B" w:rsidRPr="00084E89" w:rsidRDefault="000E740B" w:rsidP="000E740B">
      <w:pPr>
        <w:jc w:val="both"/>
        <w:rPr>
          <w:rFonts w:ascii="Arial Narrow" w:hAnsi="Arial Narrow" w:cs="Arial"/>
          <w:sz w:val="20"/>
          <w:szCs w:val="20"/>
          <w:lang w:val="pl-PL"/>
        </w:rPr>
      </w:pPr>
    </w:p>
    <w:p w:rsidR="000E740B" w:rsidRPr="00084E89" w:rsidRDefault="000E740B" w:rsidP="00BB2CBF">
      <w:pPr>
        <w:pStyle w:val="Akapitzlist"/>
        <w:numPr>
          <w:ilvl w:val="0"/>
          <w:numId w:val="48"/>
        </w:numPr>
        <w:tabs>
          <w:tab w:val="left" w:pos="-1276"/>
        </w:tabs>
        <w:ind w:left="1134" w:hanging="708"/>
        <w:jc w:val="both"/>
        <w:outlineLvl w:val="0"/>
        <w:rPr>
          <w:rFonts w:ascii="Arial Narrow" w:hAnsi="Arial Narrow" w:cs="Arial"/>
          <w:b/>
          <w:i/>
          <w:szCs w:val="22"/>
          <w:u w:val="single"/>
          <w:lang w:val="pl-PL"/>
        </w:rPr>
      </w:pPr>
      <w:bookmarkStart w:id="87" w:name="_Toc528240509"/>
      <w:r w:rsidRPr="00084E89">
        <w:rPr>
          <w:rFonts w:ascii="Arial Narrow" w:hAnsi="Arial Narrow" w:cs="Arial"/>
          <w:b/>
          <w:i/>
          <w:szCs w:val="22"/>
          <w:u w:val="single"/>
          <w:lang w:val="pl-PL"/>
        </w:rPr>
        <w:t>Opis kryteriów, którymi Zamawiający będzie się kierował przy wyborze oferty, wraz z podaniem znaczenia tych kryteriów oraz sposobu oceny ofert</w:t>
      </w:r>
      <w:bookmarkEnd w:id="87"/>
    </w:p>
    <w:p w:rsidR="000E740B" w:rsidRPr="00084E89" w:rsidRDefault="000E740B" w:rsidP="000E740B">
      <w:pPr>
        <w:rPr>
          <w:rFonts w:ascii="Arial Narrow" w:hAnsi="Arial Narrow" w:cs="Arial"/>
          <w:sz w:val="20"/>
          <w:szCs w:val="20"/>
          <w:lang w:val="pl-PL"/>
        </w:rPr>
      </w:pPr>
    </w:p>
    <w:p w:rsidR="000E740B" w:rsidRPr="00084E89" w:rsidRDefault="000E740B" w:rsidP="00BB2CBF">
      <w:pPr>
        <w:pStyle w:val="Akapitzlist"/>
        <w:numPr>
          <w:ilvl w:val="0"/>
          <w:numId w:val="45"/>
        </w:numPr>
        <w:ind w:left="426" w:hanging="426"/>
        <w:jc w:val="both"/>
        <w:rPr>
          <w:rFonts w:ascii="Arial Narrow" w:hAnsi="Arial Narrow" w:cs="Arial"/>
          <w:sz w:val="20"/>
          <w:szCs w:val="20"/>
          <w:lang w:val="pl-PL"/>
        </w:rPr>
      </w:pPr>
      <w:r w:rsidRPr="00084E89">
        <w:rPr>
          <w:rFonts w:ascii="Arial Narrow" w:hAnsi="Arial Narrow" w:cs="Arial"/>
          <w:sz w:val="20"/>
          <w:szCs w:val="20"/>
          <w:lang w:val="pl-PL"/>
        </w:rPr>
        <w:t>W celu wyboru najkorzystniejszej oferty, na podstawie § 8 ust. 12 Regulaminu, Zamawiający przyjął następujące kryteria oceny ofert przypisując im odpowiednio wagi procentowe:</w:t>
      </w:r>
    </w:p>
    <w:p w:rsidR="000E740B" w:rsidRPr="00084E89" w:rsidRDefault="000E740B" w:rsidP="000E740B">
      <w:pPr>
        <w:jc w:val="both"/>
        <w:rPr>
          <w:rFonts w:ascii="Arial Narrow" w:hAnsi="Arial Narrow" w:cs="Arial"/>
          <w:sz w:val="20"/>
          <w:szCs w:val="20"/>
          <w:lang w:val="pl-P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2409"/>
      </w:tblGrid>
      <w:tr w:rsidR="000E740B" w:rsidRPr="00084E89" w:rsidTr="001F6F70">
        <w:tc>
          <w:tcPr>
            <w:tcW w:w="709" w:type="dxa"/>
            <w:shd w:val="clear" w:color="auto" w:fill="D9D9D9" w:themeFill="background1" w:themeFillShade="D9"/>
          </w:tcPr>
          <w:p w:rsidR="000E740B" w:rsidRPr="00084E89" w:rsidRDefault="000E740B" w:rsidP="00AA1DA7">
            <w:pPr>
              <w:pStyle w:val="Akapitzlist"/>
              <w:spacing w:after="120"/>
              <w:ind w:left="0"/>
              <w:jc w:val="center"/>
              <w:rPr>
                <w:rFonts w:ascii="Arial Narrow" w:hAnsi="Arial Narrow" w:cs="Arial"/>
                <w:b/>
                <w:sz w:val="20"/>
                <w:szCs w:val="20"/>
                <w:lang w:val="pl-PL"/>
              </w:rPr>
            </w:pPr>
            <w:r w:rsidRPr="00084E89">
              <w:rPr>
                <w:rFonts w:ascii="Arial Narrow" w:hAnsi="Arial Narrow" w:cs="Arial"/>
                <w:b/>
                <w:sz w:val="20"/>
                <w:szCs w:val="20"/>
                <w:lang w:val="pl-PL"/>
              </w:rPr>
              <w:t>Lp.</w:t>
            </w:r>
          </w:p>
        </w:tc>
        <w:tc>
          <w:tcPr>
            <w:tcW w:w="5387" w:type="dxa"/>
            <w:shd w:val="clear" w:color="auto" w:fill="D9D9D9" w:themeFill="background1" w:themeFillShade="D9"/>
          </w:tcPr>
          <w:p w:rsidR="000E740B" w:rsidRPr="00084E89" w:rsidRDefault="000E740B" w:rsidP="00AA1DA7">
            <w:pPr>
              <w:pStyle w:val="Akapitzlist"/>
              <w:spacing w:after="120"/>
              <w:ind w:left="0"/>
              <w:jc w:val="center"/>
              <w:rPr>
                <w:rFonts w:ascii="Arial Narrow" w:hAnsi="Arial Narrow" w:cs="Arial"/>
                <w:b/>
                <w:sz w:val="20"/>
                <w:szCs w:val="20"/>
                <w:lang w:val="pl-PL"/>
              </w:rPr>
            </w:pPr>
            <w:r w:rsidRPr="00084E89">
              <w:rPr>
                <w:rFonts w:ascii="Arial Narrow" w:hAnsi="Arial Narrow" w:cs="Arial"/>
                <w:b/>
                <w:sz w:val="20"/>
                <w:szCs w:val="20"/>
                <w:lang w:val="pl-PL"/>
              </w:rPr>
              <w:t>Kryterium</w:t>
            </w:r>
          </w:p>
        </w:tc>
        <w:tc>
          <w:tcPr>
            <w:tcW w:w="2409" w:type="dxa"/>
            <w:shd w:val="clear" w:color="auto" w:fill="D9D9D9" w:themeFill="background1" w:themeFillShade="D9"/>
          </w:tcPr>
          <w:p w:rsidR="000E740B" w:rsidRPr="00084E89" w:rsidRDefault="000E740B" w:rsidP="00AA1DA7">
            <w:pPr>
              <w:pStyle w:val="Akapitzlist"/>
              <w:spacing w:after="120"/>
              <w:ind w:left="0"/>
              <w:jc w:val="center"/>
              <w:rPr>
                <w:rFonts w:ascii="Arial Narrow" w:hAnsi="Arial Narrow" w:cs="Arial"/>
                <w:b/>
                <w:sz w:val="20"/>
                <w:szCs w:val="20"/>
                <w:lang w:val="pl-PL"/>
              </w:rPr>
            </w:pPr>
            <w:r w:rsidRPr="00084E89">
              <w:rPr>
                <w:rFonts w:ascii="Arial Narrow" w:hAnsi="Arial Narrow" w:cs="Arial"/>
                <w:b/>
                <w:sz w:val="20"/>
                <w:szCs w:val="20"/>
                <w:lang w:val="pl-PL"/>
              </w:rPr>
              <w:t>Waga%</w:t>
            </w:r>
          </w:p>
        </w:tc>
      </w:tr>
      <w:tr w:rsidR="000E740B" w:rsidRPr="00084E89" w:rsidTr="001F6F70">
        <w:tc>
          <w:tcPr>
            <w:tcW w:w="709" w:type="dxa"/>
          </w:tcPr>
          <w:p w:rsidR="000E740B" w:rsidRPr="00084E89" w:rsidRDefault="000E740B" w:rsidP="00AA1DA7">
            <w:pPr>
              <w:pStyle w:val="Akapitzlist"/>
              <w:spacing w:before="240" w:after="240"/>
              <w:ind w:left="0"/>
              <w:jc w:val="center"/>
              <w:rPr>
                <w:rFonts w:ascii="Arial Narrow" w:hAnsi="Arial Narrow" w:cs="Arial"/>
                <w:sz w:val="20"/>
                <w:szCs w:val="20"/>
                <w:lang w:val="pl-PL"/>
              </w:rPr>
            </w:pPr>
            <w:r w:rsidRPr="00084E89">
              <w:rPr>
                <w:rFonts w:ascii="Arial Narrow" w:hAnsi="Arial Narrow" w:cs="Arial"/>
                <w:sz w:val="20"/>
                <w:szCs w:val="20"/>
                <w:lang w:val="pl-PL"/>
              </w:rPr>
              <w:t>1.</w:t>
            </w:r>
          </w:p>
        </w:tc>
        <w:tc>
          <w:tcPr>
            <w:tcW w:w="5387" w:type="dxa"/>
          </w:tcPr>
          <w:p w:rsidR="000E740B" w:rsidRPr="00084E89" w:rsidRDefault="000E740B" w:rsidP="008D5D9B">
            <w:pPr>
              <w:pStyle w:val="Akapitzlist"/>
              <w:spacing w:before="240" w:after="240"/>
              <w:ind w:left="484" w:hanging="484"/>
              <w:rPr>
                <w:rFonts w:ascii="Arial Narrow" w:hAnsi="Arial Narrow" w:cs="Arial"/>
                <w:sz w:val="20"/>
                <w:szCs w:val="20"/>
                <w:lang w:val="pl-PL"/>
              </w:rPr>
            </w:pPr>
            <w:r w:rsidRPr="00084E89">
              <w:rPr>
                <w:rFonts w:ascii="Arial Narrow" w:hAnsi="Arial Narrow" w:cs="Arial"/>
                <w:sz w:val="20"/>
                <w:szCs w:val="20"/>
                <w:lang w:val="pl-PL"/>
              </w:rPr>
              <w:t xml:space="preserve">C – Cena </w:t>
            </w:r>
            <w:r w:rsidR="00490A3A" w:rsidRPr="00084E89">
              <w:rPr>
                <w:rFonts w:ascii="Arial Narrow" w:hAnsi="Arial Narrow" w:cs="Arial"/>
                <w:sz w:val="20"/>
                <w:szCs w:val="20"/>
                <w:lang w:val="pl-PL"/>
              </w:rPr>
              <w:t xml:space="preserve">ofertowa </w:t>
            </w:r>
          </w:p>
        </w:tc>
        <w:tc>
          <w:tcPr>
            <w:tcW w:w="2409" w:type="dxa"/>
            <w:vAlign w:val="center"/>
          </w:tcPr>
          <w:p w:rsidR="000E740B" w:rsidRPr="00084E89" w:rsidRDefault="000D63FB" w:rsidP="00AA1DA7">
            <w:pPr>
              <w:pStyle w:val="Akapitzlist"/>
              <w:spacing w:before="240" w:after="240"/>
              <w:ind w:left="0"/>
              <w:jc w:val="center"/>
              <w:rPr>
                <w:rFonts w:ascii="Arial Narrow" w:hAnsi="Arial Narrow" w:cs="Arial"/>
                <w:sz w:val="20"/>
                <w:szCs w:val="20"/>
                <w:lang w:val="pl-PL"/>
              </w:rPr>
            </w:pPr>
            <w:r w:rsidRPr="00084E89">
              <w:rPr>
                <w:rFonts w:ascii="Arial Narrow" w:hAnsi="Arial Narrow" w:cs="Arial"/>
                <w:sz w:val="20"/>
                <w:szCs w:val="20"/>
                <w:lang w:val="pl-PL"/>
              </w:rPr>
              <w:t>6</w:t>
            </w:r>
            <w:r w:rsidR="000E740B" w:rsidRPr="00084E89">
              <w:rPr>
                <w:rFonts w:ascii="Arial Narrow" w:hAnsi="Arial Narrow" w:cs="Arial"/>
                <w:sz w:val="20"/>
                <w:szCs w:val="20"/>
                <w:lang w:val="pl-PL"/>
              </w:rPr>
              <w:t>0 %</w:t>
            </w:r>
          </w:p>
        </w:tc>
      </w:tr>
      <w:tr w:rsidR="000E740B" w:rsidRPr="00084E89" w:rsidTr="001F6F70">
        <w:tc>
          <w:tcPr>
            <w:tcW w:w="709" w:type="dxa"/>
          </w:tcPr>
          <w:p w:rsidR="000E740B" w:rsidRPr="00084E89" w:rsidRDefault="000E740B" w:rsidP="00AA1DA7">
            <w:pPr>
              <w:pStyle w:val="Akapitzlist"/>
              <w:spacing w:before="240" w:after="240"/>
              <w:ind w:left="0"/>
              <w:jc w:val="center"/>
              <w:rPr>
                <w:rFonts w:ascii="Arial Narrow" w:hAnsi="Arial Narrow" w:cs="Arial"/>
                <w:sz w:val="20"/>
                <w:szCs w:val="20"/>
                <w:lang w:val="pl-PL"/>
              </w:rPr>
            </w:pPr>
            <w:r w:rsidRPr="00084E89">
              <w:rPr>
                <w:rFonts w:ascii="Arial Narrow" w:hAnsi="Arial Narrow" w:cs="Arial"/>
                <w:sz w:val="20"/>
                <w:szCs w:val="20"/>
                <w:lang w:val="pl-PL"/>
              </w:rPr>
              <w:t>2.</w:t>
            </w:r>
          </w:p>
        </w:tc>
        <w:tc>
          <w:tcPr>
            <w:tcW w:w="5387" w:type="dxa"/>
          </w:tcPr>
          <w:p w:rsidR="000E740B" w:rsidRPr="00084E89" w:rsidRDefault="001F6F70" w:rsidP="00DC1F58">
            <w:pPr>
              <w:pStyle w:val="Akapitzlist"/>
              <w:spacing w:before="240" w:after="240"/>
              <w:ind w:left="484" w:hanging="484"/>
              <w:rPr>
                <w:rFonts w:ascii="Arial Narrow" w:hAnsi="Arial Narrow" w:cs="Arial"/>
                <w:sz w:val="20"/>
                <w:szCs w:val="20"/>
                <w:lang w:val="pl-PL"/>
              </w:rPr>
            </w:pPr>
            <w:r w:rsidRPr="00084E89">
              <w:rPr>
                <w:rFonts w:ascii="Arial Narrow" w:hAnsi="Arial Narrow" w:cs="Arial"/>
                <w:sz w:val="20"/>
                <w:szCs w:val="20"/>
                <w:lang w:val="pl-PL"/>
              </w:rPr>
              <w:t>D</w:t>
            </w:r>
            <w:r w:rsidR="000E740B" w:rsidRPr="00084E89">
              <w:rPr>
                <w:rFonts w:ascii="Arial Narrow" w:hAnsi="Arial Narrow" w:cs="Arial"/>
                <w:sz w:val="20"/>
                <w:szCs w:val="20"/>
                <w:lang w:val="pl-PL"/>
              </w:rPr>
              <w:t xml:space="preserve"> –  </w:t>
            </w:r>
            <w:r w:rsidRPr="00084E89">
              <w:rPr>
                <w:rFonts w:ascii="Arial Narrow" w:hAnsi="Arial Narrow" w:cs="Arial"/>
                <w:sz w:val="20"/>
                <w:szCs w:val="20"/>
                <w:lang w:val="pl-PL"/>
              </w:rPr>
              <w:t xml:space="preserve">Doświadczenie </w:t>
            </w:r>
            <w:r w:rsidR="00DC1F58" w:rsidRPr="00084E89">
              <w:rPr>
                <w:rFonts w:ascii="Arial Narrow" w:hAnsi="Arial Narrow" w:cs="Arial"/>
                <w:sz w:val="20"/>
                <w:szCs w:val="20"/>
                <w:lang w:val="pl-PL"/>
              </w:rPr>
              <w:t>kierownika budowy</w:t>
            </w:r>
            <w:r w:rsidR="000E740B" w:rsidRPr="00084E89">
              <w:rPr>
                <w:rFonts w:ascii="Arial Narrow" w:hAnsi="Arial Narrow" w:cs="Arial"/>
                <w:sz w:val="20"/>
                <w:szCs w:val="20"/>
                <w:lang w:val="pl-PL"/>
              </w:rPr>
              <w:t xml:space="preserve"> </w:t>
            </w:r>
          </w:p>
        </w:tc>
        <w:tc>
          <w:tcPr>
            <w:tcW w:w="2409" w:type="dxa"/>
            <w:vAlign w:val="center"/>
          </w:tcPr>
          <w:p w:rsidR="000E740B" w:rsidRPr="00084E89" w:rsidRDefault="008D5D9B" w:rsidP="00AA1DA7">
            <w:pPr>
              <w:pStyle w:val="Akapitzlist"/>
              <w:spacing w:before="240" w:after="240"/>
              <w:ind w:left="0"/>
              <w:jc w:val="center"/>
              <w:rPr>
                <w:rFonts w:ascii="Arial Narrow" w:hAnsi="Arial Narrow" w:cs="Arial"/>
                <w:sz w:val="20"/>
                <w:szCs w:val="20"/>
                <w:lang w:val="pl-PL"/>
              </w:rPr>
            </w:pPr>
            <w:r w:rsidRPr="00084E89">
              <w:rPr>
                <w:rFonts w:ascii="Arial Narrow" w:hAnsi="Arial Narrow" w:cs="Arial"/>
                <w:sz w:val="20"/>
                <w:szCs w:val="20"/>
                <w:lang w:val="pl-PL"/>
              </w:rPr>
              <w:t>3</w:t>
            </w:r>
            <w:r w:rsidR="000E740B" w:rsidRPr="00084E89">
              <w:rPr>
                <w:rFonts w:ascii="Arial Narrow" w:hAnsi="Arial Narrow" w:cs="Arial"/>
                <w:sz w:val="20"/>
                <w:szCs w:val="20"/>
                <w:lang w:val="pl-PL"/>
              </w:rPr>
              <w:t>0 %</w:t>
            </w:r>
          </w:p>
        </w:tc>
      </w:tr>
      <w:tr w:rsidR="000E740B" w:rsidRPr="00084E89" w:rsidTr="001F6F70">
        <w:tc>
          <w:tcPr>
            <w:tcW w:w="709" w:type="dxa"/>
          </w:tcPr>
          <w:p w:rsidR="000E740B" w:rsidRPr="00084E89" w:rsidRDefault="000E740B" w:rsidP="00AA1DA7">
            <w:pPr>
              <w:pStyle w:val="Akapitzlist"/>
              <w:spacing w:before="240" w:after="240"/>
              <w:ind w:left="0"/>
              <w:jc w:val="center"/>
              <w:rPr>
                <w:rFonts w:ascii="Arial Narrow" w:hAnsi="Arial Narrow" w:cs="Arial"/>
                <w:sz w:val="20"/>
                <w:szCs w:val="20"/>
                <w:lang w:val="pl-PL"/>
              </w:rPr>
            </w:pPr>
            <w:r w:rsidRPr="00084E89">
              <w:rPr>
                <w:rFonts w:ascii="Arial Narrow" w:hAnsi="Arial Narrow" w:cs="Arial"/>
                <w:sz w:val="20"/>
                <w:szCs w:val="20"/>
                <w:lang w:val="pl-PL"/>
              </w:rPr>
              <w:t>3.</w:t>
            </w:r>
          </w:p>
        </w:tc>
        <w:tc>
          <w:tcPr>
            <w:tcW w:w="5387" w:type="dxa"/>
          </w:tcPr>
          <w:p w:rsidR="000E740B" w:rsidRPr="00084E89" w:rsidRDefault="000E740B" w:rsidP="00AA1DA7">
            <w:pPr>
              <w:pStyle w:val="Akapitzlist"/>
              <w:spacing w:before="240" w:after="240"/>
              <w:ind w:left="342" w:hanging="342"/>
              <w:rPr>
                <w:rFonts w:ascii="Arial Narrow" w:hAnsi="Arial Narrow" w:cs="Arial"/>
                <w:sz w:val="20"/>
                <w:szCs w:val="20"/>
                <w:lang w:val="pl-PL"/>
              </w:rPr>
            </w:pPr>
            <w:r w:rsidRPr="00084E89">
              <w:rPr>
                <w:rFonts w:ascii="Arial Narrow" w:hAnsi="Arial Narrow" w:cs="Arial"/>
                <w:sz w:val="20"/>
                <w:szCs w:val="20"/>
                <w:lang w:val="pl-PL"/>
              </w:rPr>
              <w:t xml:space="preserve">G –  Okres gwarancji jakości i rękojmi </w:t>
            </w:r>
          </w:p>
        </w:tc>
        <w:tc>
          <w:tcPr>
            <w:tcW w:w="2409" w:type="dxa"/>
            <w:vAlign w:val="center"/>
          </w:tcPr>
          <w:p w:rsidR="000E740B" w:rsidRPr="00084E89" w:rsidRDefault="008D5D9B" w:rsidP="00AA1DA7">
            <w:pPr>
              <w:pStyle w:val="Akapitzlist"/>
              <w:spacing w:before="240" w:after="240"/>
              <w:ind w:left="0"/>
              <w:jc w:val="center"/>
              <w:rPr>
                <w:rFonts w:ascii="Arial Narrow" w:hAnsi="Arial Narrow" w:cs="Arial"/>
                <w:sz w:val="20"/>
                <w:szCs w:val="20"/>
                <w:lang w:val="pl-PL"/>
              </w:rPr>
            </w:pPr>
            <w:r w:rsidRPr="00084E89">
              <w:rPr>
                <w:rFonts w:ascii="Arial Narrow" w:hAnsi="Arial Narrow" w:cs="Arial"/>
                <w:sz w:val="20"/>
                <w:szCs w:val="20"/>
                <w:lang w:val="pl-PL"/>
              </w:rPr>
              <w:t>1</w:t>
            </w:r>
            <w:r w:rsidR="000E740B" w:rsidRPr="00084E89">
              <w:rPr>
                <w:rFonts w:ascii="Arial Narrow" w:hAnsi="Arial Narrow" w:cs="Arial"/>
                <w:sz w:val="20"/>
                <w:szCs w:val="20"/>
                <w:lang w:val="pl-PL"/>
              </w:rPr>
              <w:t>0 %</w:t>
            </w:r>
          </w:p>
        </w:tc>
      </w:tr>
    </w:tbl>
    <w:p w:rsidR="000E740B" w:rsidRPr="00084E89" w:rsidRDefault="000E740B" w:rsidP="000E740B">
      <w:pPr>
        <w:jc w:val="both"/>
        <w:rPr>
          <w:rFonts w:ascii="Arial Narrow" w:hAnsi="Arial Narrow" w:cs="Arial"/>
          <w:sz w:val="20"/>
          <w:szCs w:val="20"/>
          <w:lang w:val="pl-PL"/>
        </w:rPr>
      </w:pPr>
    </w:p>
    <w:p w:rsidR="000E740B" w:rsidRPr="00084E89" w:rsidRDefault="000E740B" w:rsidP="00BB2CBF">
      <w:pPr>
        <w:pStyle w:val="Akapitzlist"/>
        <w:numPr>
          <w:ilvl w:val="0"/>
          <w:numId w:val="45"/>
        </w:numPr>
        <w:ind w:left="426" w:hanging="426"/>
        <w:jc w:val="both"/>
        <w:rPr>
          <w:rFonts w:ascii="Arial Narrow" w:hAnsi="Arial Narrow" w:cs="Arial"/>
          <w:sz w:val="20"/>
          <w:szCs w:val="20"/>
          <w:u w:val="single"/>
          <w:lang w:val="pl-PL"/>
        </w:rPr>
      </w:pPr>
      <w:r w:rsidRPr="00084E89">
        <w:rPr>
          <w:rFonts w:ascii="Arial Narrow" w:hAnsi="Arial Narrow" w:cs="Arial"/>
          <w:sz w:val="20"/>
          <w:szCs w:val="20"/>
          <w:u w:val="single"/>
          <w:lang w:val="pl-PL"/>
        </w:rPr>
        <w:t>Sposób oceny ofert:</w:t>
      </w:r>
    </w:p>
    <w:p w:rsidR="000E740B" w:rsidRPr="00084E89" w:rsidRDefault="000E740B" w:rsidP="00BB2CBF">
      <w:pPr>
        <w:pStyle w:val="Akapitzlist"/>
        <w:widowControl w:val="0"/>
        <w:numPr>
          <w:ilvl w:val="0"/>
          <w:numId w:val="12"/>
        </w:numPr>
        <w:tabs>
          <w:tab w:val="left" w:pos="-851"/>
        </w:tabs>
        <w:ind w:left="851"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ocenie i porównaniu poddane zostaną oferty, które nie podlegają odrzuceniu na podstawie § 8 ust. 20 Regulaminu złożone przez Wykonawców nie podlegających wykluczeniu z niniejszego postępowania,</w:t>
      </w:r>
    </w:p>
    <w:p w:rsidR="000E740B" w:rsidRPr="00084E89" w:rsidRDefault="000E740B" w:rsidP="00BB2CBF">
      <w:pPr>
        <w:pStyle w:val="Akapitzlist"/>
        <w:widowControl w:val="0"/>
        <w:numPr>
          <w:ilvl w:val="0"/>
          <w:numId w:val="12"/>
        </w:numPr>
        <w:tabs>
          <w:tab w:val="left" w:pos="-851"/>
        </w:tabs>
        <w:ind w:left="851"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zgodnie § 8 ust.18 Regulaminu, Zamawiający poprawi w ofercie oczywiste omyłki pisarskie, oczywiste omyłki rachunkowe, </w:t>
      </w:r>
      <w:r w:rsidRPr="00084E89">
        <w:rPr>
          <w:rFonts w:ascii="Arial Narrow" w:hAnsi="Arial Narrow" w:cs="Arial"/>
          <w:color w:val="000000"/>
          <w:sz w:val="20"/>
          <w:szCs w:val="20"/>
          <w:lang w:val="pl-PL"/>
        </w:rPr>
        <w:br/>
        <w:t xml:space="preserve">z uwzględnieniem konsekwencji rachunkowych dokonanych poprawek, inne omyłki polegające na niezgodności oferty </w:t>
      </w:r>
      <w:r w:rsidRPr="00084E89">
        <w:rPr>
          <w:rFonts w:ascii="Arial Narrow" w:hAnsi="Arial Narrow" w:cs="Arial"/>
          <w:color w:val="000000"/>
          <w:sz w:val="20"/>
          <w:szCs w:val="20"/>
          <w:lang w:val="pl-PL"/>
        </w:rPr>
        <w:br/>
        <w:t xml:space="preserve">ze specyfikacją istotnych warunków zamówienia, niepowodujące istotnych zmian w treści oferty, niezwłocznie zawiadamiając </w:t>
      </w:r>
      <w:r w:rsidRPr="00084E89">
        <w:rPr>
          <w:rFonts w:ascii="Arial Narrow" w:hAnsi="Arial Narrow" w:cs="Arial"/>
          <w:color w:val="000000"/>
          <w:sz w:val="20"/>
          <w:szCs w:val="20"/>
          <w:lang w:val="pl-PL"/>
        </w:rPr>
        <w:br/>
        <w:t>o tym Wykonawcę, którego oferta została poprawiona,</w:t>
      </w:r>
    </w:p>
    <w:p w:rsidR="000E740B" w:rsidRPr="00084E89" w:rsidRDefault="000E740B" w:rsidP="00BB2CBF">
      <w:pPr>
        <w:pStyle w:val="Akapitzlist"/>
        <w:widowControl w:val="0"/>
        <w:numPr>
          <w:ilvl w:val="0"/>
          <w:numId w:val="12"/>
        </w:numPr>
        <w:ind w:left="851"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ocena ofert w poszczególnych kryteriach, o których mowa w ust. 1, dokonywana będzie na podstawie poniżej określonych zasad:</w:t>
      </w:r>
    </w:p>
    <w:p w:rsidR="000E740B" w:rsidRPr="00F52533" w:rsidRDefault="000E740B" w:rsidP="00165A58">
      <w:pPr>
        <w:pStyle w:val="Akapitzlist"/>
        <w:numPr>
          <w:ilvl w:val="0"/>
          <w:numId w:val="87"/>
        </w:numPr>
        <w:spacing w:before="60"/>
        <w:jc w:val="both"/>
        <w:rPr>
          <w:rFonts w:ascii="Arial Narrow" w:hAnsi="Arial Narrow" w:cs="Arial"/>
          <w:b/>
          <w:color w:val="000000"/>
          <w:sz w:val="20"/>
          <w:szCs w:val="20"/>
          <w:u w:val="single"/>
          <w:lang w:val="pl-PL"/>
        </w:rPr>
      </w:pPr>
      <w:r w:rsidRPr="00F52533">
        <w:rPr>
          <w:rFonts w:ascii="Arial Narrow" w:hAnsi="Arial Narrow" w:cs="Arial"/>
          <w:b/>
          <w:color w:val="000000"/>
          <w:sz w:val="20"/>
          <w:szCs w:val="20"/>
          <w:u w:val="single"/>
          <w:lang w:val="pl-PL"/>
        </w:rPr>
        <w:t xml:space="preserve">Kryterium C – Cena </w:t>
      </w:r>
      <w:r w:rsidR="008D5D9B" w:rsidRPr="00F52533">
        <w:rPr>
          <w:rFonts w:ascii="Arial Narrow" w:hAnsi="Arial Narrow" w:cs="Arial"/>
          <w:b/>
          <w:color w:val="000000"/>
          <w:sz w:val="20"/>
          <w:szCs w:val="20"/>
          <w:u w:val="single"/>
          <w:lang w:val="pl-PL"/>
        </w:rPr>
        <w:t xml:space="preserve">ofertowa </w:t>
      </w:r>
      <w:r w:rsidRPr="00F52533">
        <w:rPr>
          <w:rFonts w:ascii="Arial Narrow" w:hAnsi="Arial Narrow" w:cs="Arial"/>
          <w:b/>
          <w:color w:val="000000"/>
          <w:sz w:val="20"/>
          <w:szCs w:val="20"/>
          <w:u w:val="single"/>
          <w:lang w:val="pl-PL"/>
        </w:rPr>
        <w:t xml:space="preserve"> – waga </w:t>
      </w:r>
      <w:r w:rsidR="008D5D9B" w:rsidRPr="00F52533">
        <w:rPr>
          <w:rFonts w:ascii="Arial Narrow" w:hAnsi="Arial Narrow" w:cs="Arial"/>
          <w:b/>
          <w:color w:val="000000"/>
          <w:sz w:val="20"/>
          <w:szCs w:val="20"/>
          <w:u w:val="single"/>
          <w:lang w:val="pl-PL"/>
        </w:rPr>
        <w:t>6</w:t>
      </w:r>
      <w:r w:rsidRPr="00F52533">
        <w:rPr>
          <w:rFonts w:ascii="Arial Narrow" w:hAnsi="Arial Narrow" w:cs="Arial"/>
          <w:b/>
          <w:color w:val="000000"/>
          <w:sz w:val="20"/>
          <w:szCs w:val="20"/>
          <w:u w:val="single"/>
          <w:lang w:val="pl-PL"/>
        </w:rPr>
        <w:t>0%</w:t>
      </w:r>
    </w:p>
    <w:p w:rsidR="000E740B" w:rsidRPr="00084E89" w:rsidRDefault="000E740B" w:rsidP="008D5D9B">
      <w:pPr>
        <w:ind w:left="709"/>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Każda z ważnych ofert będzie punktowana poprzez porównanie ceny brutto za wykonanie zamówienia oferty badanej do ceny brutto oferty z najniższą ceną spośród wszystkich ofert, wg poniższego wzoru: </w:t>
      </w:r>
    </w:p>
    <w:p w:rsidR="000E740B" w:rsidRPr="00084E89" w:rsidRDefault="000E740B" w:rsidP="000E740B">
      <w:pPr>
        <w:rPr>
          <w:rFonts w:ascii="Arial Narrow" w:hAnsi="Arial Narrow" w:cs="Arial"/>
          <w:color w:val="000000"/>
          <w:sz w:val="20"/>
          <w:szCs w:val="20"/>
          <w:lang w:val="pl-PL"/>
        </w:rPr>
      </w:pPr>
    </w:p>
    <w:p w:rsidR="000E740B" w:rsidRPr="00084E89" w:rsidRDefault="008D5D9B" w:rsidP="000E740B">
      <w:pPr>
        <w:jc w:val="center"/>
        <w:rPr>
          <w:rFonts w:ascii="Arial Narrow" w:hAnsi="Arial Narrow" w:cs="Arial"/>
          <w:b/>
          <w:szCs w:val="22"/>
          <w:lang w:val="pl-PL"/>
        </w:rPr>
      </w:pPr>
      <m:oMathPara>
        <m:oMath>
          <m:r>
            <m:rPr>
              <m:sty m:val="b"/>
            </m:rPr>
            <w:rPr>
              <w:rFonts w:ascii="Cambria Math" w:hAnsi="Arial Narrow" w:cs="Arial"/>
              <w:szCs w:val="22"/>
              <w:lang w:val="pl-PL"/>
            </w:rPr>
            <m:t>C=</m:t>
          </m:r>
          <m:f>
            <m:fPr>
              <m:ctrlPr>
                <w:rPr>
                  <w:rFonts w:ascii="Cambria Math" w:hAnsi="Arial Narrow" w:cs="Arial"/>
                  <w:b/>
                  <w:szCs w:val="22"/>
                  <w:lang w:val="pl-PL"/>
                </w:rPr>
              </m:ctrlPr>
            </m:fPr>
            <m:num>
              <m:sSub>
                <m:sSubPr>
                  <m:ctrlPr>
                    <w:rPr>
                      <w:rFonts w:ascii="Cambria Math" w:hAnsi="Arial Narrow" w:cs="Arial"/>
                      <w:b/>
                      <w:szCs w:val="22"/>
                      <w:lang w:val="pl-PL"/>
                    </w:rPr>
                  </m:ctrlPr>
                </m:sSubPr>
                <m:e>
                  <m:r>
                    <m:rPr>
                      <m:sty m:val="b"/>
                    </m:rPr>
                    <w:rPr>
                      <w:rFonts w:ascii="Cambria Math" w:hAnsi="Arial Narrow" w:cs="Arial"/>
                      <w:szCs w:val="22"/>
                      <w:lang w:val="pl-PL"/>
                    </w:rPr>
                    <m:t>C</m:t>
                  </m:r>
                </m:e>
                <m:sub>
                  <m:r>
                    <m:rPr>
                      <m:sty m:val="b"/>
                    </m:rPr>
                    <w:rPr>
                      <w:rFonts w:ascii="Cambria Math" w:hAnsi="Arial Narrow" w:cs="Arial"/>
                      <w:szCs w:val="22"/>
                      <w:lang w:val="pl-PL"/>
                    </w:rPr>
                    <m:t>min</m:t>
                  </m:r>
                </m:sub>
              </m:sSub>
            </m:num>
            <m:den>
              <m:sSub>
                <m:sSubPr>
                  <m:ctrlPr>
                    <w:rPr>
                      <w:rFonts w:ascii="Cambria Math" w:hAnsi="Arial Narrow" w:cs="Arial"/>
                      <w:b/>
                      <w:szCs w:val="22"/>
                      <w:lang w:val="pl-PL"/>
                    </w:rPr>
                  </m:ctrlPr>
                </m:sSubPr>
                <m:e>
                  <m:r>
                    <m:rPr>
                      <m:sty m:val="b"/>
                    </m:rPr>
                    <w:rPr>
                      <w:rFonts w:ascii="Cambria Math" w:hAnsi="Arial Narrow" w:cs="Arial"/>
                      <w:szCs w:val="22"/>
                      <w:lang w:val="pl-PL"/>
                    </w:rPr>
                    <m:t>C</m:t>
                  </m:r>
                </m:e>
                <m:sub>
                  <m:r>
                    <m:rPr>
                      <m:sty m:val="b"/>
                    </m:rPr>
                    <w:rPr>
                      <w:rFonts w:ascii="Cambria Math" w:hAnsi="Cambria Math" w:cs="Arial"/>
                      <w:szCs w:val="22"/>
                      <w:lang w:val="pl-PL"/>
                    </w:rPr>
                    <m:t>bad</m:t>
                  </m:r>
                </m:sub>
              </m:sSub>
            </m:den>
          </m:f>
          <m:r>
            <m:rPr>
              <m:sty m:val="b"/>
            </m:rPr>
            <w:rPr>
              <w:rFonts w:ascii="Arial Narrow" w:hAnsi="Arial Narrow" w:cs="Arial"/>
              <w:szCs w:val="22"/>
              <w:lang w:val="pl-PL"/>
            </w:rPr>
            <m:t>×</m:t>
          </m:r>
          <m:r>
            <m:rPr>
              <m:sty m:val="b"/>
            </m:rPr>
            <w:rPr>
              <w:rFonts w:ascii="Cambria Math" w:hAnsi="Arial Narrow" w:cs="Arial"/>
              <w:szCs w:val="22"/>
              <w:lang w:val="pl-PL"/>
            </w:rPr>
            <m:t>60</m:t>
          </m:r>
        </m:oMath>
      </m:oMathPara>
    </w:p>
    <w:p w:rsidR="000E740B" w:rsidRPr="00084E89" w:rsidRDefault="000E740B" w:rsidP="000E740B">
      <w:pPr>
        <w:rPr>
          <w:rFonts w:ascii="Arial Narrow" w:hAnsi="Arial Narrow" w:cs="Arial"/>
          <w:b/>
          <w:color w:val="000000"/>
          <w:szCs w:val="22"/>
          <w:lang w:val="pl-PL"/>
        </w:rPr>
      </w:pPr>
      <w:r w:rsidRPr="00084E89">
        <w:rPr>
          <w:rFonts w:ascii="Arial Narrow" w:hAnsi="Arial Narrow" w:cs="Arial"/>
          <w:b/>
          <w:color w:val="000000"/>
          <w:szCs w:val="22"/>
          <w:lang w:val="pl-PL"/>
        </w:rPr>
        <w:lastRenderedPageBreak/>
        <w:t xml:space="preserve">  </w:t>
      </w:r>
    </w:p>
    <w:p w:rsidR="000E740B" w:rsidRPr="00084E89" w:rsidRDefault="000E740B" w:rsidP="000E740B">
      <w:pPr>
        <w:ind w:left="1418"/>
        <w:rPr>
          <w:rFonts w:ascii="Arial Narrow" w:hAnsi="Arial Narrow" w:cs="Arial"/>
          <w:color w:val="000000"/>
          <w:sz w:val="20"/>
          <w:szCs w:val="20"/>
          <w:lang w:val="pl-PL"/>
        </w:rPr>
      </w:pPr>
      <w:r w:rsidRPr="00084E89">
        <w:rPr>
          <w:rFonts w:ascii="Arial Narrow" w:hAnsi="Arial Narrow" w:cs="Arial"/>
          <w:color w:val="000000"/>
          <w:sz w:val="20"/>
          <w:szCs w:val="20"/>
          <w:lang w:val="pl-PL"/>
        </w:rPr>
        <w:t>gdzie:</w:t>
      </w:r>
    </w:p>
    <w:p w:rsidR="000E740B" w:rsidRPr="00084E89" w:rsidRDefault="000E740B" w:rsidP="008D5D9B">
      <w:pPr>
        <w:ind w:left="1701"/>
        <w:rPr>
          <w:rFonts w:ascii="Arial Narrow" w:hAnsi="Arial Narrow" w:cs="Arial"/>
          <w:color w:val="000000"/>
          <w:sz w:val="20"/>
          <w:szCs w:val="20"/>
          <w:lang w:val="pl-PL"/>
        </w:rPr>
      </w:pPr>
      <w:r w:rsidRPr="00084E89">
        <w:rPr>
          <w:rFonts w:ascii="Arial Narrow" w:hAnsi="Arial Narrow" w:cs="Arial"/>
          <w:color w:val="000000"/>
          <w:sz w:val="20"/>
          <w:szCs w:val="20"/>
          <w:lang w:val="pl-PL"/>
        </w:rPr>
        <w:t>C</w:t>
      </w:r>
      <w:r w:rsidRPr="00084E89">
        <w:rPr>
          <w:rFonts w:ascii="Arial Narrow" w:hAnsi="Arial Narrow" w:cs="Arial"/>
          <w:color w:val="000000"/>
          <w:sz w:val="20"/>
          <w:szCs w:val="20"/>
          <w:vertAlign w:val="subscript"/>
          <w:lang w:val="pl-PL"/>
        </w:rPr>
        <w:t xml:space="preserve"> </w:t>
      </w:r>
      <w:r w:rsidRPr="00084E89">
        <w:rPr>
          <w:rFonts w:ascii="Arial Narrow" w:hAnsi="Arial Narrow" w:cs="Arial"/>
          <w:color w:val="000000"/>
          <w:sz w:val="20"/>
          <w:szCs w:val="20"/>
          <w:vertAlign w:val="subscript"/>
          <w:lang w:val="pl-PL"/>
        </w:rPr>
        <w:tab/>
      </w:r>
      <w:r w:rsidRPr="00084E89">
        <w:rPr>
          <w:rFonts w:ascii="Arial Narrow" w:hAnsi="Arial Narrow" w:cs="Arial"/>
          <w:color w:val="000000"/>
          <w:sz w:val="20"/>
          <w:szCs w:val="20"/>
          <w:lang w:val="pl-PL"/>
        </w:rPr>
        <w:t xml:space="preserve">– liczba punktów przyznanych </w:t>
      </w:r>
      <w:r w:rsidR="00AD6D09" w:rsidRPr="00084E89">
        <w:rPr>
          <w:rFonts w:ascii="Arial Narrow" w:hAnsi="Arial Narrow" w:cs="Arial"/>
          <w:color w:val="000000"/>
          <w:sz w:val="20"/>
          <w:szCs w:val="20"/>
          <w:lang w:val="pl-PL"/>
        </w:rPr>
        <w:t xml:space="preserve">badanej </w:t>
      </w:r>
      <w:r w:rsidRPr="00084E89">
        <w:rPr>
          <w:rFonts w:ascii="Arial Narrow" w:hAnsi="Arial Narrow" w:cs="Arial"/>
          <w:color w:val="000000"/>
          <w:sz w:val="20"/>
          <w:szCs w:val="20"/>
          <w:lang w:val="pl-PL"/>
        </w:rPr>
        <w:t xml:space="preserve">ofercie w kryterium „cena </w:t>
      </w:r>
      <w:r w:rsidR="008D5D9B" w:rsidRPr="00084E89">
        <w:rPr>
          <w:rFonts w:ascii="Arial Narrow" w:hAnsi="Arial Narrow" w:cs="Arial"/>
          <w:color w:val="000000"/>
          <w:sz w:val="20"/>
          <w:szCs w:val="20"/>
          <w:lang w:val="pl-PL"/>
        </w:rPr>
        <w:t>ofertowa</w:t>
      </w:r>
      <w:r w:rsidRPr="00084E89">
        <w:rPr>
          <w:rFonts w:ascii="Arial Narrow" w:hAnsi="Arial Narrow" w:cs="Arial"/>
          <w:color w:val="000000"/>
          <w:sz w:val="20"/>
          <w:szCs w:val="20"/>
          <w:lang w:val="pl-PL"/>
        </w:rPr>
        <w:t>”</w:t>
      </w:r>
    </w:p>
    <w:p w:rsidR="000E740B" w:rsidRPr="00084E89" w:rsidRDefault="000E740B" w:rsidP="008D5D9B">
      <w:pPr>
        <w:ind w:left="1701"/>
        <w:rPr>
          <w:rFonts w:ascii="Arial Narrow" w:hAnsi="Arial Narrow" w:cs="Arial"/>
          <w:color w:val="000000"/>
          <w:sz w:val="20"/>
          <w:szCs w:val="20"/>
          <w:lang w:val="pl-PL"/>
        </w:rPr>
      </w:pPr>
      <w:proofErr w:type="spellStart"/>
      <w:r w:rsidRPr="00084E89">
        <w:rPr>
          <w:rFonts w:ascii="Arial Narrow" w:hAnsi="Arial Narrow" w:cs="Arial"/>
          <w:color w:val="000000"/>
          <w:sz w:val="20"/>
          <w:szCs w:val="20"/>
          <w:lang w:val="pl-PL"/>
        </w:rPr>
        <w:t>C</w:t>
      </w:r>
      <w:r w:rsidRPr="00084E89">
        <w:rPr>
          <w:rFonts w:ascii="Arial Narrow" w:hAnsi="Arial Narrow" w:cs="Arial"/>
          <w:color w:val="000000"/>
          <w:sz w:val="20"/>
          <w:szCs w:val="20"/>
          <w:vertAlign w:val="subscript"/>
          <w:lang w:val="pl-PL"/>
        </w:rPr>
        <w:t>min</w:t>
      </w:r>
      <w:proofErr w:type="spellEnd"/>
      <w:r w:rsidRPr="00084E89">
        <w:rPr>
          <w:rFonts w:ascii="Arial Narrow" w:hAnsi="Arial Narrow" w:cs="Arial"/>
          <w:color w:val="000000"/>
          <w:sz w:val="20"/>
          <w:szCs w:val="20"/>
          <w:lang w:val="pl-PL"/>
        </w:rPr>
        <w:t xml:space="preserve"> </w:t>
      </w:r>
      <w:r w:rsidRPr="00084E89">
        <w:rPr>
          <w:rFonts w:ascii="Arial Narrow" w:hAnsi="Arial Narrow" w:cs="Arial"/>
          <w:color w:val="000000"/>
          <w:sz w:val="20"/>
          <w:szCs w:val="20"/>
          <w:lang w:val="pl-PL"/>
        </w:rPr>
        <w:tab/>
        <w:t xml:space="preserve">– najniższa cena brutto za wykonanie </w:t>
      </w:r>
      <w:r w:rsidR="008D5D9B" w:rsidRPr="00084E89">
        <w:rPr>
          <w:rFonts w:ascii="Arial Narrow" w:hAnsi="Arial Narrow" w:cs="Arial"/>
          <w:color w:val="000000"/>
          <w:sz w:val="20"/>
          <w:szCs w:val="20"/>
          <w:lang w:val="pl-PL"/>
        </w:rPr>
        <w:t>zamówienia</w:t>
      </w:r>
      <w:r w:rsidRPr="00084E89">
        <w:rPr>
          <w:rFonts w:ascii="Arial Narrow" w:hAnsi="Arial Narrow" w:cs="Arial"/>
          <w:color w:val="000000"/>
          <w:sz w:val="20"/>
          <w:szCs w:val="20"/>
          <w:lang w:val="pl-PL"/>
        </w:rPr>
        <w:t xml:space="preserve"> spośród wszystkich ważnych i nieodrzuconych ofert,</w:t>
      </w:r>
    </w:p>
    <w:p w:rsidR="000E740B" w:rsidRPr="00084E89" w:rsidRDefault="000E740B" w:rsidP="008D5D9B">
      <w:pPr>
        <w:spacing w:after="120"/>
        <w:ind w:left="1701"/>
        <w:rPr>
          <w:rFonts w:ascii="Arial Narrow" w:hAnsi="Arial Narrow" w:cs="Arial"/>
          <w:color w:val="000000"/>
          <w:sz w:val="20"/>
          <w:szCs w:val="20"/>
          <w:lang w:val="pl-PL"/>
        </w:rPr>
      </w:pPr>
      <w:proofErr w:type="spellStart"/>
      <w:r w:rsidRPr="00084E89">
        <w:rPr>
          <w:rFonts w:ascii="Arial Narrow" w:hAnsi="Arial Narrow" w:cs="Arial"/>
          <w:color w:val="000000"/>
          <w:sz w:val="20"/>
          <w:szCs w:val="20"/>
          <w:lang w:val="pl-PL"/>
        </w:rPr>
        <w:t>C</w:t>
      </w:r>
      <w:r w:rsidRPr="00084E89">
        <w:rPr>
          <w:rFonts w:ascii="Arial Narrow" w:hAnsi="Arial Narrow" w:cs="Arial"/>
          <w:color w:val="000000"/>
          <w:sz w:val="20"/>
          <w:szCs w:val="20"/>
          <w:vertAlign w:val="subscript"/>
          <w:lang w:val="pl-PL"/>
        </w:rPr>
        <w:t>bad</w:t>
      </w:r>
      <w:proofErr w:type="spellEnd"/>
      <w:r w:rsidRPr="00084E89">
        <w:rPr>
          <w:rFonts w:ascii="Arial Narrow" w:hAnsi="Arial Narrow" w:cs="Arial"/>
          <w:color w:val="000000"/>
          <w:sz w:val="20"/>
          <w:szCs w:val="20"/>
          <w:lang w:val="pl-PL"/>
        </w:rPr>
        <w:tab/>
        <w:t xml:space="preserve">– cena brutto za wykonanie </w:t>
      </w:r>
      <w:r w:rsidR="008D5D9B" w:rsidRPr="00084E89">
        <w:rPr>
          <w:rFonts w:ascii="Arial Narrow" w:hAnsi="Arial Narrow" w:cs="Arial"/>
          <w:color w:val="000000"/>
          <w:sz w:val="20"/>
          <w:szCs w:val="20"/>
          <w:lang w:val="pl-PL"/>
        </w:rPr>
        <w:t>zamówienia</w:t>
      </w:r>
      <w:r w:rsidRPr="00084E89">
        <w:rPr>
          <w:rFonts w:ascii="Arial Narrow" w:hAnsi="Arial Narrow" w:cs="Arial"/>
          <w:color w:val="000000"/>
          <w:sz w:val="20"/>
          <w:szCs w:val="20"/>
          <w:lang w:val="pl-PL"/>
        </w:rPr>
        <w:t xml:space="preserve"> </w:t>
      </w:r>
      <w:r w:rsidR="00AD6D09" w:rsidRPr="00084E89">
        <w:rPr>
          <w:rFonts w:ascii="Arial Narrow" w:hAnsi="Arial Narrow" w:cs="Arial"/>
          <w:color w:val="000000"/>
          <w:sz w:val="20"/>
          <w:szCs w:val="20"/>
          <w:lang w:val="pl-PL"/>
        </w:rPr>
        <w:t>badane</w:t>
      </w:r>
      <w:r w:rsidRPr="00084E89">
        <w:rPr>
          <w:rFonts w:ascii="Arial Narrow" w:hAnsi="Arial Narrow" w:cs="Arial"/>
          <w:color w:val="000000"/>
          <w:sz w:val="20"/>
          <w:szCs w:val="20"/>
          <w:lang w:val="pl-PL"/>
        </w:rPr>
        <w:t>j oferty.</w:t>
      </w:r>
    </w:p>
    <w:p w:rsidR="006F42A6" w:rsidRDefault="006F42A6" w:rsidP="000E740B">
      <w:pPr>
        <w:pStyle w:val="Akapitzlist"/>
        <w:spacing w:before="60"/>
        <w:ind w:left="851"/>
        <w:jc w:val="both"/>
        <w:rPr>
          <w:rFonts w:ascii="Arial Narrow" w:hAnsi="Arial Narrow" w:cs="Arial"/>
          <w:b/>
          <w:color w:val="000000"/>
          <w:sz w:val="20"/>
          <w:szCs w:val="20"/>
          <w:lang w:val="pl-PL"/>
        </w:rPr>
      </w:pPr>
    </w:p>
    <w:p w:rsidR="000E740B" w:rsidRPr="006F42A6" w:rsidRDefault="000E740B" w:rsidP="00165A58">
      <w:pPr>
        <w:pStyle w:val="Akapitzlist"/>
        <w:numPr>
          <w:ilvl w:val="0"/>
          <w:numId w:val="87"/>
        </w:numPr>
        <w:spacing w:before="60"/>
        <w:jc w:val="both"/>
        <w:rPr>
          <w:rFonts w:ascii="Arial Narrow" w:hAnsi="Arial Narrow" w:cs="Arial"/>
          <w:b/>
          <w:color w:val="000000"/>
          <w:sz w:val="20"/>
          <w:szCs w:val="20"/>
          <w:u w:val="single"/>
          <w:lang w:val="pl-PL"/>
        </w:rPr>
      </w:pPr>
      <w:r w:rsidRPr="006F42A6">
        <w:rPr>
          <w:rFonts w:ascii="Arial Narrow" w:hAnsi="Arial Narrow" w:cs="Arial"/>
          <w:b/>
          <w:color w:val="000000"/>
          <w:sz w:val="20"/>
          <w:szCs w:val="20"/>
          <w:u w:val="single"/>
          <w:lang w:val="pl-PL"/>
        </w:rPr>
        <w:t xml:space="preserve">Kryterium </w:t>
      </w:r>
      <w:r w:rsidR="008D5D9B" w:rsidRPr="006F42A6">
        <w:rPr>
          <w:rFonts w:ascii="Arial Narrow" w:hAnsi="Arial Narrow" w:cs="Arial"/>
          <w:b/>
          <w:color w:val="000000"/>
          <w:sz w:val="20"/>
          <w:szCs w:val="20"/>
          <w:u w:val="single"/>
          <w:lang w:val="pl-PL"/>
        </w:rPr>
        <w:t>D</w:t>
      </w:r>
      <w:r w:rsidRPr="006F42A6">
        <w:rPr>
          <w:rFonts w:ascii="Arial Narrow" w:hAnsi="Arial Narrow" w:cs="Arial"/>
          <w:b/>
          <w:color w:val="000000"/>
          <w:sz w:val="20"/>
          <w:szCs w:val="20"/>
          <w:u w:val="single"/>
          <w:lang w:val="pl-PL"/>
        </w:rPr>
        <w:t xml:space="preserve"> – </w:t>
      </w:r>
      <w:r w:rsidR="008D5D9B" w:rsidRPr="006F42A6">
        <w:rPr>
          <w:rFonts w:ascii="Arial Narrow" w:hAnsi="Arial Narrow" w:cs="Arial"/>
          <w:b/>
          <w:color w:val="000000"/>
          <w:sz w:val="20"/>
          <w:szCs w:val="20"/>
          <w:u w:val="single"/>
          <w:lang w:val="pl-PL"/>
        </w:rPr>
        <w:t xml:space="preserve">Doświadczenie </w:t>
      </w:r>
      <w:r w:rsidR="00626D93" w:rsidRPr="006F42A6">
        <w:rPr>
          <w:rFonts w:ascii="Arial Narrow" w:hAnsi="Arial Narrow" w:cs="Arial"/>
          <w:b/>
          <w:color w:val="000000"/>
          <w:sz w:val="20"/>
          <w:szCs w:val="20"/>
          <w:u w:val="single"/>
          <w:lang w:val="pl-PL"/>
        </w:rPr>
        <w:t>kierownika budowy</w:t>
      </w:r>
      <w:r w:rsidRPr="006F42A6">
        <w:rPr>
          <w:rFonts w:ascii="Arial Narrow" w:hAnsi="Arial Narrow" w:cs="Arial"/>
          <w:b/>
          <w:color w:val="000000"/>
          <w:sz w:val="20"/>
          <w:szCs w:val="20"/>
          <w:u w:val="single"/>
          <w:lang w:val="pl-PL"/>
        </w:rPr>
        <w:t xml:space="preserve"> – waga 30%</w:t>
      </w:r>
    </w:p>
    <w:p w:rsidR="009D026D" w:rsidRDefault="00CC3190" w:rsidP="008B4508">
      <w:pPr>
        <w:ind w:left="851"/>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W kryterium doświadczenie kierownika budowy oferta może uzyskać maksymalnie 30 pkt. </w:t>
      </w:r>
      <w:r w:rsidR="00DC1F58" w:rsidRPr="00084E89">
        <w:rPr>
          <w:rFonts w:ascii="Arial Narrow" w:hAnsi="Arial Narrow" w:cs="Arial"/>
          <w:color w:val="000000"/>
          <w:sz w:val="20"/>
          <w:szCs w:val="20"/>
          <w:lang w:val="pl-PL"/>
        </w:rPr>
        <w:t>Zamawiający przyzna punkty za doświadczenie kierownika budowy w pełnieniu funkcji kierownika budowy na robocie budowlanej polegającej</w:t>
      </w:r>
      <w:r w:rsidR="00AD6D09" w:rsidRPr="00084E89">
        <w:rPr>
          <w:rFonts w:ascii="Arial Narrow" w:hAnsi="Arial Narrow" w:cs="Arial"/>
          <w:color w:val="000000"/>
          <w:sz w:val="20"/>
          <w:szCs w:val="20"/>
          <w:lang w:val="pl-PL"/>
        </w:rPr>
        <w:t xml:space="preserve"> </w:t>
      </w:r>
      <w:r w:rsidR="00DC1F58" w:rsidRPr="00084E89">
        <w:rPr>
          <w:rFonts w:ascii="Arial Narrow" w:hAnsi="Arial Narrow" w:cs="Arial"/>
          <w:color w:val="000000"/>
          <w:sz w:val="20"/>
          <w:szCs w:val="20"/>
          <w:lang w:val="pl-PL"/>
        </w:rPr>
        <w:t>na budowie</w:t>
      </w:r>
      <w:r w:rsidR="002143B9" w:rsidRPr="00084E89">
        <w:rPr>
          <w:rFonts w:ascii="Arial Narrow" w:hAnsi="Arial Narrow" w:cs="Arial"/>
          <w:color w:val="000000"/>
          <w:sz w:val="20"/>
          <w:szCs w:val="20"/>
          <w:lang w:val="pl-PL"/>
        </w:rPr>
        <w:t xml:space="preserve"> lub</w:t>
      </w:r>
      <w:r w:rsidR="00DC1F58" w:rsidRPr="00084E89">
        <w:rPr>
          <w:rFonts w:ascii="Arial Narrow" w:hAnsi="Arial Narrow" w:cs="Arial"/>
          <w:color w:val="000000"/>
          <w:sz w:val="20"/>
          <w:szCs w:val="20"/>
          <w:lang w:val="pl-PL"/>
        </w:rPr>
        <w:t xml:space="preserve"> przebudowie</w:t>
      </w:r>
      <w:r w:rsidR="002143B9" w:rsidRPr="00084E89">
        <w:rPr>
          <w:rFonts w:ascii="Arial Narrow" w:hAnsi="Arial Narrow" w:cs="Arial"/>
          <w:color w:val="000000"/>
          <w:sz w:val="20"/>
          <w:szCs w:val="20"/>
          <w:lang w:val="pl-PL"/>
        </w:rPr>
        <w:t xml:space="preserve"> lub rozbudowie lub remoncie peronu kolejowego</w:t>
      </w:r>
      <w:r w:rsidR="00DC1F58" w:rsidRPr="00084E89">
        <w:rPr>
          <w:rFonts w:ascii="Arial Narrow" w:hAnsi="Arial Narrow" w:cs="Arial"/>
          <w:color w:val="000000"/>
          <w:sz w:val="20"/>
          <w:szCs w:val="20"/>
          <w:lang w:val="pl-PL"/>
        </w:rPr>
        <w:t>.</w:t>
      </w:r>
    </w:p>
    <w:p w:rsidR="00FB71D8" w:rsidRDefault="00FB71D8" w:rsidP="008B4508">
      <w:pPr>
        <w:ind w:left="851"/>
        <w:jc w:val="both"/>
        <w:rPr>
          <w:rFonts w:ascii="Arial Narrow" w:hAnsi="Arial Narrow" w:cs="Arial"/>
          <w:color w:val="000000"/>
          <w:sz w:val="20"/>
          <w:szCs w:val="20"/>
          <w:lang w:val="pl-PL"/>
        </w:rPr>
      </w:pPr>
      <w:bookmarkStart w:id="88" w:name="_GoBack"/>
      <w:bookmarkEnd w:id="88"/>
    </w:p>
    <w:p w:rsidR="008B4508" w:rsidRDefault="008B4508" w:rsidP="008B4508">
      <w:pPr>
        <w:ind w:left="851"/>
        <w:jc w:val="both"/>
        <w:rPr>
          <w:rFonts w:ascii="Arial Narrow" w:hAnsi="Arial Narrow" w:cs="Arial"/>
          <w:color w:val="000000"/>
          <w:sz w:val="20"/>
          <w:szCs w:val="20"/>
          <w:lang w:val="pl-PL"/>
        </w:rPr>
      </w:pPr>
      <w:r>
        <w:rPr>
          <w:rFonts w:ascii="Arial Narrow" w:hAnsi="Arial Narrow" w:cs="Arial"/>
          <w:color w:val="000000"/>
          <w:sz w:val="20"/>
          <w:szCs w:val="20"/>
          <w:lang w:val="pl-PL"/>
        </w:rPr>
        <w:t>Punkty w niniejszym kryterium zostaną przyznane następująco:</w:t>
      </w:r>
    </w:p>
    <w:p w:rsidR="008B4508" w:rsidRDefault="008B4508" w:rsidP="00FB71D8">
      <w:pPr>
        <w:pStyle w:val="Akapitzlist"/>
        <w:numPr>
          <w:ilvl w:val="2"/>
          <w:numId w:val="17"/>
        </w:numPr>
        <w:ind w:left="1276"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jeżeli Wykonawca nie wykaże dodatkowego doświadczen</w:t>
      </w:r>
      <w:r w:rsidR="00FB71D8">
        <w:rPr>
          <w:rFonts w:ascii="Arial Narrow" w:hAnsi="Arial Narrow" w:cs="Arial"/>
          <w:color w:val="000000"/>
          <w:sz w:val="20"/>
          <w:szCs w:val="20"/>
          <w:lang w:val="pl-PL"/>
        </w:rPr>
        <w:t xml:space="preserve">ia osoby skierowanej do pełnienia funkcji Kierownika budowy ponad wymagane przez Zamawiającego minimalne doświadczenie tej osoby, określone w Rozdz. VII ust. 2 pkt. 2) lit B SIWZ – Wykonawca otrzyma 0 punktów, </w:t>
      </w:r>
    </w:p>
    <w:p w:rsidR="00FB71D8" w:rsidRDefault="00FB71D8" w:rsidP="00FB71D8">
      <w:pPr>
        <w:pStyle w:val="Akapitzlist"/>
        <w:numPr>
          <w:ilvl w:val="2"/>
          <w:numId w:val="17"/>
        </w:numPr>
        <w:ind w:left="1276"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za wskazanie jednej dodatkowej budowy, w której osoba skierowana do pełnienia funkcji Kierownika budowy kierowała budową – Wykonawca otrzyma 10 punktów,</w:t>
      </w:r>
    </w:p>
    <w:p w:rsidR="00FB71D8" w:rsidRDefault="00FB71D8" w:rsidP="00FB71D8">
      <w:pPr>
        <w:pStyle w:val="Akapitzlist"/>
        <w:numPr>
          <w:ilvl w:val="2"/>
          <w:numId w:val="17"/>
        </w:numPr>
        <w:ind w:left="1276"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za wskazanie dwóch dodatkowych budów, w której osoba skierowana do pełnienia funkcji Kierownika budowy kierowała budową – Wykonawca otrzyma 20 punktów,</w:t>
      </w:r>
    </w:p>
    <w:p w:rsidR="00FB71D8" w:rsidRPr="008B4508" w:rsidRDefault="00FB71D8" w:rsidP="00FB71D8">
      <w:pPr>
        <w:pStyle w:val="Akapitzlist"/>
        <w:numPr>
          <w:ilvl w:val="2"/>
          <w:numId w:val="17"/>
        </w:numPr>
        <w:ind w:left="1276"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 za wskazanie trzech i więcej dodatkowych budów, w których osoba skierowana doi pełnienia funkcji Kierownika budowy kierowała budową</w:t>
      </w:r>
      <w:r w:rsidR="00934D4F">
        <w:rPr>
          <w:rFonts w:ascii="Arial Narrow" w:hAnsi="Arial Narrow" w:cs="Arial"/>
          <w:color w:val="000000"/>
          <w:sz w:val="20"/>
          <w:szCs w:val="20"/>
          <w:lang w:val="pl-PL"/>
        </w:rPr>
        <w:t xml:space="preserve"> – Wykonawca otrzyma 30 punktów.</w:t>
      </w:r>
    </w:p>
    <w:p w:rsidR="009D026D" w:rsidRPr="00084E89" w:rsidRDefault="009D026D" w:rsidP="008B4508">
      <w:pPr>
        <w:rPr>
          <w:rFonts w:ascii="Arial Narrow" w:hAnsi="Arial Narrow" w:cs="Arial"/>
          <w:color w:val="000000"/>
          <w:sz w:val="20"/>
          <w:szCs w:val="20"/>
          <w:lang w:val="pl-PL"/>
        </w:rPr>
      </w:pPr>
      <w:r w:rsidRPr="00084E89">
        <w:rPr>
          <w:rFonts w:ascii="Arial Narrow" w:hAnsi="Arial Narrow" w:cs="Arial"/>
          <w:b/>
          <w:color w:val="000000"/>
          <w:szCs w:val="22"/>
          <w:lang w:val="pl-PL"/>
        </w:rPr>
        <w:t xml:space="preserve">  </w:t>
      </w:r>
      <w:r w:rsidR="006F2BD0">
        <w:rPr>
          <w:rFonts w:ascii="Arial Narrow" w:hAnsi="Arial Narrow" w:cs="Arial"/>
          <w:b/>
          <w:color w:val="000000"/>
          <w:szCs w:val="22"/>
          <w:lang w:val="pl-PL"/>
        </w:rPr>
        <w:tab/>
      </w:r>
      <w:r w:rsidR="006F2BD0">
        <w:rPr>
          <w:rFonts w:ascii="Arial Narrow" w:hAnsi="Arial Narrow" w:cs="Arial"/>
          <w:b/>
          <w:color w:val="000000"/>
          <w:szCs w:val="22"/>
          <w:lang w:val="pl-PL"/>
        </w:rPr>
        <w:tab/>
      </w:r>
    </w:p>
    <w:p w:rsidR="00765396" w:rsidRPr="00765396" w:rsidRDefault="00765396" w:rsidP="00765396">
      <w:pPr>
        <w:spacing w:before="60"/>
        <w:ind w:firstLine="709"/>
        <w:jc w:val="both"/>
        <w:rPr>
          <w:rFonts w:ascii="Arial Narrow" w:hAnsi="Arial Narrow" w:cs="Arial"/>
          <w:color w:val="000000"/>
          <w:sz w:val="20"/>
          <w:szCs w:val="20"/>
          <w:lang w:val="pl-PL"/>
        </w:rPr>
      </w:pPr>
      <w:r w:rsidRPr="00765396">
        <w:rPr>
          <w:rFonts w:ascii="Arial Narrow" w:hAnsi="Arial Narrow" w:cs="Arial"/>
          <w:color w:val="000000"/>
          <w:sz w:val="20"/>
          <w:szCs w:val="20"/>
          <w:lang w:val="pl-PL"/>
        </w:rPr>
        <w:t>UWAGA:</w:t>
      </w:r>
    </w:p>
    <w:p w:rsidR="00934D4F" w:rsidRDefault="00934D4F" w:rsidP="00165A58">
      <w:pPr>
        <w:pStyle w:val="Akapitzlist"/>
        <w:numPr>
          <w:ilvl w:val="0"/>
          <w:numId w:val="88"/>
        </w:numPr>
        <w:spacing w:before="60"/>
        <w:jc w:val="both"/>
        <w:rPr>
          <w:rFonts w:ascii="Arial Narrow" w:hAnsi="Arial Narrow" w:cs="Arial"/>
          <w:color w:val="000000"/>
          <w:sz w:val="20"/>
          <w:szCs w:val="20"/>
          <w:lang w:val="pl-PL"/>
        </w:rPr>
      </w:pPr>
      <w:r>
        <w:rPr>
          <w:rFonts w:ascii="Arial Narrow" w:hAnsi="Arial Narrow" w:cs="Arial"/>
          <w:color w:val="000000"/>
          <w:sz w:val="20"/>
          <w:szCs w:val="20"/>
          <w:lang w:val="pl-PL"/>
        </w:rPr>
        <w:t>Za dodatkowe doświadczenie Kierownika budowy, Wykonawca może uzyskać maksymalnie 30 punktów.</w:t>
      </w:r>
    </w:p>
    <w:p w:rsidR="00744E46" w:rsidRDefault="00DC1F58" w:rsidP="00165A58">
      <w:pPr>
        <w:pStyle w:val="Akapitzlist"/>
        <w:numPr>
          <w:ilvl w:val="0"/>
          <w:numId w:val="88"/>
        </w:numPr>
        <w:spacing w:before="60"/>
        <w:jc w:val="both"/>
        <w:rPr>
          <w:rFonts w:ascii="Arial Narrow" w:hAnsi="Arial Narrow" w:cs="Arial"/>
          <w:color w:val="000000"/>
          <w:sz w:val="20"/>
          <w:szCs w:val="20"/>
          <w:lang w:val="pl-PL"/>
        </w:rPr>
      </w:pPr>
      <w:r w:rsidRPr="00765396">
        <w:rPr>
          <w:rFonts w:ascii="Arial Narrow" w:hAnsi="Arial Narrow" w:cs="Arial"/>
          <w:color w:val="000000"/>
          <w:sz w:val="20"/>
          <w:szCs w:val="20"/>
          <w:lang w:val="pl-PL"/>
        </w:rPr>
        <w:t xml:space="preserve">Doświadczenie kierownika budowy należy wskazać w </w:t>
      </w:r>
      <w:r w:rsidR="00765396" w:rsidRPr="00765396">
        <w:rPr>
          <w:rFonts w:ascii="Arial Narrow" w:hAnsi="Arial Narrow" w:cs="Arial"/>
          <w:color w:val="000000"/>
          <w:sz w:val="20"/>
          <w:szCs w:val="20"/>
          <w:lang w:val="pl-PL"/>
        </w:rPr>
        <w:t>pkt</w:t>
      </w:r>
      <w:r w:rsidRPr="00765396">
        <w:rPr>
          <w:rFonts w:ascii="Arial Narrow" w:hAnsi="Arial Narrow" w:cs="Arial"/>
          <w:color w:val="000000"/>
          <w:sz w:val="20"/>
          <w:szCs w:val="20"/>
          <w:lang w:val="pl-PL"/>
        </w:rPr>
        <w:t xml:space="preserve"> </w:t>
      </w:r>
      <w:r w:rsidR="00765396" w:rsidRPr="00765396">
        <w:rPr>
          <w:rFonts w:ascii="Arial Narrow" w:hAnsi="Arial Narrow" w:cs="Arial"/>
          <w:color w:val="000000"/>
          <w:sz w:val="20"/>
          <w:szCs w:val="20"/>
          <w:lang w:val="pl-PL"/>
        </w:rPr>
        <w:t>II</w:t>
      </w:r>
      <w:r w:rsidRPr="00765396">
        <w:rPr>
          <w:rFonts w:ascii="Arial Narrow" w:hAnsi="Arial Narrow" w:cs="Arial"/>
          <w:color w:val="000000"/>
          <w:sz w:val="20"/>
          <w:szCs w:val="20"/>
          <w:lang w:val="pl-PL"/>
        </w:rPr>
        <w:t xml:space="preserve"> </w:t>
      </w:r>
      <w:r w:rsidR="00765396" w:rsidRPr="00765396">
        <w:rPr>
          <w:rFonts w:ascii="Arial Narrow" w:hAnsi="Arial Narrow" w:cs="Arial"/>
          <w:color w:val="000000"/>
          <w:sz w:val="20"/>
          <w:szCs w:val="20"/>
          <w:lang w:val="pl-PL"/>
        </w:rPr>
        <w:t>F</w:t>
      </w:r>
      <w:r w:rsidRPr="00765396">
        <w:rPr>
          <w:rFonts w:ascii="Arial Narrow" w:hAnsi="Arial Narrow" w:cs="Arial"/>
          <w:color w:val="000000"/>
          <w:sz w:val="20"/>
          <w:szCs w:val="20"/>
          <w:lang w:val="pl-PL"/>
        </w:rPr>
        <w:t>ormularza oferty</w:t>
      </w:r>
      <w:r w:rsidR="006F42A6" w:rsidRPr="00765396">
        <w:rPr>
          <w:rFonts w:ascii="Arial Narrow" w:hAnsi="Arial Narrow" w:cs="Arial"/>
          <w:color w:val="000000"/>
          <w:sz w:val="20"/>
          <w:szCs w:val="20"/>
          <w:lang w:val="pl-PL"/>
        </w:rPr>
        <w:t>, który stanowi załącznik nr 1 do SIWZ</w:t>
      </w:r>
      <w:r w:rsidRPr="00765396">
        <w:rPr>
          <w:rFonts w:ascii="Arial Narrow" w:hAnsi="Arial Narrow" w:cs="Arial"/>
          <w:color w:val="000000"/>
          <w:sz w:val="20"/>
          <w:szCs w:val="20"/>
          <w:lang w:val="pl-PL"/>
        </w:rPr>
        <w:t>.</w:t>
      </w:r>
    </w:p>
    <w:p w:rsidR="00765396" w:rsidRPr="00765396" w:rsidRDefault="00721EAE" w:rsidP="00165A58">
      <w:pPr>
        <w:pStyle w:val="Akapitzlist"/>
        <w:numPr>
          <w:ilvl w:val="0"/>
          <w:numId w:val="88"/>
        </w:numPr>
        <w:spacing w:before="60"/>
        <w:jc w:val="both"/>
        <w:rPr>
          <w:rFonts w:ascii="Arial Narrow" w:hAnsi="Arial Narrow" w:cs="Arial"/>
          <w:color w:val="000000"/>
          <w:sz w:val="20"/>
          <w:szCs w:val="20"/>
          <w:lang w:val="pl-PL"/>
        </w:rPr>
      </w:pPr>
      <w:r w:rsidRPr="00721EAE">
        <w:rPr>
          <w:rFonts w:ascii="Arial Narrow" w:hAnsi="Arial Narrow" w:cs="Arial"/>
          <w:b/>
          <w:color w:val="000000"/>
          <w:sz w:val="20"/>
          <w:szCs w:val="20"/>
          <w:lang w:val="pl-PL"/>
        </w:rPr>
        <w:t>MINIMALNE wymagane</w:t>
      </w:r>
      <w:r w:rsidR="007850F1" w:rsidRPr="00721EAE">
        <w:rPr>
          <w:rFonts w:ascii="Arial Narrow" w:hAnsi="Arial Narrow" w:cs="Arial"/>
          <w:b/>
          <w:color w:val="000000"/>
          <w:sz w:val="20"/>
          <w:szCs w:val="20"/>
          <w:lang w:val="pl-PL"/>
        </w:rPr>
        <w:t xml:space="preserve"> </w:t>
      </w:r>
      <w:r w:rsidR="004C656B">
        <w:rPr>
          <w:rFonts w:ascii="Arial Narrow" w:hAnsi="Arial Narrow" w:cs="Arial"/>
          <w:b/>
          <w:color w:val="000000"/>
          <w:sz w:val="20"/>
          <w:szCs w:val="20"/>
          <w:lang w:val="pl-PL"/>
        </w:rPr>
        <w:t xml:space="preserve">przez Zamawiającego </w:t>
      </w:r>
      <w:r w:rsidR="00765396" w:rsidRPr="00721EAE">
        <w:rPr>
          <w:rFonts w:ascii="Arial Narrow" w:hAnsi="Arial Narrow" w:cs="Arial"/>
          <w:b/>
          <w:color w:val="000000"/>
          <w:sz w:val="20"/>
          <w:szCs w:val="20"/>
          <w:lang w:val="pl-PL"/>
        </w:rPr>
        <w:t>doświadczenie kierownika budowy to pełnienie funkcji kierownika budowy przy realizacji co najmniej jednej roboty budowlanej polegającej na budowie lub przebudowie lub rozbudowie lub remoncie peronu kolejowego</w:t>
      </w:r>
      <w:r w:rsidR="00934D4F">
        <w:rPr>
          <w:rFonts w:ascii="Arial Narrow" w:hAnsi="Arial Narrow" w:cs="Arial"/>
          <w:b/>
          <w:color w:val="000000"/>
          <w:sz w:val="20"/>
          <w:szCs w:val="20"/>
          <w:lang w:val="pl-PL"/>
        </w:rPr>
        <w:t>, określone w Rozdz. VII ust. 2 pkt. 2) lit B.</w:t>
      </w:r>
    </w:p>
    <w:p w:rsidR="00765396" w:rsidRPr="00765396" w:rsidRDefault="00765396" w:rsidP="00165A58">
      <w:pPr>
        <w:pStyle w:val="Akapitzlist"/>
        <w:numPr>
          <w:ilvl w:val="0"/>
          <w:numId w:val="88"/>
        </w:numPr>
        <w:spacing w:before="60"/>
        <w:jc w:val="both"/>
        <w:rPr>
          <w:rFonts w:ascii="Arial Narrow" w:hAnsi="Arial Narrow" w:cs="Arial"/>
          <w:color w:val="000000"/>
          <w:sz w:val="20"/>
          <w:szCs w:val="20"/>
          <w:lang w:val="pl-PL"/>
        </w:rPr>
      </w:pPr>
      <w:r w:rsidRPr="00765396">
        <w:rPr>
          <w:rFonts w:ascii="Arial Narrow" w:hAnsi="Arial Narrow" w:cs="Arial"/>
          <w:color w:val="000000"/>
          <w:sz w:val="20"/>
          <w:szCs w:val="20"/>
          <w:lang w:val="pl-PL"/>
        </w:rPr>
        <w:t xml:space="preserve">W przypadku podania przez Wykonawcę mniejszej liczby robót budowlanych </w:t>
      </w:r>
      <w:r w:rsidR="00934D4F">
        <w:rPr>
          <w:rFonts w:ascii="Arial Narrow" w:hAnsi="Arial Narrow" w:cs="Arial"/>
          <w:color w:val="000000"/>
          <w:sz w:val="20"/>
          <w:szCs w:val="20"/>
          <w:lang w:val="pl-PL"/>
        </w:rPr>
        <w:t xml:space="preserve">na </w:t>
      </w:r>
      <w:r w:rsidRPr="00765396">
        <w:rPr>
          <w:rFonts w:ascii="Arial Narrow" w:hAnsi="Arial Narrow" w:cs="Arial"/>
          <w:color w:val="000000"/>
          <w:sz w:val="20"/>
          <w:szCs w:val="20"/>
          <w:lang w:val="pl-PL"/>
        </w:rPr>
        <w:t>potwierdz</w:t>
      </w:r>
      <w:r w:rsidR="00934D4F">
        <w:rPr>
          <w:rFonts w:ascii="Arial Narrow" w:hAnsi="Arial Narrow" w:cs="Arial"/>
          <w:color w:val="000000"/>
          <w:sz w:val="20"/>
          <w:szCs w:val="20"/>
          <w:lang w:val="pl-PL"/>
        </w:rPr>
        <w:t>enie posiadanego</w:t>
      </w:r>
      <w:r w:rsidRPr="00765396">
        <w:rPr>
          <w:rFonts w:ascii="Arial Narrow" w:hAnsi="Arial Narrow" w:cs="Arial"/>
          <w:color w:val="000000"/>
          <w:sz w:val="20"/>
          <w:szCs w:val="20"/>
          <w:lang w:val="pl-PL"/>
        </w:rPr>
        <w:t xml:space="preserve"> doświadczeni</w:t>
      </w:r>
      <w:r w:rsidR="00934D4F">
        <w:rPr>
          <w:rFonts w:ascii="Arial Narrow" w:hAnsi="Arial Narrow" w:cs="Arial"/>
          <w:color w:val="000000"/>
          <w:sz w:val="20"/>
          <w:szCs w:val="20"/>
          <w:lang w:val="pl-PL"/>
        </w:rPr>
        <w:t>a</w:t>
      </w:r>
      <w:r w:rsidRPr="00765396">
        <w:rPr>
          <w:rFonts w:ascii="Arial Narrow" w:hAnsi="Arial Narrow" w:cs="Arial"/>
          <w:color w:val="000000"/>
          <w:sz w:val="20"/>
          <w:szCs w:val="20"/>
          <w:lang w:val="pl-PL"/>
        </w:rPr>
        <w:t xml:space="preserve"> kierownika budowy niż wymagana lub niepodania (niewpisania), oferta Wykonawcy zostanie odrzucona na podstawie postanowienia § 8 ust. 20 pkt b) Regulaminu, jako niezgodna z SIWZ.</w:t>
      </w:r>
    </w:p>
    <w:p w:rsidR="00765396" w:rsidRPr="00744E46" w:rsidRDefault="00765396" w:rsidP="00E87B0A">
      <w:pPr>
        <w:spacing w:before="60"/>
        <w:ind w:left="709" w:firstLine="142"/>
        <w:jc w:val="both"/>
        <w:rPr>
          <w:rFonts w:ascii="Arial Narrow" w:hAnsi="Arial Narrow" w:cs="Arial"/>
          <w:color w:val="000000"/>
          <w:sz w:val="20"/>
          <w:szCs w:val="20"/>
          <w:lang w:val="pl-PL"/>
        </w:rPr>
      </w:pPr>
    </w:p>
    <w:p w:rsidR="00F52533" w:rsidRPr="00F52533" w:rsidRDefault="000E740B" w:rsidP="00165A58">
      <w:pPr>
        <w:pStyle w:val="Akapitzlist"/>
        <w:numPr>
          <w:ilvl w:val="0"/>
          <w:numId w:val="87"/>
        </w:numPr>
        <w:spacing w:before="60"/>
        <w:jc w:val="both"/>
        <w:rPr>
          <w:rFonts w:ascii="Arial Narrow" w:hAnsi="Arial Narrow" w:cs="Arial"/>
          <w:b/>
          <w:color w:val="000000"/>
          <w:sz w:val="20"/>
          <w:szCs w:val="20"/>
          <w:u w:val="single"/>
          <w:lang w:val="pl-PL"/>
        </w:rPr>
      </w:pPr>
      <w:r w:rsidRPr="00F52533">
        <w:rPr>
          <w:rFonts w:ascii="Arial Narrow" w:hAnsi="Arial Narrow" w:cs="Arial"/>
          <w:b/>
          <w:color w:val="000000"/>
          <w:sz w:val="20"/>
          <w:szCs w:val="20"/>
          <w:u w:val="single"/>
          <w:lang w:val="pl-PL"/>
        </w:rPr>
        <w:t xml:space="preserve">Kryterium G – Okres gwarancji jakości i </w:t>
      </w:r>
      <w:r w:rsidR="00744E46" w:rsidRPr="00F52533">
        <w:rPr>
          <w:rFonts w:ascii="Arial Narrow" w:hAnsi="Arial Narrow" w:cs="Arial"/>
          <w:b/>
          <w:color w:val="000000"/>
          <w:sz w:val="20"/>
          <w:szCs w:val="20"/>
          <w:u w:val="single"/>
          <w:lang w:val="pl-PL"/>
        </w:rPr>
        <w:t>rękojmi – waga 1</w:t>
      </w:r>
      <w:r w:rsidRPr="00F52533">
        <w:rPr>
          <w:rFonts w:ascii="Arial Narrow" w:hAnsi="Arial Narrow" w:cs="Arial"/>
          <w:b/>
          <w:color w:val="000000"/>
          <w:sz w:val="20"/>
          <w:szCs w:val="20"/>
          <w:u w:val="single"/>
          <w:lang w:val="pl-PL"/>
        </w:rPr>
        <w:t>0%</w:t>
      </w:r>
    </w:p>
    <w:p w:rsidR="000E740B" w:rsidRPr="00084E89" w:rsidRDefault="000E740B" w:rsidP="000E740B">
      <w:pPr>
        <w:ind w:left="851"/>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Każda z ważnych ofert będzie punktowana poprzez porównanie okresu gwarancji i rękojmi na przedmiot zamówienia zaproponowanego w badanej ofercie do najdłuższego okresu gwarancji i rękojmi na przedmiot zamówienia spośród wszystkich ofert, wg poniższego wzoru:</w:t>
      </w:r>
    </w:p>
    <w:p w:rsidR="000E740B" w:rsidRPr="00084E89" w:rsidRDefault="00744E46" w:rsidP="000E740B">
      <w:pPr>
        <w:jc w:val="center"/>
        <w:rPr>
          <w:rFonts w:ascii="Arial Narrow" w:hAnsi="Arial Narrow" w:cs="Arial"/>
          <w:b/>
          <w:szCs w:val="22"/>
          <w:lang w:val="pl-PL"/>
        </w:rPr>
      </w:pPr>
      <m:oMathPara>
        <m:oMath>
          <m:r>
            <m:rPr>
              <m:sty m:val="b"/>
            </m:rPr>
            <w:rPr>
              <w:rFonts w:ascii="Cambria Math" w:hAnsi="Arial Narrow" w:cs="Arial"/>
              <w:szCs w:val="22"/>
              <w:lang w:val="pl-PL"/>
            </w:rPr>
            <m:t>G=</m:t>
          </m:r>
          <m:f>
            <m:fPr>
              <m:ctrlPr>
                <w:rPr>
                  <w:rFonts w:ascii="Cambria Math" w:hAnsi="Arial Narrow" w:cs="Arial"/>
                  <w:b/>
                  <w:szCs w:val="22"/>
                  <w:lang w:val="pl-PL"/>
                </w:rPr>
              </m:ctrlPr>
            </m:fPr>
            <m:num>
              <m:sSub>
                <m:sSubPr>
                  <m:ctrlPr>
                    <w:rPr>
                      <w:rFonts w:ascii="Cambria Math" w:hAnsi="Arial Narrow" w:cs="Arial"/>
                      <w:b/>
                      <w:szCs w:val="22"/>
                      <w:lang w:val="pl-PL"/>
                    </w:rPr>
                  </m:ctrlPr>
                </m:sSubPr>
                <m:e>
                  <m:r>
                    <m:rPr>
                      <m:sty m:val="b"/>
                    </m:rPr>
                    <w:rPr>
                      <w:rFonts w:ascii="Cambria Math" w:hAnsi="Arial Narrow" w:cs="Arial"/>
                      <w:szCs w:val="22"/>
                      <w:lang w:val="pl-PL"/>
                    </w:rPr>
                    <m:t>G</m:t>
                  </m:r>
                </m:e>
                <m:sub>
                  <m:r>
                    <m:rPr>
                      <m:sty m:val="b"/>
                    </m:rPr>
                    <w:rPr>
                      <w:rFonts w:ascii="Cambria Math" w:hAnsi="Arial Narrow" w:cs="Arial"/>
                      <w:szCs w:val="22"/>
                      <w:lang w:val="pl-PL"/>
                    </w:rPr>
                    <m:t>bad</m:t>
                  </m:r>
                </m:sub>
              </m:sSub>
            </m:num>
            <m:den>
              <m:sSub>
                <m:sSubPr>
                  <m:ctrlPr>
                    <w:rPr>
                      <w:rFonts w:ascii="Cambria Math" w:hAnsi="Arial Narrow" w:cs="Arial"/>
                      <w:b/>
                      <w:szCs w:val="22"/>
                      <w:lang w:val="pl-PL"/>
                    </w:rPr>
                  </m:ctrlPr>
                </m:sSubPr>
                <m:e>
                  <m:r>
                    <m:rPr>
                      <m:sty m:val="b"/>
                    </m:rPr>
                    <w:rPr>
                      <w:rFonts w:ascii="Cambria Math" w:hAnsi="Arial Narrow" w:cs="Arial"/>
                      <w:szCs w:val="22"/>
                      <w:lang w:val="pl-PL"/>
                    </w:rPr>
                    <m:t>G</m:t>
                  </m:r>
                </m:e>
                <m:sub>
                  <m:r>
                    <m:rPr>
                      <m:sty m:val="b"/>
                    </m:rPr>
                    <w:rPr>
                      <w:rFonts w:ascii="Cambria Math" w:hAnsi="Arial Narrow" w:cs="Arial"/>
                      <w:szCs w:val="22"/>
                      <w:lang w:val="pl-PL"/>
                    </w:rPr>
                    <m:t>max</m:t>
                  </m:r>
                </m:sub>
              </m:sSub>
            </m:den>
          </m:f>
          <m:r>
            <m:rPr>
              <m:sty m:val="b"/>
            </m:rPr>
            <w:rPr>
              <w:rFonts w:ascii="Arial Narrow" w:hAnsi="Arial Narrow" w:cs="Arial"/>
              <w:szCs w:val="22"/>
              <w:lang w:val="pl-PL"/>
            </w:rPr>
            <m:t>×</m:t>
          </m:r>
          <m:r>
            <m:rPr>
              <m:sty m:val="b"/>
            </m:rPr>
            <w:rPr>
              <w:rFonts w:ascii="Cambria Math" w:hAnsi="Arial Narrow" w:cs="Arial"/>
              <w:szCs w:val="22"/>
              <w:lang w:val="pl-PL"/>
            </w:rPr>
            <m:t>10</m:t>
          </m:r>
        </m:oMath>
      </m:oMathPara>
    </w:p>
    <w:p w:rsidR="000E740B" w:rsidRPr="00084E89" w:rsidRDefault="000E740B" w:rsidP="000E740B">
      <w:pPr>
        <w:rPr>
          <w:rFonts w:ascii="Arial Narrow" w:hAnsi="Arial Narrow" w:cs="Arial"/>
          <w:b/>
          <w:color w:val="000000"/>
          <w:szCs w:val="22"/>
          <w:lang w:val="pl-PL"/>
        </w:rPr>
      </w:pPr>
      <w:r w:rsidRPr="00084E89">
        <w:rPr>
          <w:rFonts w:ascii="Arial Narrow" w:hAnsi="Arial Narrow" w:cs="Arial"/>
          <w:b/>
          <w:color w:val="000000"/>
          <w:szCs w:val="22"/>
          <w:lang w:val="pl-PL"/>
        </w:rPr>
        <w:t xml:space="preserve">  </w:t>
      </w:r>
    </w:p>
    <w:p w:rsidR="000E740B" w:rsidRPr="00084E89" w:rsidRDefault="000E740B" w:rsidP="00744E46">
      <w:pPr>
        <w:ind w:left="1418"/>
        <w:rPr>
          <w:rFonts w:ascii="Arial Narrow" w:hAnsi="Arial Narrow" w:cs="Arial"/>
          <w:color w:val="000000"/>
          <w:sz w:val="20"/>
          <w:szCs w:val="20"/>
          <w:lang w:val="pl-PL"/>
        </w:rPr>
      </w:pPr>
      <w:r w:rsidRPr="00084E89">
        <w:rPr>
          <w:rFonts w:ascii="Arial Narrow" w:hAnsi="Arial Narrow" w:cs="Arial"/>
          <w:color w:val="000000"/>
          <w:sz w:val="20"/>
          <w:szCs w:val="20"/>
          <w:lang w:val="pl-PL"/>
        </w:rPr>
        <w:t>gdzie:</w:t>
      </w:r>
    </w:p>
    <w:p w:rsidR="000E740B" w:rsidRPr="00084E89" w:rsidRDefault="000E740B" w:rsidP="000E740B">
      <w:pPr>
        <w:ind w:left="1985"/>
        <w:rPr>
          <w:rFonts w:ascii="Arial Narrow" w:hAnsi="Arial Narrow" w:cs="Arial"/>
          <w:color w:val="000000"/>
          <w:sz w:val="20"/>
          <w:szCs w:val="20"/>
          <w:lang w:val="pl-PL"/>
        </w:rPr>
      </w:pPr>
      <w:r w:rsidRPr="00084E89">
        <w:rPr>
          <w:rFonts w:ascii="Arial Narrow" w:hAnsi="Arial Narrow" w:cs="Arial"/>
          <w:color w:val="000000"/>
          <w:sz w:val="20"/>
          <w:szCs w:val="20"/>
          <w:lang w:val="pl-PL"/>
        </w:rPr>
        <w:t>G</w:t>
      </w:r>
      <w:r w:rsidRPr="00084E89">
        <w:rPr>
          <w:rFonts w:ascii="Arial Narrow" w:hAnsi="Arial Narrow" w:cs="Arial"/>
          <w:color w:val="000000"/>
          <w:sz w:val="20"/>
          <w:szCs w:val="20"/>
          <w:vertAlign w:val="subscript"/>
          <w:lang w:val="pl-PL"/>
        </w:rPr>
        <w:t xml:space="preserve"> </w:t>
      </w:r>
      <w:r w:rsidRPr="00084E89">
        <w:rPr>
          <w:rFonts w:ascii="Arial Narrow" w:hAnsi="Arial Narrow" w:cs="Arial"/>
          <w:color w:val="000000"/>
          <w:sz w:val="20"/>
          <w:szCs w:val="20"/>
          <w:vertAlign w:val="subscript"/>
          <w:lang w:val="pl-PL"/>
        </w:rPr>
        <w:tab/>
      </w:r>
      <w:r w:rsidRPr="00084E89">
        <w:rPr>
          <w:rFonts w:ascii="Arial Narrow" w:hAnsi="Arial Narrow" w:cs="Arial"/>
          <w:color w:val="000000"/>
          <w:sz w:val="20"/>
          <w:szCs w:val="20"/>
          <w:lang w:val="pl-PL"/>
        </w:rPr>
        <w:t xml:space="preserve">– liczba punktów przyznanych </w:t>
      </w:r>
      <w:r w:rsidR="00744E46">
        <w:rPr>
          <w:rFonts w:ascii="Arial Narrow" w:hAnsi="Arial Narrow" w:cs="Arial"/>
          <w:color w:val="000000"/>
          <w:sz w:val="20"/>
          <w:szCs w:val="20"/>
          <w:lang w:val="pl-PL"/>
        </w:rPr>
        <w:t>badanej</w:t>
      </w:r>
      <w:r w:rsidRPr="00084E89">
        <w:rPr>
          <w:rFonts w:ascii="Arial Narrow" w:hAnsi="Arial Narrow" w:cs="Arial"/>
          <w:color w:val="000000"/>
          <w:sz w:val="20"/>
          <w:szCs w:val="20"/>
          <w:lang w:val="pl-PL"/>
        </w:rPr>
        <w:t xml:space="preserve"> ofercie w kryterium „Okres gwarancji jakości i rękojmi”</w:t>
      </w:r>
    </w:p>
    <w:p w:rsidR="000E740B" w:rsidRPr="00084E89" w:rsidRDefault="000E740B" w:rsidP="000E740B">
      <w:pPr>
        <w:tabs>
          <w:tab w:val="left" w:pos="2835"/>
        </w:tabs>
        <w:ind w:left="2977" w:hanging="992"/>
        <w:rPr>
          <w:rFonts w:ascii="Arial Narrow" w:hAnsi="Arial Narrow" w:cs="Arial"/>
          <w:color w:val="000000"/>
          <w:sz w:val="20"/>
          <w:szCs w:val="20"/>
          <w:lang w:val="pl-PL"/>
        </w:rPr>
      </w:pPr>
      <w:proofErr w:type="spellStart"/>
      <w:r w:rsidRPr="00084E89">
        <w:rPr>
          <w:rFonts w:ascii="Arial Narrow" w:hAnsi="Arial Narrow" w:cs="Arial"/>
          <w:color w:val="000000"/>
          <w:sz w:val="20"/>
          <w:szCs w:val="20"/>
          <w:lang w:val="pl-PL"/>
        </w:rPr>
        <w:t>G</w:t>
      </w:r>
      <w:r w:rsidRPr="00084E89">
        <w:rPr>
          <w:rFonts w:ascii="Arial Narrow" w:hAnsi="Arial Narrow" w:cs="Arial"/>
          <w:color w:val="000000"/>
          <w:sz w:val="20"/>
          <w:szCs w:val="20"/>
          <w:vertAlign w:val="subscript"/>
          <w:lang w:val="pl-PL"/>
        </w:rPr>
        <w:t>bad</w:t>
      </w:r>
      <w:proofErr w:type="spellEnd"/>
      <w:r w:rsidRPr="00084E89">
        <w:rPr>
          <w:rFonts w:ascii="Arial Narrow" w:hAnsi="Arial Narrow" w:cs="Arial"/>
          <w:color w:val="000000"/>
          <w:sz w:val="20"/>
          <w:szCs w:val="20"/>
          <w:lang w:val="pl-PL"/>
        </w:rPr>
        <w:tab/>
        <w:t xml:space="preserve">–  okres gwarancji jakości i rękojmi na przedmiot zamówienia wyrażony w </w:t>
      </w:r>
      <w:r w:rsidR="009D026D">
        <w:rPr>
          <w:rFonts w:ascii="Arial Narrow" w:hAnsi="Arial Narrow" w:cs="Arial"/>
          <w:color w:val="000000"/>
          <w:sz w:val="20"/>
          <w:szCs w:val="20"/>
          <w:lang w:val="pl-PL"/>
        </w:rPr>
        <w:t xml:space="preserve">miesiącach w ocenianej </w:t>
      </w:r>
      <w:r w:rsidR="009D026D">
        <w:rPr>
          <w:rFonts w:ascii="Arial Narrow" w:hAnsi="Arial Narrow" w:cs="Arial"/>
          <w:color w:val="000000"/>
          <w:sz w:val="20"/>
          <w:szCs w:val="20"/>
          <w:lang w:val="pl-PL"/>
        </w:rPr>
        <w:br/>
        <w:t>ofercie</w:t>
      </w:r>
    </w:p>
    <w:p w:rsidR="000E740B" w:rsidRPr="00084E89" w:rsidRDefault="000E740B" w:rsidP="000E740B">
      <w:pPr>
        <w:tabs>
          <w:tab w:val="left" w:pos="2835"/>
        </w:tabs>
        <w:ind w:left="2977" w:hanging="992"/>
        <w:rPr>
          <w:rFonts w:ascii="Arial Narrow" w:hAnsi="Arial Narrow" w:cs="Arial"/>
          <w:color w:val="000000"/>
          <w:sz w:val="20"/>
          <w:szCs w:val="20"/>
          <w:lang w:val="pl-PL"/>
        </w:rPr>
      </w:pPr>
      <w:proofErr w:type="spellStart"/>
      <w:r w:rsidRPr="00084E89">
        <w:rPr>
          <w:rFonts w:ascii="Arial Narrow" w:hAnsi="Arial Narrow" w:cs="Arial"/>
          <w:color w:val="000000"/>
          <w:sz w:val="20"/>
          <w:szCs w:val="20"/>
          <w:lang w:val="pl-PL"/>
        </w:rPr>
        <w:t>G</w:t>
      </w:r>
      <w:r w:rsidRPr="00084E89">
        <w:rPr>
          <w:rFonts w:ascii="Arial Narrow" w:hAnsi="Arial Narrow" w:cs="Arial"/>
          <w:color w:val="000000"/>
          <w:sz w:val="20"/>
          <w:szCs w:val="20"/>
          <w:vertAlign w:val="subscript"/>
          <w:lang w:val="pl-PL"/>
        </w:rPr>
        <w:t>max</w:t>
      </w:r>
      <w:proofErr w:type="spellEnd"/>
      <w:r w:rsidRPr="00084E89">
        <w:rPr>
          <w:rFonts w:ascii="Arial Narrow" w:hAnsi="Arial Narrow" w:cs="Arial"/>
          <w:color w:val="000000"/>
          <w:sz w:val="20"/>
          <w:szCs w:val="20"/>
          <w:lang w:val="pl-PL"/>
        </w:rPr>
        <w:t xml:space="preserve"> </w:t>
      </w:r>
      <w:r w:rsidRPr="00084E89">
        <w:rPr>
          <w:rFonts w:ascii="Arial Narrow" w:hAnsi="Arial Narrow" w:cs="Arial"/>
          <w:color w:val="000000"/>
          <w:sz w:val="20"/>
          <w:szCs w:val="20"/>
          <w:lang w:val="pl-PL"/>
        </w:rPr>
        <w:tab/>
        <w:t>– najdłuższy okres gwarancji i rękojmi na przedmiot zamówienia wyrażony w miesiącach spośród   wszystkich</w:t>
      </w:r>
      <w:r w:rsidR="009D026D">
        <w:rPr>
          <w:rFonts w:ascii="Arial Narrow" w:hAnsi="Arial Narrow" w:cs="Arial"/>
          <w:color w:val="000000"/>
          <w:sz w:val="20"/>
          <w:szCs w:val="20"/>
          <w:lang w:val="pl-PL"/>
        </w:rPr>
        <w:t xml:space="preserve"> ważnych i nieodrzuconych ofert</w:t>
      </w:r>
    </w:p>
    <w:p w:rsidR="000E740B" w:rsidRPr="00084E89" w:rsidRDefault="000E740B" w:rsidP="000E740B">
      <w:pPr>
        <w:ind w:left="851"/>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UWAGA:</w:t>
      </w:r>
    </w:p>
    <w:p w:rsidR="000E740B" w:rsidRPr="00084E89" w:rsidRDefault="000E740B" w:rsidP="00165A58">
      <w:pPr>
        <w:pStyle w:val="Akapitzlist"/>
        <w:numPr>
          <w:ilvl w:val="0"/>
          <w:numId w:val="80"/>
        </w:numPr>
        <w:ind w:left="1418" w:hanging="28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okres gwarancji i rękojmi na przedmiot zamówienia udzielanej zgodnie z postanowieniami </w:t>
      </w:r>
      <w:r w:rsidRPr="00C573C7">
        <w:rPr>
          <w:rFonts w:ascii="Arial Narrow" w:hAnsi="Arial Narrow" w:cs="Arial"/>
          <w:color w:val="000000"/>
          <w:sz w:val="20"/>
          <w:szCs w:val="20"/>
          <w:lang w:val="pl-PL"/>
        </w:rPr>
        <w:t xml:space="preserve">§ </w:t>
      </w:r>
      <w:r w:rsidR="00C21496" w:rsidRPr="00C573C7">
        <w:rPr>
          <w:rFonts w:ascii="Arial Narrow" w:hAnsi="Arial Narrow" w:cs="Arial"/>
          <w:color w:val="000000"/>
          <w:sz w:val="20"/>
          <w:szCs w:val="20"/>
          <w:lang w:val="pl-PL"/>
        </w:rPr>
        <w:t>9</w:t>
      </w:r>
      <w:r w:rsidR="00C21496" w:rsidRPr="00084E89">
        <w:rPr>
          <w:rFonts w:ascii="Arial Narrow" w:hAnsi="Arial Narrow" w:cs="Arial"/>
          <w:color w:val="000000"/>
          <w:sz w:val="20"/>
          <w:szCs w:val="20"/>
          <w:lang w:val="pl-PL"/>
        </w:rPr>
        <w:t xml:space="preserve"> </w:t>
      </w:r>
      <w:r w:rsidRPr="00084E89">
        <w:rPr>
          <w:rFonts w:ascii="Arial Narrow" w:hAnsi="Arial Narrow" w:cs="Arial"/>
          <w:color w:val="000000"/>
          <w:sz w:val="20"/>
          <w:szCs w:val="20"/>
          <w:lang w:val="pl-PL"/>
        </w:rPr>
        <w:t xml:space="preserve">Wzoru umowy (Załącznika nr </w:t>
      </w:r>
      <w:r w:rsidR="00744E46">
        <w:rPr>
          <w:rFonts w:ascii="Arial Narrow" w:hAnsi="Arial Narrow" w:cs="Arial"/>
          <w:color w:val="000000"/>
          <w:sz w:val="20"/>
          <w:szCs w:val="20"/>
          <w:lang w:val="pl-PL"/>
        </w:rPr>
        <w:t>4</w:t>
      </w:r>
      <w:r w:rsidRPr="00084E89">
        <w:rPr>
          <w:rFonts w:ascii="Arial Narrow" w:hAnsi="Arial Narrow" w:cs="Arial"/>
          <w:color w:val="000000"/>
          <w:sz w:val="20"/>
          <w:szCs w:val="20"/>
          <w:lang w:val="pl-PL"/>
        </w:rPr>
        <w:t xml:space="preserve"> do SIWZ), należy podać w </w:t>
      </w:r>
      <w:r w:rsidR="00765396" w:rsidRPr="00765396">
        <w:rPr>
          <w:rFonts w:ascii="Arial Narrow" w:hAnsi="Arial Narrow" w:cs="Arial"/>
          <w:color w:val="000000"/>
          <w:sz w:val="20"/>
          <w:szCs w:val="20"/>
          <w:lang w:val="pl-PL"/>
        </w:rPr>
        <w:t xml:space="preserve">pkt III </w:t>
      </w:r>
      <w:r w:rsidRPr="00084E89">
        <w:rPr>
          <w:rFonts w:ascii="Arial Narrow" w:hAnsi="Arial Narrow" w:cs="Arial"/>
          <w:color w:val="000000"/>
          <w:sz w:val="20"/>
          <w:szCs w:val="20"/>
          <w:lang w:val="pl-PL"/>
        </w:rPr>
        <w:t>Formularzu ofertowym</w:t>
      </w:r>
      <w:r w:rsidR="00721EAE">
        <w:rPr>
          <w:rFonts w:ascii="Arial Narrow" w:hAnsi="Arial Narrow" w:cs="Arial"/>
          <w:color w:val="000000"/>
          <w:sz w:val="20"/>
          <w:szCs w:val="20"/>
          <w:lang w:val="pl-PL"/>
        </w:rPr>
        <w:t>,</w:t>
      </w:r>
      <w:r w:rsidR="00765396">
        <w:rPr>
          <w:rFonts w:ascii="Arial Narrow" w:hAnsi="Arial Narrow" w:cs="Arial"/>
          <w:color w:val="000000"/>
          <w:sz w:val="20"/>
          <w:szCs w:val="20"/>
          <w:lang w:val="pl-PL"/>
        </w:rPr>
        <w:t xml:space="preserve"> </w:t>
      </w:r>
      <w:r w:rsidR="00721EAE" w:rsidRPr="00721EAE">
        <w:rPr>
          <w:rFonts w:ascii="Arial Narrow" w:hAnsi="Arial Narrow" w:cs="Arial"/>
          <w:color w:val="000000"/>
          <w:sz w:val="20"/>
          <w:szCs w:val="20"/>
          <w:lang w:val="pl-PL"/>
        </w:rPr>
        <w:t>który stanowi załącznik nr 1 do SIWZ</w:t>
      </w:r>
      <w:r w:rsidRPr="00084E89">
        <w:rPr>
          <w:rFonts w:ascii="Arial Narrow" w:hAnsi="Arial Narrow" w:cs="Arial"/>
          <w:color w:val="000000"/>
          <w:sz w:val="20"/>
          <w:szCs w:val="20"/>
          <w:lang w:val="pl-PL"/>
        </w:rPr>
        <w:t>. Okres gwarancji należy podać w pełnych miesiącach. Jeżeli Wykonawca poda okres gwarancji w latach, Zamawiający przeliczy go na miesiące zgodnie z zasadą 1 rok = 12 miesięcy.</w:t>
      </w:r>
    </w:p>
    <w:p w:rsidR="000E740B" w:rsidRPr="00084E89" w:rsidRDefault="000E740B" w:rsidP="00165A58">
      <w:pPr>
        <w:pStyle w:val="Akapitzlist"/>
        <w:numPr>
          <w:ilvl w:val="0"/>
          <w:numId w:val="80"/>
        </w:numPr>
        <w:ind w:left="1418" w:hanging="284"/>
        <w:jc w:val="both"/>
        <w:rPr>
          <w:rFonts w:ascii="Arial Narrow" w:hAnsi="Arial Narrow" w:cs="Arial"/>
          <w:color w:val="000000"/>
          <w:sz w:val="20"/>
          <w:szCs w:val="20"/>
          <w:lang w:val="pl-PL"/>
        </w:rPr>
      </w:pPr>
      <w:r w:rsidRPr="00084E89">
        <w:rPr>
          <w:rFonts w:ascii="Arial Narrow" w:hAnsi="Arial Narrow" w:cs="Arial"/>
          <w:b/>
          <w:color w:val="000000"/>
          <w:sz w:val="20"/>
          <w:szCs w:val="20"/>
          <w:lang w:val="pl-PL"/>
        </w:rPr>
        <w:t>MINIMALNY wymagany przez Zamawiającego okres gwarancji i rękojmi na przedmiot zamówienia wynosi 36 miesięcy</w:t>
      </w:r>
      <w:r w:rsidRPr="00084E89">
        <w:rPr>
          <w:rFonts w:ascii="Arial Narrow" w:hAnsi="Arial Narrow" w:cs="Arial"/>
          <w:color w:val="000000"/>
          <w:sz w:val="20"/>
          <w:szCs w:val="20"/>
          <w:lang w:val="pl-PL"/>
        </w:rPr>
        <w:t>. W przypadku podania przez Wykonawcę krótszego niż wymagany okresu gwarancji na przedmiot zamówienia lub niepodanie (niewpisanie) okresu, na jaki Wykonawca udzieli gwarancji i rękojmi, oferta Wykonawcy zostanie odrzucona na podstawie postanowienia § 8 ust. 20 pkt b) Regulaminu, jako niezgodna z SIWZ.</w:t>
      </w:r>
    </w:p>
    <w:p w:rsidR="000E740B" w:rsidRPr="00084E89" w:rsidRDefault="000E740B" w:rsidP="00165A58">
      <w:pPr>
        <w:pStyle w:val="Akapitzlist"/>
        <w:numPr>
          <w:ilvl w:val="0"/>
          <w:numId w:val="80"/>
        </w:numPr>
        <w:ind w:left="1418" w:hanging="284"/>
        <w:jc w:val="both"/>
        <w:rPr>
          <w:rFonts w:ascii="Arial Narrow" w:hAnsi="Arial Narrow" w:cs="Arial"/>
          <w:color w:val="000000"/>
          <w:sz w:val="20"/>
          <w:szCs w:val="20"/>
          <w:lang w:val="pl-PL"/>
        </w:rPr>
      </w:pPr>
      <w:r w:rsidRPr="00084E89">
        <w:rPr>
          <w:rFonts w:ascii="Arial Narrow" w:hAnsi="Arial Narrow" w:cs="Arial"/>
          <w:b/>
          <w:color w:val="000000"/>
          <w:sz w:val="20"/>
          <w:szCs w:val="20"/>
          <w:lang w:val="pl-PL"/>
        </w:rPr>
        <w:lastRenderedPageBreak/>
        <w:t>MAKSYMALNY okres gwarancji i rękojmi na przedmiot zamówienia wynosi 84 miesiące</w:t>
      </w:r>
      <w:r w:rsidRPr="00084E89">
        <w:rPr>
          <w:rFonts w:ascii="Arial Narrow" w:hAnsi="Arial Narrow" w:cs="Arial"/>
          <w:color w:val="000000"/>
          <w:sz w:val="20"/>
          <w:szCs w:val="20"/>
          <w:lang w:val="pl-PL"/>
        </w:rPr>
        <w:t>. Jeżeli Wykonawca zaoferuje okres gwarancji dłuższy niż 84 miesiące do oceny ofert zostanie przyjęty okres 84 miesięcy i taki zostanie uwzględniony także w umowie o zamówienie publiczne.</w:t>
      </w:r>
    </w:p>
    <w:p w:rsidR="000E740B" w:rsidRPr="00084E89" w:rsidRDefault="000E740B" w:rsidP="000E740B">
      <w:pPr>
        <w:rPr>
          <w:rFonts w:ascii="Arial Narrow" w:hAnsi="Arial Narrow" w:cs="Arial"/>
          <w:color w:val="000000"/>
          <w:sz w:val="20"/>
          <w:szCs w:val="20"/>
          <w:lang w:val="pl-PL"/>
        </w:rPr>
      </w:pPr>
    </w:p>
    <w:p w:rsidR="000E740B" w:rsidRPr="00084E89" w:rsidRDefault="000E740B" w:rsidP="00BB2CBF">
      <w:pPr>
        <w:pStyle w:val="Akapitzlist"/>
        <w:numPr>
          <w:ilvl w:val="0"/>
          <w:numId w:val="12"/>
        </w:numPr>
        <w:ind w:left="851" w:hanging="425"/>
        <w:rPr>
          <w:rFonts w:ascii="Arial Narrow" w:hAnsi="Arial Narrow" w:cs="Arial"/>
          <w:color w:val="000000"/>
          <w:sz w:val="20"/>
          <w:szCs w:val="20"/>
          <w:lang w:val="pl-PL"/>
        </w:rPr>
      </w:pPr>
      <w:r w:rsidRPr="00084E89">
        <w:rPr>
          <w:rFonts w:ascii="Arial Narrow" w:hAnsi="Arial Narrow" w:cs="Arial"/>
          <w:color w:val="000000"/>
          <w:sz w:val="20"/>
          <w:szCs w:val="20"/>
          <w:lang w:val="pl-PL"/>
        </w:rPr>
        <w:t>Ocena ofert zostanie dokonana wg poniższego wzoru:</w:t>
      </w:r>
    </w:p>
    <w:p w:rsidR="000E740B" w:rsidRPr="00084E89" w:rsidRDefault="00A040B0" w:rsidP="000E740B">
      <w:pPr>
        <w:pStyle w:val="Akapitzlist"/>
        <w:ind w:left="851"/>
        <w:jc w:val="center"/>
        <w:rPr>
          <w:rFonts w:ascii="Arial Narrow" w:hAnsi="Arial Narrow" w:cs="Arial"/>
          <w:color w:val="000000"/>
          <w:sz w:val="20"/>
          <w:szCs w:val="20"/>
          <w:lang w:val="pl-PL"/>
        </w:rPr>
      </w:pPr>
      <w:r>
        <w:rPr>
          <w:rFonts w:ascii="Arial Narrow" w:hAnsi="Arial Narrow" w:cs="Arial"/>
          <w:color w:val="000000"/>
          <w:sz w:val="20"/>
          <w:szCs w:val="20"/>
          <w:lang w:val="pl-PL"/>
        </w:rPr>
        <w:t>P</w:t>
      </w:r>
      <w:r w:rsidR="000E740B" w:rsidRPr="00084E89">
        <w:rPr>
          <w:rFonts w:ascii="Arial Narrow" w:hAnsi="Arial Narrow" w:cs="Arial"/>
          <w:color w:val="000000"/>
          <w:sz w:val="20"/>
          <w:szCs w:val="20"/>
          <w:lang w:val="pl-PL"/>
        </w:rPr>
        <w:t xml:space="preserve"> = C + </w:t>
      </w:r>
      <w:r w:rsidR="00220C2D">
        <w:rPr>
          <w:rFonts w:ascii="Arial Narrow" w:hAnsi="Arial Narrow" w:cs="Arial"/>
          <w:color w:val="000000"/>
          <w:sz w:val="20"/>
          <w:szCs w:val="20"/>
          <w:lang w:val="pl-PL"/>
        </w:rPr>
        <w:t>D</w:t>
      </w:r>
      <w:r w:rsidR="000E740B" w:rsidRPr="00084E89">
        <w:rPr>
          <w:rFonts w:ascii="Arial Narrow" w:hAnsi="Arial Narrow" w:cs="Arial"/>
          <w:color w:val="000000"/>
          <w:sz w:val="20"/>
          <w:szCs w:val="20"/>
          <w:lang w:val="pl-PL"/>
        </w:rPr>
        <w:t xml:space="preserve"> + </w:t>
      </w:r>
      <w:r w:rsidR="00220C2D">
        <w:rPr>
          <w:rFonts w:ascii="Arial Narrow" w:hAnsi="Arial Narrow" w:cs="Arial"/>
          <w:color w:val="000000"/>
          <w:sz w:val="20"/>
          <w:szCs w:val="20"/>
          <w:lang w:val="pl-PL"/>
        </w:rPr>
        <w:t>G</w:t>
      </w:r>
    </w:p>
    <w:p w:rsidR="000E740B" w:rsidRPr="00084E89" w:rsidRDefault="000E740B" w:rsidP="000E740B">
      <w:pPr>
        <w:ind w:left="1418"/>
        <w:rPr>
          <w:rFonts w:ascii="Arial Narrow" w:hAnsi="Arial Narrow" w:cs="Arial"/>
          <w:color w:val="000000"/>
          <w:sz w:val="20"/>
          <w:szCs w:val="20"/>
          <w:lang w:val="pl-PL"/>
        </w:rPr>
      </w:pPr>
      <w:r w:rsidRPr="00084E89">
        <w:rPr>
          <w:rFonts w:ascii="Arial Narrow" w:hAnsi="Arial Narrow" w:cs="Arial"/>
          <w:color w:val="000000"/>
          <w:sz w:val="20"/>
          <w:szCs w:val="20"/>
          <w:lang w:val="pl-PL"/>
        </w:rPr>
        <w:t>gdzie:</w:t>
      </w:r>
    </w:p>
    <w:p w:rsidR="000E740B" w:rsidRPr="00084E89" w:rsidRDefault="00A040B0" w:rsidP="000E740B">
      <w:pPr>
        <w:ind w:left="1985"/>
        <w:rPr>
          <w:rFonts w:ascii="Arial Narrow" w:hAnsi="Arial Narrow" w:cs="Arial"/>
          <w:color w:val="000000"/>
          <w:sz w:val="20"/>
          <w:szCs w:val="20"/>
          <w:lang w:val="pl-PL"/>
        </w:rPr>
      </w:pPr>
      <w:r>
        <w:rPr>
          <w:rFonts w:ascii="Arial Narrow" w:hAnsi="Arial Narrow" w:cs="Arial"/>
          <w:color w:val="000000"/>
          <w:sz w:val="20"/>
          <w:szCs w:val="20"/>
          <w:lang w:val="pl-PL"/>
        </w:rPr>
        <w:t>P</w:t>
      </w:r>
      <w:r w:rsidR="00220C2D">
        <w:rPr>
          <w:rFonts w:ascii="Arial Narrow" w:hAnsi="Arial Narrow" w:cs="Arial"/>
          <w:color w:val="000000"/>
          <w:sz w:val="20"/>
          <w:szCs w:val="20"/>
          <w:lang w:val="pl-PL"/>
        </w:rPr>
        <w:tab/>
      </w:r>
      <w:r w:rsidR="000E740B" w:rsidRPr="00084E89">
        <w:rPr>
          <w:rFonts w:ascii="Arial Narrow" w:hAnsi="Arial Narrow" w:cs="Arial"/>
          <w:color w:val="000000"/>
          <w:sz w:val="20"/>
          <w:szCs w:val="20"/>
          <w:vertAlign w:val="subscript"/>
          <w:lang w:val="pl-PL"/>
        </w:rPr>
        <w:tab/>
      </w:r>
      <w:r w:rsidR="000E740B" w:rsidRPr="00084E89">
        <w:rPr>
          <w:rFonts w:ascii="Arial Narrow" w:hAnsi="Arial Narrow" w:cs="Arial"/>
          <w:color w:val="000000"/>
          <w:sz w:val="20"/>
          <w:szCs w:val="20"/>
          <w:lang w:val="pl-PL"/>
        </w:rPr>
        <w:t>– łączna liczba punktów przyznanych ofercie</w:t>
      </w:r>
    </w:p>
    <w:p w:rsidR="000E740B" w:rsidRPr="00084E89" w:rsidRDefault="000E740B" w:rsidP="000E740B">
      <w:pPr>
        <w:tabs>
          <w:tab w:val="left" w:pos="2835"/>
        </w:tabs>
        <w:ind w:left="2977" w:hanging="992"/>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C </w:t>
      </w:r>
      <w:r w:rsidRPr="00084E89">
        <w:rPr>
          <w:rFonts w:ascii="Arial Narrow" w:hAnsi="Arial Narrow" w:cs="Arial"/>
          <w:color w:val="000000"/>
          <w:sz w:val="20"/>
          <w:szCs w:val="20"/>
          <w:lang w:val="pl-PL"/>
        </w:rPr>
        <w:tab/>
        <w:t xml:space="preserve">– liczba punktów w kryterium „Cena </w:t>
      </w:r>
      <w:r w:rsidR="00220C2D">
        <w:rPr>
          <w:rFonts w:ascii="Arial Narrow" w:hAnsi="Arial Narrow" w:cs="Arial"/>
          <w:color w:val="000000"/>
          <w:sz w:val="20"/>
          <w:szCs w:val="20"/>
          <w:lang w:val="pl-PL"/>
        </w:rPr>
        <w:t>ofertowa”</w:t>
      </w:r>
    </w:p>
    <w:p w:rsidR="000E740B" w:rsidRPr="00084E89" w:rsidRDefault="00220C2D" w:rsidP="000E740B">
      <w:pPr>
        <w:tabs>
          <w:tab w:val="left" w:pos="2835"/>
        </w:tabs>
        <w:ind w:left="2977" w:hanging="992"/>
        <w:rPr>
          <w:rFonts w:ascii="Arial Narrow" w:hAnsi="Arial Narrow" w:cs="Arial"/>
          <w:color w:val="000000"/>
          <w:sz w:val="20"/>
          <w:szCs w:val="20"/>
          <w:lang w:val="pl-PL"/>
        </w:rPr>
      </w:pPr>
      <w:r>
        <w:rPr>
          <w:rFonts w:ascii="Arial Narrow" w:hAnsi="Arial Narrow" w:cs="Arial"/>
          <w:color w:val="000000"/>
          <w:sz w:val="20"/>
          <w:szCs w:val="20"/>
          <w:lang w:val="pl-PL"/>
        </w:rPr>
        <w:t>D</w:t>
      </w:r>
      <w:r w:rsidR="000E740B" w:rsidRPr="00084E89">
        <w:rPr>
          <w:rFonts w:ascii="Arial Narrow" w:hAnsi="Arial Narrow" w:cs="Arial"/>
          <w:color w:val="000000"/>
          <w:sz w:val="20"/>
          <w:szCs w:val="20"/>
          <w:lang w:val="pl-PL"/>
        </w:rPr>
        <w:tab/>
        <w:t>– liczba punktów w kryterium „</w:t>
      </w:r>
      <w:r>
        <w:rPr>
          <w:rFonts w:ascii="Arial Narrow" w:hAnsi="Arial Narrow" w:cs="Arial"/>
          <w:color w:val="000000"/>
          <w:sz w:val="20"/>
          <w:szCs w:val="20"/>
          <w:lang w:val="pl-PL"/>
        </w:rPr>
        <w:t>Doświadczenie kierownika budowy</w:t>
      </w:r>
      <w:r w:rsidR="000E740B" w:rsidRPr="00084E89">
        <w:rPr>
          <w:rFonts w:ascii="Arial Narrow" w:hAnsi="Arial Narrow" w:cs="Arial"/>
          <w:color w:val="000000"/>
          <w:sz w:val="20"/>
          <w:szCs w:val="20"/>
          <w:lang w:val="pl-PL"/>
        </w:rPr>
        <w:t>”</w:t>
      </w:r>
    </w:p>
    <w:p w:rsidR="000E740B" w:rsidRPr="00084E89" w:rsidRDefault="000E740B" w:rsidP="000E740B">
      <w:pPr>
        <w:tabs>
          <w:tab w:val="left" w:pos="2835"/>
        </w:tabs>
        <w:spacing w:after="120"/>
        <w:ind w:left="2977" w:hanging="992"/>
        <w:rPr>
          <w:rFonts w:ascii="Arial Narrow" w:hAnsi="Arial Narrow" w:cs="Arial"/>
          <w:color w:val="000000"/>
          <w:sz w:val="20"/>
          <w:szCs w:val="20"/>
          <w:lang w:val="pl-PL"/>
        </w:rPr>
      </w:pPr>
      <w:r w:rsidRPr="00084E89">
        <w:rPr>
          <w:rFonts w:ascii="Arial Narrow" w:hAnsi="Arial Narrow" w:cs="Arial"/>
          <w:color w:val="000000"/>
          <w:sz w:val="20"/>
          <w:szCs w:val="20"/>
          <w:lang w:val="pl-PL"/>
        </w:rPr>
        <w:t>G</w:t>
      </w:r>
      <w:r w:rsidRPr="00084E89">
        <w:rPr>
          <w:rFonts w:ascii="Arial Narrow" w:hAnsi="Arial Narrow" w:cs="Arial"/>
          <w:color w:val="000000"/>
          <w:sz w:val="20"/>
          <w:szCs w:val="20"/>
          <w:lang w:val="pl-PL"/>
        </w:rPr>
        <w:tab/>
        <w:t>– liczba punktów w kryterium „Okres gwarancji jakości i rękojmi”.</w:t>
      </w:r>
    </w:p>
    <w:p w:rsidR="000E740B" w:rsidRPr="00084E89" w:rsidRDefault="000E740B" w:rsidP="00165A58">
      <w:pPr>
        <w:pStyle w:val="Akapitzlist"/>
        <w:numPr>
          <w:ilvl w:val="1"/>
          <w:numId w:val="57"/>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Za najkorzystniejszą uznana zostanie oferta, która uzyska największą ilość punktów (P). Pozostałe oferty zostaną sklasyfikowane zgodnie z ilością uzyskanych punktów.</w:t>
      </w:r>
    </w:p>
    <w:p w:rsidR="000E740B" w:rsidRPr="00084E89" w:rsidRDefault="000E740B" w:rsidP="00165A58">
      <w:pPr>
        <w:pStyle w:val="Akapitzlist"/>
        <w:numPr>
          <w:ilvl w:val="1"/>
          <w:numId w:val="57"/>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Dla potrzeb oceny ofert Zamawiający obliczy przyznane Wykonawcom punkty z dokładnością do dwóch miejsc po przecinku, zaokrąglając wartości zgodnie z zasadami arytmetycznymi.</w:t>
      </w:r>
    </w:p>
    <w:p w:rsidR="000E740B" w:rsidRPr="00084E89" w:rsidRDefault="000E740B" w:rsidP="00165A58">
      <w:pPr>
        <w:pStyle w:val="Akapitzlist"/>
        <w:numPr>
          <w:ilvl w:val="1"/>
          <w:numId w:val="57"/>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Zamawiający udzieli zamówienia Wykonawcy, którego oferta zostanie uznana za najkorzystniejszą na podstawie kryteriów oceny ofert opisanych w SIWZ.</w:t>
      </w:r>
    </w:p>
    <w:p w:rsidR="000E740B" w:rsidRPr="00084E89" w:rsidRDefault="000E740B" w:rsidP="00165A58">
      <w:pPr>
        <w:pStyle w:val="Akapitzlist"/>
        <w:numPr>
          <w:ilvl w:val="1"/>
          <w:numId w:val="57"/>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Jeżeli Zamawiający nie będzie mógł dokonać wyboru oferty najkorzystniejszej ze względu na to, że dwie lub więcej ofert przedstawia taki sam bilans ceny i innych kryteriów oceny ofert, Zamawiający spośród tych ofert wybiera ofertę z niższą ceną, a jeżeli zostały złożone oferty o takiej samej cenie, Zamawiający wzywa Wykonawców, którzy złożyli te oferty do złożenia w terminie określonym przez Zamawiającego ofert dodatkowych. Składając oferty dodatkowe Wykonawcy nie mogą zaoferować cen wyższych niż zaoferowane </w:t>
      </w:r>
      <w:r w:rsidRPr="00084E89">
        <w:rPr>
          <w:rFonts w:ascii="Arial Narrow" w:hAnsi="Arial Narrow" w:cs="Arial"/>
          <w:color w:val="000000"/>
          <w:sz w:val="20"/>
          <w:szCs w:val="20"/>
          <w:lang w:val="pl-PL"/>
        </w:rPr>
        <w:br/>
        <w:t>w złożonych ofertach.</w:t>
      </w:r>
    </w:p>
    <w:p w:rsidR="000E740B" w:rsidRPr="00084E89" w:rsidRDefault="000E740B" w:rsidP="000E740B">
      <w:pPr>
        <w:rPr>
          <w:rFonts w:ascii="Arial Narrow" w:hAnsi="Arial Narrow" w:cs="Arial"/>
          <w:color w:val="000000"/>
          <w:sz w:val="20"/>
          <w:szCs w:val="20"/>
          <w:lang w:val="pl-PL"/>
        </w:rPr>
      </w:pPr>
    </w:p>
    <w:p w:rsidR="000E740B" w:rsidRPr="00084E89" w:rsidRDefault="000E740B" w:rsidP="00BB2CBF">
      <w:pPr>
        <w:pStyle w:val="Akapitzlist"/>
        <w:numPr>
          <w:ilvl w:val="0"/>
          <w:numId w:val="48"/>
        </w:numPr>
        <w:ind w:left="1134" w:hanging="708"/>
        <w:jc w:val="both"/>
        <w:outlineLvl w:val="0"/>
        <w:rPr>
          <w:rFonts w:ascii="Arial Narrow" w:hAnsi="Arial Narrow" w:cs="Arial"/>
          <w:b/>
          <w:i/>
          <w:szCs w:val="22"/>
          <w:u w:val="single"/>
          <w:lang w:val="pl-PL"/>
        </w:rPr>
      </w:pPr>
      <w:bookmarkStart w:id="89" w:name="_Toc528240510"/>
      <w:r w:rsidRPr="00084E89">
        <w:rPr>
          <w:rFonts w:ascii="Arial Narrow" w:hAnsi="Arial Narrow" w:cs="Arial"/>
          <w:b/>
          <w:i/>
          <w:szCs w:val="22"/>
          <w:u w:val="single"/>
          <w:lang w:val="pl-PL"/>
        </w:rPr>
        <w:t>Informacje o formalnościach, jakie powinny zostać dopełnione po wyborze oferty w celu zawarcia umowy w sprawie zamówienia publicznego</w:t>
      </w:r>
      <w:bookmarkEnd w:id="89"/>
    </w:p>
    <w:p w:rsidR="000E740B" w:rsidRPr="00084E89" w:rsidRDefault="000E740B" w:rsidP="000E740B">
      <w:pPr>
        <w:widowControl w:val="0"/>
        <w:jc w:val="both"/>
        <w:rPr>
          <w:rFonts w:ascii="Arial Narrow" w:hAnsi="Arial Narrow" w:cs="Arial"/>
          <w:color w:val="000000"/>
          <w:sz w:val="20"/>
          <w:szCs w:val="20"/>
          <w:lang w:val="pl-PL"/>
        </w:rPr>
      </w:pPr>
      <w:bookmarkStart w:id="90" w:name="_Toc366329068"/>
      <w:bookmarkStart w:id="91" w:name="_Toc377039078"/>
      <w:bookmarkStart w:id="92" w:name="_Toc377041022"/>
      <w:bookmarkStart w:id="93" w:name="_Toc366133816"/>
    </w:p>
    <w:p w:rsidR="000E740B" w:rsidRPr="00084E89" w:rsidRDefault="000E740B" w:rsidP="00BB2CBF">
      <w:pPr>
        <w:pStyle w:val="Akapitzlist"/>
        <w:widowControl w:val="0"/>
        <w:numPr>
          <w:ilvl w:val="0"/>
          <w:numId w:val="13"/>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Wykonawca, którego oferta zostanie wybrana jako najkorzystniejsza, zobowiązany będzie przed zawarciem umowy do:</w:t>
      </w:r>
      <w:bookmarkEnd w:id="90"/>
      <w:bookmarkEnd w:id="91"/>
      <w:bookmarkEnd w:id="92"/>
    </w:p>
    <w:p w:rsidR="000E740B" w:rsidRPr="00084E89" w:rsidRDefault="000E740B" w:rsidP="00BB2CBF">
      <w:pPr>
        <w:pStyle w:val="Akapitzlist"/>
        <w:numPr>
          <w:ilvl w:val="0"/>
          <w:numId w:val="46"/>
        </w:numPr>
        <w:ind w:hanging="294"/>
        <w:jc w:val="both"/>
        <w:rPr>
          <w:rFonts w:ascii="Arial Narrow" w:hAnsi="Arial Narrow" w:cs="Arial"/>
          <w:color w:val="000000"/>
          <w:sz w:val="20"/>
          <w:szCs w:val="20"/>
          <w:lang w:val="pl-PL"/>
        </w:rPr>
      </w:pPr>
      <w:bookmarkStart w:id="94" w:name="_Toc366329069"/>
      <w:bookmarkStart w:id="95" w:name="_Toc377039079"/>
      <w:bookmarkStart w:id="96" w:name="_Toc377041023"/>
      <w:r w:rsidRPr="00084E89">
        <w:rPr>
          <w:rFonts w:ascii="Arial Narrow" w:hAnsi="Arial Narrow" w:cs="Arial"/>
          <w:sz w:val="20"/>
          <w:szCs w:val="20"/>
          <w:lang w:val="pl-PL"/>
        </w:rPr>
        <w:t>przesłania Zamawiającemu informacji niezbędnych do wypełnienia umowy (tj. dane rejestrowe firmy, nazwiska osób odpowiedzialnych za realizację umowy, adresy e-mail i nr telefonów oraz faksu)</w:t>
      </w:r>
      <w:bookmarkEnd w:id="94"/>
      <w:bookmarkEnd w:id="95"/>
      <w:bookmarkEnd w:id="96"/>
      <w:r w:rsidRPr="00084E89">
        <w:rPr>
          <w:rFonts w:ascii="Arial Narrow" w:hAnsi="Arial Narrow" w:cs="Arial"/>
          <w:sz w:val="20"/>
          <w:szCs w:val="20"/>
          <w:lang w:val="pl-PL"/>
        </w:rPr>
        <w:t>;</w:t>
      </w:r>
    </w:p>
    <w:p w:rsidR="000E740B" w:rsidRPr="00084E89" w:rsidRDefault="000E740B" w:rsidP="00BB2CBF">
      <w:pPr>
        <w:pStyle w:val="Akapitzlist"/>
        <w:numPr>
          <w:ilvl w:val="0"/>
          <w:numId w:val="46"/>
        </w:numPr>
        <w:ind w:hanging="294"/>
        <w:jc w:val="both"/>
        <w:rPr>
          <w:rFonts w:ascii="Arial Narrow" w:hAnsi="Arial Narrow" w:cs="Arial"/>
          <w:color w:val="000000"/>
          <w:sz w:val="20"/>
          <w:szCs w:val="20"/>
          <w:lang w:val="pl-PL"/>
        </w:rPr>
      </w:pPr>
      <w:bookmarkStart w:id="97" w:name="_Toc366329070"/>
      <w:bookmarkStart w:id="98" w:name="_Toc377039080"/>
      <w:bookmarkStart w:id="99" w:name="_Toc377041024"/>
      <w:r w:rsidRPr="00084E89">
        <w:rPr>
          <w:rFonts w:ascii="Arial Narrow" w:hAnsi="Arial Narrow" w:cs="Arial"/>
          <w:sz w:val="20"/>
          <w:szCs w:val="20"/>
          <w:lang w:val="pl-PL"/>
        </w:rPr>
        <w:t>wskazania osób umocowanych do zawarcia umowy i przedłożenia Zamawiającemu pełnomocnictw, o ile wynikałaby konieczność posiadania pełnomocnictwa</w:t>
      </w:r>
      <w:bookmarkEnd w:id="97"/>
      <w:bookmarkEnd w:id="98"/>
      <w:bookmarkEnd w:id="99"/>
      <w:r w:rsidRPr="00084E89">
        <w:rPr>
          <w:rFonts w:ascii="Arial Narrow" w:hAnsi="Arial Narrow" w:cs="Arial"/>
          <w:sz w:val="20"/>
          <w:szCs w:val="20"/>
          <w:lang w:val="pl-PL"/>
        </w:rPr>
        <w:t>;</w:t>
      </w:r>
    </w:p>
    <w:p w:rsidR="000E740B" w:rsidRPr="00084E89" w:rsidRDefault="000E740B" w:rsidP="00BB2CBF">
      <w:pPr>
        <w:pStyle w:val="Akapitzlist"/>
        <w:numPr>
          <w:ilvl w:val="0"/>
          <w:numId w:val="46"/>
        </w:numPr>
        <w:ind w:hanging="294"/>
        <w:jc w:val="both"/>
        <w:rPr>
          <w:rFonts w:ascii="Arial Narrow" w:hAnsi="Arial Narrow" w:cs="Arial"/>
          <w:color w:val="000000"/>
          <w:sz w:val="20"/>
          <w:szCs w:val="20"/>
          <w:lang w:val="pl-PL"/>
        </w:rPr>
      </w:pPr>
      <w:r w:rsidRPr="00084E89">
        <w:rPr>
          <w:rFonts w:ascii="Arial Narrow" w:hAnsi="Arial Narrow" w:cs="Arial"/>
          <w:sz w:val="20"/>
          <w:szCs w:val="20"/>
          <w:lang w:val="pl-PL"/>
        </w:rPr>
        <w:t>przekazania Zamawiającemu kopii (poświadczonej za zgodność z oryginałem) uprawnień osób, które będą odpowiedzialne za realizację przedmiotu zamówienia pod rygorem nie zawarcia umowy w przypadku ich niedostarczenia;</w:t>
      </w:r>
    </w:p>
    <w:p w:rsidR="000E740B" w:rsidRPr="00084E89" w:rsidRDefault="000E740B" w:rsidP="00BB2CBF">
      <w:pPr>
        <w:pStyle w:val="Akapitzlist"/>
        <w:numPr>
          <w:ilvl w:val="0"/>
          <w:numId w:val="46"/>
        </w:numPr>
        <w:ind w:hanging="294"/>
        <w:jc w:val="both"/>
        <w:rPr>
          <w:rFonts w:ascii="Arial Narrow" w:hAnsi="Arial Narrow" w:cs="Arial"/>
          <w:color w:val="000000"/>
          <w:sz w:val="20"/>
          <w:szCs w:val="20"/>
          <w:lang w:val="pl-PL"/>
        </w:rPr>
      </w:pPr>
      <w:r w:rsidRPr="00084E89">
        <w:rPr>
          <w:rFonts w:ascii="Arial Narrow" w:hAnsi="Arial Narrow" w:cs="Arial"/>
          <w:sz w:val="20"/>
          <w:szCs w:val="20"/>
          <w:lang w:val="pl-PL"/>
        </w:rPr>
        <w:t>wniesienia zabezpieczenia należytego wykonania umowy, o którym mowa w Rozdziale XX SIWZ. W przypadku wniesienia zabezpieczenia należytego wykonania umowy w formie gwarancji bankowej/ubezpieczeniowej Wykonawca zobowiązany jest do wcześniejszego uzgodnienia treści gwarancji z Zamawiającym;</w:t>
      </w:r>
    </w:p>
    <w:p w:rsidR="000E740B" w:rsidRPr="00084E89" w:rsidRDefault="000E740B" w:rsidP="00BB2CBF">
      <w:pPr>
        <w:pStyle w:val="Akapitzlist"/>
        <w:numPr>
          <w:ilvl w:val="0"/>
          <w:numId w:val="13"/>
        </w:numPr>
        <w:ind w:left="426" w:hanging="426"/>
        <w:jc w:val="both"/>
        <w:rPr>
          <w:rFonts w:ascii="Arial Narrow" w:hAnsi="Arial Narrow" w:cs="Arial"/>
          <w:sz w:val="20"/>
          <w:szCs w:val="20"/>
          <w:lang w:val="pl-PL"/>
        </w:rPr>
      </w:pPr>
      <w:bookmarkStart w:id="100" w:name="_Toc366329075"/>
      <w:bookmarkStart w:id="101" w:name="_Toc377039085"/>
      <w:bookmarkStart w:id="102" w:name="_Toc377041029"/>
      <w:r w:rsidRPr="00084E89">
        <w:rPr>
          <w:rFonts w:ascii="Arial Narrow" w:hAnsi="Arial Narrow" w:cs="Arial"/>
          <w:sz w:val="20"/>
          <w:szCs w:val="20"/>
          <w:lang w:val="pl-PL"/>
        </w:rPr>
        <w:t>Wykonywanie prz</w:t>
      </w:r>
      <w:r w:rsidR="00A3371E">
        <w:rPr>
          <w:rFonts w:ascii="Arial Narrow" w:hAnsi="Arial Narrow" w:cs="Arial"/>
          <w:sz w:val="20"/>
          <w:szCs w:val="20"/>
          <w:lang w:val="pl-PL"/>
        </w:rPr>
        <w:t>edmiotu zamówienia przy pomocy P</w:t>
      </w:r>
      <w:r w:rsidRPr="00084E89">
        <w:rPr>
          <w:rFonts w:ascii="Arial Narrow" w:hAnsi="Arial Narrow" w:cs="Arial"/>
          <w:sz w:val="20"/>
          <w:szCs w:val="20"/>
          <w:lang w:val="pl-PL"/>
        </w:rPr>
        <w:t xml:space="preserve">odwykonawców może się odbywać za zgodą Zamawiającego wyłącznie </w:t>
      </w:r>
      <w:r w:rsidRPr="00084E89">
        <w:rPr>
          <w:rFonts w:ascii="Arial Narrow" w:hAnsi="Arial Narrow" w:cs="Arial"/>
          <w:sz w:val="20"/>
          <w:szCs w:val="20"/>
          <w:lang w:val="pl-PL"/>
        </w:rPr>
        <w:br/>
        <w:t xml:space="preserve">na zasadach określonych w Załączniku nr </w:t>
      </w:r>
      <w:r w:rsidR="00E87B0A">
        <w:rPr>
          <w:rFonts w:ascii="Arial Narrow" w:hAnsi="Arial Narrow" w:cs="Arial"/>
          <w:sz w:val="20"/>
          <w:szCs w:val="20"/>
          <w:lang w:val="pl-PL"/>
        </w:rPr>
        <w:t>4</w:t>
      </w:r>
      <w:r w:rsidRPr="00084E89">
        <w:rPr>
          <w:rFonts w:ascii="Arial Narrow" w:hAnsi="Arial Narrow" w:cs="Arial"/>
          <w:sz w:val="20"/>
          <w:szCs w:val="20"/>
          <w:lang w:val="pl-PL"/>
        </w:rPr>
        <w:t xml:space="preserve"> do SIWZ (Wzór umowy).</w:t>
      </w:r>
      <w:bookmarkEnd w:id="100"/>
      <w:bookmarkEnd w:id="101"/>
      <w:bookmarkEnd w:id="102"/>
    </w:p>
    <w:p w:rsidR="000E740B" w:rsidRPr="00084E89" w:rsidRDefault="000E740B" w:rsidP="00BB2CBF">
      <w:pPr>
        <w:pStyle w:val="Akapitzlist"/>
        <w:numPr>
          <w:ilvl w:val="0"/>
          <w:numId w:val="13"/>
        </w:numPr>
        <w:ind w:left="426" w:hanging="426"/>
        <w:jc w:val="both"/>
        <w:rPr>
          <w:rFonts w:ascii="Arial Narrow" w:hAnsi="Arial Narrow" w:cs="Arial"/>
          <w:sz w:val="20"/>
          <w:szCs w:val="20"/>
          <w:lang w:val="pl-PL"/>
        </w:rPr>
      </w:pPr>
      <w:bookmarkStart w:id="103" w:name="_Toc366329076"/>
      <w:bookmarkStart w:id="104" w:name="_Toc377039086"/>
      <w:bookmarkStart w:id="105" w:name="_Toc377041030"/>
      <w:r w:rsidRPr="00084E89">
        <w:rPr>
          <w:rFonts w:ascii="Arial Narrow" w:hAnsi="Arial Narrow" w:cs="Arial"/>
          <w:sz w:val="20"/>
          <w:szCs w:val="20"/>
          <w:lang w:val="pl-PL"/>
        </w:rPr>
        <w:t xml:space="preserve">W przypadku wyboru najkorzystniejszej oferty złożonej przez Wykonawców wspólnie ubiegających się o udzielenie zamówienia, Zamawiający przed </w:t>
      </w:r>
      <w:r w:rsidR="00E87B0A">
        <w:rPr>
          <w:rFonts w:ascii="Arial Narrow" w:hAnsi="Arial Narrow" w:cs="Arial"/>
          <w:sz w:val="20"/>
          <w:szCs w:val="20"/>
          <w:lang w:val="pl-PL"/>
        </w:rPr>
        <w:t>zawarciem</w:t>
      </w:r>
      <w:r w:rsidRPr="00084E89">
        <w:rPr>
          <w:rFonts w:ascii="Arial Narrow" w:hAnsi="Arial Narrow" w:cs="Arial"/>
          <w:sz w:val="20"/>
          <w:szCs w:val="20"/>
          <w:lang w:val="pl-PL"/>
        </w:rPr>
        <w:t xml:space="preserve"> umowy w sprawie zamówienia publicznego może zażądać w wyznaczonym przez siebie terminie złożenia umowy regulującej współpracę tych Wykonawców, o której mowa w </w:t>
      </w:r>
      <w:r w:rsidR="00C573C7">
        <w:rPr>
          <w:rFonts w:ascii="Arial Narrow" w:hAnsi="Arial Narrow" w:cs="Arial"/>
          <w:sz w:val="20"/>
          <w:szCs w:val="20"/>
          <w:lang w:val="pl-PL"/>
        </w:rPr>
        <w:t>Rozdziale</w:t>
      </w:r>
      <w:r w:rsidR="00C573C7" w:rsidRPr="00C573C7">
        <w:rPr>
          <w:rFonts w:ascii="Arial Narrow" w:hAnsi="Arial Narrow" w:cs="Arial"/>
          <w:sz w:val="20"/>
          <w:szCs w:val="20"/>
          <w:lang w:val="pl-PL"/>
        </w:rPr>
        <w:t xml:space="preserve"> X </w:t>
      </w:r>
      <w:r w:rsidRPr="00084E89">
        <w:rPr>
          <w:rFonts w:ascii="Arial Narrow" w:hAnsi="Arial Narrow" w:cs="Arial"/>
          <w:sz w:val="20"/>
          <w:szCs w:val="20"/>
          <w:lang w:val="pl-PL"/>
        </w:rPr>
        <w:t>ust. 8 SIWZ, podpisanej przez wszystkich partnerów.</w:t>
      </w:r>
      <w:bookmarkEnd w:id="93"/>
      <w:bookmarkEnd w:id="103"/>
      <w:bookmarkEnd w:id="104"/>
      <w:bookmarkEnd w:id="105"/>
    </w:p>
    <w:p w:rsidR="00FE5FAF" w:rsidRPr="00084E89" w:rsidRDefault="00FE5FAF" w:rsidP="00FE5FAF">
      <w:pPr>
        <w:pStyle w:val="Akapitzlist"/>
        <w:ind w:left="426"/>
        <w:jc w:val="both"/>
        <w:rPr>
          <w:rFonts w:ascii="Arial Narrow" w:hAnsi="Arial Narrow" w:cs="Arial"/>
          <w:sz w:val="20"/>
          <w:szCs w:val="20"/>
          <w:lang w:val="pl-PL"/>
        </w:rPr>
      </w:pPr>
    </w:p>
    <w:p w:rsidR="000E740B" w:rsidRPr="00084E89" w:rsidRDefault="000E740B" w:rsidP="00BB2CBF">
      <w:pPr>
        <w:pStyle w:val="Akapitzlist"/>
        <w:numPr>
          <w:ilvl w:val="0"/>
          <w:numId w:val="48"/>
        </w:numPr>
        <w:tabs>
          <w:tab w:val="left" w:pos="-1276"/>
        </w:tabs>
        <w:ind w:left="1134" w:hanging="708"/>
        <w:jc w:val="both"/>
        <w:outlineLvl w:val="0"/>
        <w:rPr>
          <w:rFonts w:ascii="Arial Narrow" w:hAnsi="Arial Narrow" w:cs="Arial"/>
          <w:b/>
          <w:i/>
          <w:szCs w:val="22"/>
          <w:u w:val="single"/>
          <w:lang w:val="pl-PL"/>
        </w:rPr>
      </w:pPr>
      <w:bookmarkStart w:id="106" w:name="_Toc528240511"/>
      <w:r w:rsidRPr="00084E89">
        <w:rPr>
          <w:rFonts w:ascii="Arial Narrow" w:hAnsi="Arial Narrow" w:cs="Arial"/>
          <w:b/>
          <w:i/>
          <w:szCs w:val="22"/>
          <w:u w:val="single"/>
          <w:lang w:val="pl-PL"/>
        </w:rPr>
        <w:t>Istotne dla stron postanowienia, które zostaną wprowadzone do treści zawieranej umowy</w:t>
      </w:r>
      <w:bookmarkEnd w:id="106"/>
    </w:p>
    <w:p w:rsidR="000E740B" w:rsidRPr="00084E89" w:rsidRDefault="000E740B" w:rsidP="000E740B">
      <w:pPr>
        <w:rPr>
          <w:rFonts w:ascii="Arial Narrow" w:hAnsi="Arial Narrow" w:cs="Arial"/>
          <w:sz w:val="20"/>
          <w:szCs w:val="20"/>
          <w:lang w:val="pl-PL"/>
        </w:rPr>
      </w:pPr>
    </w:p>
    <w:p w:rsidR="000E740B" w:rsidRPr="00084E89" w:rsidRDefault="000E740B" w:rsidP="00BB2CBF">
      <w:pPr>
        <w:pStyle w:val="Akapitzlist"/>
        <w:widowControl w:val="0"/>
        <w:numPr>
          <w:ilvl w:val="0"/>
          <w:numId w:val="19"/>
        </w:numPr>
        <w:ind w:left="426" w:hanging="426"/>
        <w:jc w:val="both"/>
        <w:rPr>
          <w:rFonts w:ascii="Arial Narrow" w:hAnsi="Arial Narrow" w:cs="Arial"/>
          <w:color w:val="000000"/>
          <w:sz w:val="20"/>
          <w:szCs w:val="20"/>
          <w:lang w:val="pl-PL"/>
        </w:rPr>
      </w:pPr>
      <w:bookmarkStart w:id="107" w:name="_Toc366329078"/>
      <w:bookmarkStart w:id="108" w:name="_Toc377039088"/>
      <w:bookmarkStart w:id="109" w:name="_Toc377041032"/>
      <w:r w:rsidRPr="00084E89">
        <w:rPr>
          <w:rFonts w:ascii="Arial Narrow" w:hAnsi="Arial Narrow" w:cs="Arial"/>
          <w:color w:val="000000"/>
          <w:sz w:val="20"/>
          <w:szCs w:val="20"/>
          <w:lang w:val="pl-PL"/>
        </w:rPr>
        <w:t>Umowa w sprawie zamówienia publicznego zostanie zawarta z uwzględnieniem postanowień wynikających z treści niniejszej SIWZ oraz danych zawartych w ofercie, która została wybrana jako najkorzystniejsza w postępowaniu.</w:t>
      </w:r>
    </w:p>
    <w:bookmarkEnd w:id="107"/>
    <w:bookmarkEnd w:id="108"/>
    <w:bookmarkEnd w:id="109"/>
    <w:p w:rsidR="000E740B" w:rsidRPr="00084E89" w:rsidRDefault="000E740B" w:rsidP="00BB2CBF">
      <w:pPr>
        <w:pStyle w:val="Akapitzlist"/>
        <w:widowControl w:val="0"/>
        <w:numPr>
          <w:ilvl w:val="0"/>
          <w:numId w:val="19"/>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Obowiązki stron określa wzór umowy stanowiący Załącznik nr </w:t>
      </w:r>
      <w:r w:rsidR="00E87B0A">
        <w:rPr>
          <w:rFonts w:ascii="Arial Narrow" w:hAnsi="Arial Narrow" w:cs="Arial"/>
          <w:color w:val="000000"/>
          <w:sz w:val="20"/>
          <w:szCs w:val="20"/>
          <w:lang w:val="pl-PL"/>
        </w:rPr>
        <w:t>4</w:t>
      </w:r>
      <w:r w:rsidRPr="00084E89">
        <w:rPr>
          <w:rFonts w:ascii="Arial Narrow" w:hAnsi="Arial Narrow" w:cs="Arial"/>
          <w:color w:val="000000"/>
          <w:sz w:val="20"/>
          <w:szCs w:val="20"/>
          <w:lang w:val="pl-PL"/>
        </w:rPr>
        <w:t xml:space="preserve"> do niniejszej SIWZ:</w:t>
      </w:r>
    </w:p>
    <w:p w:rsidR="000E740B" w:rsidRPr="00084E89" w:rsidRDefault="000E740B" w:rsidP="00BB2CBF">
      <w:pPr>
        <w:pStyle w:val="Akapitzlist"/>
        <w:widowControl w:val="0"/>
        <w:numPr>
          <w:ilvl w:val="0"/>
          <w:numId w:val="19"/>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Wykonawca, którego oferta została uznana przez Zamawiającego jako najkorzystniejsza, zostanie powiadomiony odrębnym pismem </w:t>
      </w:r>
      <w:r w:rsidRPr="00084E89">
        <w:rPr>
          <w:rFonts w:ascii="Arial Narrow" w:hAnsi="Arial Narrow" w:cs="Arial"/>
          <w:color w:val="000000"/>
          <w:sz w:val="20"/>
          <w:szCs w:val="20"/>
          <w:lang w:val="pl-PL"/>
        </w:rPr>
        <w:br/>
        <w:t>o terminie i miejscu zawarcia umowy.</w:t>
      </w:r>
    </w:p>
    <w:p w:rsidR="000E740B" w:rsidRPr="00084E89" w:rsidRDefault="000E740B" w:rsidP="00BB2CBF">
      <w:pPr>
        <w:pStyle w:val="Akapitzlist"/>
        <w:widowControl w:val="0"/>
        <w:numPr>
          <w:ilvl w:val="0"/>
          <w:numId w:val="19"/>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Jeżeli Wykonawca, którego oferta została wybrana uchyli się od zawarcia umowy w sprawie zamówienia publicznego, Zamawiający wybierze najkorzystniejszą ofertę spośród pozostałych ofert, bez przeprowadzania ich ponownej oceny, chyba że konieczne będzie unieważnienie postępowania.</w:t>
      </w:r>
    </w:p>
    <w:p w:rsidR="000E740B" w:rsidRPr="00084E89" w:rsidRDefault="000E740B" w:rsidP="00BB2CBF">
      <w:pPr>
        <w:pStyle w:val="Akapitzlist"/>
        <w:widowControl w:val="0"/>
        <w:numPr>
          <w:ilvl w:val="0"/>
          <w:numId w:val="19"/>
        </w:numPr>
        <w:ind w:left="426" w:hanging="426"/>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Rozliczenia będą prowadzone w walucie PLN. Zamawiający nie dopuszcza rozliczeń w walutach obcych.</w:t>
      </w:r>
    </w:p>
    <w:p w:rsidR="000E740B" w:rsidRDefault="000E740B" w:rsidP="000E740B">
      <w:pPr>
        <w:rPr>
          <w:rFonts w:ascii="Arial Narrow" w:hAnsi="Arial Narrow" w:cs="Arial"/>
          <w:sz w:val="20"/>
          <w:szCs w:val="20"/>
          <w:lang w:val="pl-PL"/>
        </w:rPr>
      </w:pPr>
    </w:p>
    <w:p w:rsidR="000E740B" w:rsidRPr="00084E89" w:rsidRDefault="000E740B" w:rsidP="00BB2CBF">
      <w:pPr>
        <w:pStyle w:val="Akapitzlist"/>
        <w:numPr>
          <w:ilvl w:val="0"/>
          <w:numId w:val="48"/>
        </w:numPr>
        <w:ind w:left="1134" w:hanging="708"/>
        <w:jc w:val="both"/>
        <w:outlineLvl w:val="0"/>
        <w:rPr>
          <w:rFonts w:ascii="Arial Narrow" w:hAnsi="Arial Narrow" w:cs="Arial"/>
          <w:b/>
          <w:i/>
          <w:szCs w:val="22"/>
          <w:u w:val="single"/>
          <w:lang w:val="pl-PL"/>
        </w:rPr>
      </w:pPr>
      <w:bookmarkStart w:id="110" w:name="_Toc528240512"/>
      <w:r w:rsidRPr="00084E89">
        <w:rPr>
          <w:rFonts w:ascii="Arial Narrow" w:hAnsi="Arial Narrow" w:cs="Arial"/>
          <w:b/>
          <w:i/>
          <w:szCs w:val="22"/>
          <w:u w:val="single"/>
          <w:lang w:val="pl-PL"/>
        </w:rPr>
        <w:t>Zabezpieczenie należytego wykonania umowy</w:t>
      </w:r>
      <w:bookmarkEnd w:id="110"/>
    </w:p>
    <w:p w:rsidR="000E740B" w:rsidRPr="00084E89" w:rsidRDefault="000E740B" w:rsidP="000E740B">
      <w:pPr>
        <w:rPr>
          <w:rFonts w:ascii="Arial Narrow" w:hAnsi="Arial Narrow" w:cs="Arial"/>
          <w:sz w:val="20"/>
          <w:szCs w:val="20"/>
          <w:lang w:val="pl-PL"/>
        </w:rPr>
      </w:pPr>
    </w:p>
    <w:p w:rsidR="000E740B" w:rsidRPr="00084E89" w:rsidRDefault="000E740B" w:rsidP="00165A58">
      <w:pPr>
        <w:pStyle w:val="Akapitzlist"/>
        <w:numPr>
          <w:ilvl w:val="0"/>
          <w:numId w:val="69"/>
        </w:numPr>
        <w:spacing w:beforeLines="60" w:before="144"/>
        <w:ind w:left="426" w:hanging="426"/>
        <w:contextualSpacing/>
        <w:jc w:val="both"/>
        <w:rPr>
          <w:rFonts w:ascii="Arial Narrow" w:hAnsi="Arial Narrow"/>
          <w:sz w:val="20"/>
          <w:szCs w:val="20"/>
          <w:lang w:val="pl-PL"/>
        </w:rPr>
      </w:pPr>
      <w:r w:rsidRPr="00084E89">
        <w:rPr>
          <w:rFonts w:ascii="Arial Narrow" w:hAnsi="Arial Narrow"/>
          <w:sz w:val="20"/>
          <w:szCs w:val="20"/>
          <w:lang w:val="pl-PL"/>
        </w:rPr>
        <w:t>Od Wykonawcy, którego oferta zostanie uznana za najkorzystniejszą, przed zawarciem umowy będzie wymagane wniesienie zabezpieczenia należytego wykonania umowy w wysokości 10% ceny ofert</w:t>
      </w:r>
      <w:r w:rsidR="00E87B0A">
        <w:rPr>
          <w:rFonts w:ascii="Arial Narrow" w:hAnsi="Arial Narrow"/>
          <w:sz w:val="20"/>
          <w:szCs w:val="20"/>
          <w:lang w:val="pl-PL"/>
        </w:rPr>
        <w:t>owej</w:t>
      </w:r>
      <w:r w:rsidRPr="00084E89">
        <w:rPr>
          <w:rFonts w:ascii="Arial Narrow" w:hAnsi="Arial Narrow"/>
          <w:sz w:val="20"/>
          <w:szCs w:val="20"/>
          <w:lang w:val="pl-PL"/>
        </w:rPr>
        <w:t xml:space="preserve"> brutto.</w:t>
      </w:r>
    </w:p>
    <w:p w:rsidR="000E740B" w:rsidRPr="00084E89" w:rsidRDefault="000E740B" w:rsidP="00165A58">
      <w:pPr>
        <w:pStyle w:val="Akapitzlist"/>
        <w:numPr>
          <w:ilvl w:val="0"/>
          <w:numId w:val="69"/>
        </w:numPr>
        <w:spacing w:beforeLines="60" w:before="144"/>
        <w:ind w:left="426" w:hanging="426"/>
        <w:contextualSpacing/>
        <w:jc w:val="both"/>
        <w:rPr>
          <w:rFonts w:ascii="Arial Narrow" w:hAnsi="Arial Narrow"/>
          <w:sz w:val="20"/>
          <w:szCs w:val="20"/>
          <w:lang w:val="pl-PL"/>
        </w:rPr>
      </w:pPr>
      <w:r w:rsidRPr="00084E89">
        <w:rPr>
          <w:rFonts w:ascii="Arial Narrow" w:hAnsi="Arial Narrow"/>
          <w:sz w:val="20"/>
          <w:szCs w:val="20"/>
          <w:lang w:val="pl-PL"/>
        </w:rPr>
        <w:t>Zabezpieczenie służy pokryciu roszczeń z tytułu niewykonania lub ni</w:t>
      </w:r>
      <w:r w:rsidR="0084515E" w:rsidRPr="00084E89">
        <w:rPr>
          <w:rFonts w:ascii="Arial Narrow" w:hAnsi="Arial Narrow"/>
          <w:sz w:val="20"/>
          <w:szCs w:val="20"/>
          <w:lang w:val="pl-PL"/>
        </w:rPr>
        <w:t>enależytego wykonania umowy</w:t>
      </w:r>
      <w:r w:rsidRPr="00084E89">
        <w:rPr>
          <w:rFonts w:ascii="Arial Narrow" w:hAnsi="Arial Narrow"/>
          <w:sz w:val="20"/>
          <w:szCs w:val="20"/>
          <w:lang w:val="pl-PL"/>
        </w:rPr>
        <w:t>.</w:t>
      </w:r>
    </w:p>
    <w:p w:rsidR="000E740B" w:rsidRPr="00084E89" w:rsidRDefault="000E740B" w:rsidP="00165A58">
      <w:pPr>
        <w:pStyle w:val="Akapitzlist"/>
        <w:numPr>
          <w:ilvl w:val="0"/>
          <w:numId w:val="69"/>
        </w:numPr>
        <w:spacing w:beforeLines="60" w:before="144"/>
        <w:ind w:left="426" w:hanging="426"/>
        <w:contextualSpacing/>
        <w:jc w:val="both"/>
        <w:rPr>
          <w:rFonts w:ascii="Arial Narrow" w:hAnsi="Arial Narrow"/>
          <w:sz w:val="20"/>
          <w:szCs w:val="20"/>
          <w:lang w:val="pl-PL"/>
        </w:rPr>
      </w:pPr>
      <w:r w:rsidRPr="00084E89">
        <w:rPr>
          <w:rFonts w:ascii="Arial Narrow" w:hAnsi="Arial Narrow"/>
          <w:sz w:val="20"/>
          <w:szCs w:val="20"/>
          <w:lang w:val="pl-PL"/>
        </w:rPr>
        <w:t>Zabezpieczenie może być wnoszone według wyboru Wykonawcy w jednej lub w kilku następujących formach:</w:t>
      </w:r>
    </w:p>
    <w:p w:rsidR="000E740B" w:rsidRPr="00084E89" w:rsidRDefault="000E740B" w:rsidP="00CD233B">
      <w:pPr>
        <w:pStyle w:val="Akapitzlist"/>
        <w:numPr>
          <w:ilvl w:val="2"/>
          <w:numId w:val="17"/>
        </w:numPr>
        <w:spacing w:beforeLines="60" w:before="144"/>
        <w:ind w:left="851" w:hanging="284"/>
        <w:contextualSpacing/>
        <w:jc w:val="both"/>
        <w:rPr>
          <w:rFonts w:ascii="Arial Narrow" w:hAnsi="Arial Narrow"/>
          <w:sz w:val="20"/>
          <w:szCs w:val="20"/>
          <w:lang w:val="pl-PL"/>
        </w:rPr>
      </w:pPr>
      <w:r w:rsidRPr="00084E89">
        <w:rPr>
          <w:rFonts w:ascii="Arial Narrow" w:hAnsi="Arial Narrow"/>
          <w:sz w:val="20"/>
          <w:szCs w:val="20"/>
          <w:lang w:val="pl-PL"/>
        </w:rPr>
        <w:t>pieniądzu,</w:t>
      </w:r>
    </w:p>
    <w:p w:rsidR="000E740B" w:rsidRPr="00084E89" w:rsidRDefault="000E740B" w:rsidP="00CD233B">
      <w:pPr>
        <w:pStyle w:val="Akapitzlist"/>
        <w:numPr>
          <w:ilvl w:val="2"/>
          <w:numId w:val="17"/>
        </w:numPr>
        <w:spacing w:beforeLines="60" w:before="144"/>
        <w:ind w:left="851" w:hanging="284"/>
        <w:contextualSpacing/>
        <w:jc w:val="both"/>
        <w:rPr>
          <w:rFonts w:ascii="Arial Narrow" w:hAnsi="Arial Narrow"/>
          <w:sz w:val="20"/>
          <w:szCs w:val="20"/>
          <w:lang w:val="pl-PL"/>
        </w:rPr>
      </w:pPr>
      <w:r w:rsidRPr="00084E89">
        <w:rPr>
          <w:rFonts w:ascii="Arial Narrow" w:hAnsi="Arial Narrow"/>
          <w:sz w:val="20"/>
          <w:szCs w:val="20"/>
          <w:lang w:val="pl-PL"/>
        </w:rPr>
        <w:t>poręczeniach bankowych lub poręczeniach spółdzielczej kasy oszczędnościowo-kredytowej, z tym że poręczenie kasy jest zawsze zobowiązaniem pieniężnym,</w:t>
      </w:r>
    </w:p>
    <w:p w:rsidR="000E740B" w:rsidRPr="00084E89" w:rsidRDefault="000E740B" w:rsidP="00CD233B">
      <w:pPr>
        <w:pStyle w:val="Akapitzlist"/>
        <w:numPr>
          <w:ilvl w:val="2"/>
          <w:numId w:val="17"/>
        </w:numPr>
        <w:spacing w:beforeLines="60" w:before="144"/>
        <w:ind w:left="851" w:hanging="284"/>
        <w:contextualSpacing/>
        <w:jc w:val="both"/>
        <w:rPr>
          <w:rFonts w:ascii="Arial Narrow" w:hAnsi="Arial Narrow"/>
          <w:sz w:val="20"/>
          <w:szCs w:val="20"/>
          <w:lang w:val="pl-PL"/>
        </w:rPr>
      </w:pPr>
      <w:r w:rsidRPr="00084E89">
        <w:rPr>
          <w:rFonts w:ascii="Arial Narrow" w:hAnsi="Arial Narrow"/>
          <w:sz w:val="20"/>
          <w:szCs w:val="20"/>
          <w:lang w:val="pl-PL"/>
        </w:rPr>
        <w:t>gwarancjach bankowych,</w:t>
      </w:r>
    </w:p>
    <w:p w:rsidR="000E740B" w:rsidRPr="00084E89" w:rsidRDefault="000E740B" w:rsidP="00CD233B">
      <w:pPr>
        <w:pStyle w:val="Akapitzlist"/>
        <w:numPr>
          <w:ilvl w:val="2"/>
          <w:numId w:val="17"/>
        </w:numPr>
        <w:spacing w:beforeLines="60" w:before="144"/>
        <w:ind w:left="851" w:hanging="284"/>
        <w:contextualSpacing/>
        <w:jc w:val="both"/>
        <w:rPr>
          <w:rFonts w:ascii="Arial Narrow" w:hAnsi="Arial Narrow"/>
          <w:sz w:val="20"/>
          <w:szCs w:val="20"/>
          <w:lang w:val="pl-PL"/>
        </w:rPr>
      </w:pPr>
      <w:r w:rsidRPr="00084E89">
        <w:rPr>
          <w:rFonts w:ascii="Arial Narrow" w:hAnsi="Arial Narrow"/>
          <w:sz w:val="20"/>
          <w:szCs w:val="20"/>
          <w:lang w:val="pl-PL"/>
        </w:rPr>
        <w:t>gwarancjach ubezpieczeniowych,</w:t>
      </w:r>
    </w:p>
    <w:p w:rsidR="000E740B" w:rsidRPr="00084E89" w:rsidRDefault="000E740B" w:rsidP="00CD233B">
      <w:pPr>
        <w:pStyle w:val="Akapitzlist"/>
        <w:numPr>
          <w:ilvl w:val="2"/>
          <w:numId w:val="17"/>
        </w:numPr>
        <w:spacing w:beforeLines="60" w:before="144"/>
        <w:ind w:left="851" w:hanging="284"/>
        <w:contextualSpacing/>
        <w:jc w:val="both"/>
        <w:rPr>
          <w:rFonts w:ascii="Arial Narrow" w:hAnsi="Arial Narrow"/>
          <w:sz w:val="20"/>
          <w:szCs w:val="20"/>
          <w:lang w:val="pl-PL"/>
        </w:rPr>
      </w:pPr>
      <w:r w:rsidRPr="00084E89">
        <w:rPr>
          <w:rFonts w:ascii="Arial Narrow" w:hAnsi="Arial Narrow"/>
          <w:sz w:val="20"/>
          <w:szCs w:val="20"/>
          <w:lang w:val="pl-PL"/>
        </w:rPr>
        <w:t xml:space="preserve">poręczeniach udzielanych przez podmioty, o których mowa w art. 6b ust. 5 pkt 2 ustawy z dnia 9 listopada 2000 r. o utworzeniu Polskiej Agencji Rozwoju Przedsiębiorczości </w:t>
      </w:r>
      <w:r w:rsidRPr="00084E89">
        <w:rPr>
          <w:rFonts w:ascii="Arial Narrow" w:hAnsi="Arial Narrow"/>
          <w:color w:val="000000"/>
          <w:sz w:val="20"/>
          <w:szCs w:val="20"/>
          <w:lang w:val="pl-PL"/>
        </w:rPr>
        <w:t>(Dz. U. z 201</w:t>
      </w:r>
      <w:r w:rsidR="00C573C7">
        <w:rPr>
          <w:rFonts w:ascii="Arial Narrow" w:hAnsi="Arial Narrow"/>
          <w:color w:val="000000"/>
          <w:sz w:val="20"/>
          <w:szCs w:val="20"/>
          <w:lang w:val="pl-PL"/>
        </w:rPr>
        <w:t>8</w:t>
      </w:r>
      <w:r w:rsidRPr="00084E89">
        <w:rPr>
          <w:rFonts w:ascii="Arial Narrow" w:hAnsi="Arial Narrow"/>
          <w:color w:val="000000"/>
          <w:sz w:val="20"/>
          <w:szCs w:val="20"/>
          <w:lang w:val="pl-PL"/>
        </w:rPr>
        <w:t xml:space="preserve"> r. poz. </w:t>
      </w:r>
      <w:r w:rsidR="00C573C7">
        <w:rPr>
          <w:rFonts w:ascii="Arial Narrow" w:hAnsi="Arial Narrow"/>
          <w:color w:val="000000"/>
          <w:sz w:val="20"/>
          <w:szCs w:val="20"/>
          <w:lang w:val="pl-PL"/>
        </w:rPr>
        <w:t>110</w:t>
      </w:r>
      <w:r w:rsidRPr="00084E89">
        <w:rPr>
          <w:rFonts w:ascii="Arial Narrow" w:hAnsi="Arial Narrow"/>
          <w:color w:val="000000"/>
          <w:sz w:val="20"/>
          <w:szCs w:val="20"/>
          <w:lang w:val="pl-PL"/>
        </w:rPr>
        <w:t>)</w:t>
      </w:r>
      <w:r w:rsidRPr="00084E89">
        <w:rPr>
          <w:rFonts w:ascii="Arial Narrow" w:hAnsi="Arial Narrow"/>
          <w:sz w:val="20"/>
          <w:szCs w:val="20"/>
          <w:lang w:val="pl-PL"/>
        </w:rPr>
        <w:t>.</w:t>
      </w:r>
    </w:p>
    <w:p w:rsidR="000E740B" w:rsidRDefault="000E740B" w:rsidP="00165A58">
      <w:pPr>
        <w:pStyle w:val="Akapitzlist"/>
        <w:numPr>
          <w:ilvl w:val="0"/>
          <w:numId w:val="69"/>
        </w:numPr>
        <w:spacing w:beforeLines="60" w:before="144"/>
        <w:ind w:left="426" w:hanging="426"/>
        <w:contextualSpacing/>
        <w:jc w:val="both"/>
        <w:rPr>
          <w:rFonts w:ascii="Arial Narrow" w:hAnsi="Arial Narrow"/>
          <w:sz w:val="20"/>
          <w:szCs w:val="20"/>
          <w:lang w:val="pl-PL"/>
        </w:rPr>
      </w:pPr>
      <w:r w:rsidRPr="00084E89">
        <w:rPr>
          <w:rFonts w:ascii="Arial Narrow" w:hAnsi="Arial Narrow"/>
          <w:sz w:val="20"/>
          <w:szCs w:val="20"/>
          <w:lang w:val="pl-PL"/>
        </w:rPr>
        <w:t>Zabezpieczenie w formie innej niż pieniądz należy wnieść w formie oryginału. Treść gwarancji lub poręczenia winna być uzgodniona przez Zamawiającego.</w:t>
      </w:r>
    </w:p>
    <w:p w:rsidR="00CD233B" w:rsidRDefault="00CD233B" w:rsidP="00165A58">
      <w:pPr>
        <w:pStyle w:val="Akapitzlist"/>
        <w:numPr>
          <w:ilvl w:val="0"/>
          <w:numId w:val="69"/>
        </w:numPr>
        <w:spacing w:beforeLines="60" w:before="144"/>
        <w:ind w:left="426" w:hanging="426"/>
        <w:contextualSpacing/>
        <w:jc w:val="both"/>
        <w:rPr>
          <w:rFonts w:ascii="Arial Narrow" w:hAnsi="Arial Narrow"/>
          <w:sz w:val="20"/>
          <w:szCs w:val="20"/>
          <w:lang w:val="pl-PL"/>
        </w:rPr>
      </w:pPr>
      <w:r>
        <w:rPr>
          <w:rFonts w:ascii="Arial Narrow" w:hAnsi="Arial Narrow"/>
          <w:sz w:val="20"/>
          <w:szCs w:val="20"/>
          <w:lang w:val="pl-PL"/>
        </w:rPr>
        <w:t>Zamawiający nie wyraża zgody na wniesienie zabezpieczenia należytego wykonania umowy w formach określonych w art. 148 ust. 2 ustawy Pzp.</w:t>
      </w:r>
    </w:p>
    <w:p w:rsidR="000E740B" w:rsidRPr="00084E89" w:rsidRDefault="000E740B" w:rsidP="00165A58">
      <w:pPr>
        <w:pStyle w:val="Akapitzlist"/>
        <w:numPr>
          <w:ilvl w:val="0"/>
          <w:numId w:val="69"/>
        </w:numPr>
        <w:spacing w:beforeLines="60" w:before="144"/>
        <w:ind w:left="426" w:hanging="426"/>
        <w:contextualSpacing/>
        <w:jc w:val="both"/>
        <w:rPr>
          <w:rFonts w:ascii="Arial Narrow" w:hAnsi="Arial Narrow"/>
          <w:sz w:val="20"/>
          <w:szCs w:val="20"/>
          <w:lang w:val="pl-PL"/>
        </w:rPr>
      </w:pPr>
      <w:r w:rsidRPr="00084E89">
        <w:rPr>
          <w:rFonts w:ascii="Arial Narrow" w:hAnsi="Arial Narrow"/>
          <w:sz w:val="20"/>
          <w:szCs w:val="20"/>
          <w:lang w:val="pl-PL"/>
        </w:rPr>
        <w:t>Zabezpieczenie wnoszone w pieniądzu należy wpłacić przelewem na rachunek bankowy wskazany przez Zamawiającego.</w:t>
      </w:r>
    </w:p>
    <w:p w:rsidR="000E740B" w:rsidRPr="00084E89" w:rsidRDefault="000E740B" w:rsidP="00165A58">
      <w:pPr>
        <w:pStyle w:val="Akapitzlist"/>
        <w:numPr>
          <w:ilvl w:val="0"/>
          <w:numId w:val="69"/>
        </w:numPr>
        <w:spacing w:beforeLines="60" w:before="144"/>
        <w:ind w:left="426" w:hanging="426"/>
        <w:contextualSpacing/>
        <w:jc w:val="both"/>
        <w:rPr>
          <w:rFonts w:ascii="Arial Narrow" w:hAnsi="Arial Narrow"/>
          <w:sz w:val="20"/>
          <w:szCs w:val="20"/>
          <w:lang w:val="pl-PL"/>
        </w:rPr>
      </w:pPr>
      <w:r w:rsidRPr="00084E89">
        <w:rPr>
          <w:rFonts w:ascii="Arial Narrow" w:hAnsi="Arial Narrow"/>
          <w:sz w:val="20"/>
          <w:szCs w:val="20"/>
          <w:lang w:val="pl-PL"/>
        </w:rPr>
        <w:t xml:space="preserve">W przypadku wniesienia wadium w pieniądzu Wykonawca może </w:t>
      </w:r>
      <w:r w:rsidR="0084515E" w:rsidRPr="00084E89">
        <w:rPr>
          <w:rFonts w:ascii="Arial Narrow" w:hAnsi="Arial Narrow"/>
          <w:sz w:val="20"/>
          <w:szCs w:val="20"/>
          <w:lang w:val="pl-PL"/>
        </w:rPr>
        <w:t>wyrazić zgodę na zaliczenie kwoty wadium na poczet zabezpieczenia.</w:t>
      </w:r>
    </w:p>
    <w:p w:rsidR="000E740B" w:rsidRPr="00084E89" w:rsidRDefault="000E740B" w:rsidP="00165A58">
      <w:pPr>
        <w:pStyle w:val="Akapitzlist"/>
        <w:numPr>
          <w:ilvl w:val="0"/>
          <w:numId w:val="69"/>
        </w:numPr>
        <w:spacing w:beforeLines="60" w:before="144"/>
        <w:ind w:left="426" w:hanging="426"/>
        <w:contextualSpacing/>
        <w:jc w:val="both"/>
        <w:rPr>
          <w:rFonts w:ascii="Arial Narrow" w:hAnsi="Arial Narrow"/>
          <w:sz w:val="20"/>
          <w:szCs w:val="20"/>
          <w:lang w:val="pl-PL"/>
        </w:rPr>
      </w:pPr>
      <w:r w:rsidRPr="00084E89">
        <w:rPr>
          <w:rFonts w:ascii="Arial Narrow" w:hAnsi="Arial Narrow"/>
          <w:sz w:val="20"/>
          <w:szCs w:val="20"/>
          <w:lang w:val="pl-PL"/>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8A5422" w:rsidRPr="008A5422" w:rsidRDefault="008A5422" w:rsidP="00165A58">
      <w:pPr>
        <w:pStyle w:val="Akapitzlist"/>
        <w:numPr>
          <w:ilvl w:val="0"/>
          <w:numId w:val="69"/>
        </w:numPr>
        <w:spacing w:beforeLines="60" w:before="144"/>
        <w:ind w:left="426" w:hanging="426"/>
        <w:contextualSpacing/>
        <w:jc w:val="both"/>
        <w:rPr>
          <w:rFonts w:ascii="Arial Narrow" w:hAnsi="Arial Narrow"/>
          <w:sz w:val="20"/>
          <w:szCs w:val="20"/>
          <w:lang w:val="pl-PL"/>
        </w:rPr>
      </w:pPr>
      <w:r w:rsidRPr="008A5422">
        <w:rPr>
          <w:rFonts w:ascii="Arial Narrow" w:hAnsi="Arial Narrow"/>
          <w:sz w:val="20"/>
          <w:szCs w:val="20"/>
          <w:lang w:val="pl-PL"/>
        </w:rPr>
        <w:t>Zamawiający dokona zwrotu zabezpieczenia w następujący sposób:</w:t>
      </w:r>
    </w:p>
    <w:p w:rsidR="008A5422" w:rsidRPr="008A5422" w:rsidRDefault="008A5422" w:rsidP="00165A58">
      <w:pPr>
        <w:pStyle w:val="Akapitzlist"/>
        <w:numPr>
          <w:ilvl w:val="1"/>
          <w:numId w:val="69"/>
        </w:numPr>
        <w:ind w:left="993"/>
        <w:rPr>
          <w:rFonts w:ascii="Arial Narrow" w:hAnsi="Arial Narrow"/>
          <w:sz w:val="20"/>
          <w:szCs w:val="20"/>
          <w:lang w:val="pl-PL"/>
        </w:rPr>
      </w:pPr>
      <w:r w:rsidRPr="008A5422">
        <w:rPr>
          <w:rFonts w:ascii="Arial Narrow" w:hAnsi="Arial Narrow"/>
          <w:sz w:val="20"/>
          <w:szCs w:val="20"/>
          <w:lang w:val="pl-PL"/>
        </w:rPr>
        <w:t>70% zabezpieczenia zostanie zwrócone w terminie 30 dni od wykonania zamówienia i uznania przez Zamawiającego za należycie wykonane,</w:t>
      </w:r>
    </w:p>
    <w:p w:rsidR="008A5422" w:rsidRPr="008A5422" w:rsidRDefault="008A5422" w:rsidP="00165A58">
      <w:pPr>
        <w:pStyle w:val="Akapitzlist"/>
        <w:numPr>
          <w:ilvl w:val="1"/>
          <w:numId w:val="69"/>
        </w:numPr>
        <w:ind w:left="993"/>
        <w:rPr>
          <w:rFonts w:ascii="Arial Narrow" w:hAnsi="Arial Narrow"/>
          <w:sz w:val="20"/>
          <w:szCs w:val="20"/>
          <w:lang w:val="pl-PL"/>
        </w:rPr>
      </w:pPr>
      <w:r w:rsidRPr="008A5422">
        <w:rPr>
          <w:rFonts w:ascii="Arial Narrow" w:hAnsi="Arial Narrow"/>
          <w:sz w:val="20"/>
          <w:szCs w:val="20"/>
          <w:lang w:val="pl-PL"/>
        </w:rPr>
        <w:t xml:space="preserve">30% zabezpieczenia zostanie zwrócone w terminie 15 dni po upływie okresu </w:t>
      </w:r>
      <w:r w:rsidR="00D84FA9">
        <w:rPr>
          <w:rFonts w:ascii="Arial Narrow" w:hAnsi="Arial Narrow"/>
          <w:sz w:val="20"/>
          <w:szCs w:val="20"/>
          <w:lang w:val="pl-PL"/>
        </w:rPr>
        <w:t xml:space="preserve">gwarancji i </w:t>
      </w:r>
      <w:r w:rsidRPr="008A5422">
        <w:rPr>
          <w:rFonts w:ascii="Arial Narrow" w:hAnsi="Arial Narrow"/>
          <w:sz w:val="20"/>
          <w:szCs w:val="20"/>
          <w:lang w:val="pl-PL"/>
        </w:rPr>
        <w:t>rękojmi za wady.</w:t>
      </w:r>
    </w:p>
    <w:p w:rsidR="000E740B" w:rsidRPr="008A5422" w:rsidRDefault="008A5422" w:rsidP="00165A58">
      <w:pPr>
        <w:pStyle w:val="Akapitzlist"/>
        <w:numPr>
          <w:ilvl w:val="0"/>
          <w:numId w:val="69"/>
        </w:numPr>
        <w:spacing w:beforeLines="60" w:before="144"/>
        <w:ind w:left="426" w:hanging="426"/>
        <w:contextualSpacing/>
        <w:jc w:val="both"/>
        <w:rPr>
          <w:rFonts w:ascii="Arial Narrow" w:hAnsi="Arial Narrow"/>
          <w:sz w:val="20"/>
          <w:szCs w:val="20"/>
          <w:lang w:val="pl-PL"/>
        </w:rPr>
      </w:pPr>
      <w:r>
        <w:rPr>
          <w:rFonts w:ascii="Arial Narrow" w:hAnsi="Arial Narrow"/>
          <w:sz w:val="20"/>
          <w:szCs w:val="20"/>
          <w:lang w:val="pl-PL"/>
        </w:rPr>
        <w:t>W przypadku wniesienia zabezpieczenia (wniesionego w innej formie niż „pieniądz”) Wykonawca zobowiązany jest do przedłużenia terminu ważności dotychczasowego zabezpieczenia należytego wykonania umowy na cały okres gwarancji i rękojmi lub wniesienia nowego zabezpieczenia w wysokości 30% wysokości zabezpieczenia należytego wykonania umowy.</w:t>
      </w:r>
    </w:p>
    <w:p w:rsidR="000E740B" w:rsidRPr="00084E89" w:rsidRDefault="000E740B" w:rsidP="00CA3BF8">
      <w:pPr>
        <w:pStyle w:val="Akapitzlist"/>
        <w:spacing w:beforeLines="60" w:before="144"/>
        <w:ind w:left="426"/>
        <w:contextualSpacing/>
        <w:jc w:val="both"/>
        <w:rPr>
          <w:rFonts w:ascii="Arial Narrow" w:hAnsi="Arial Narrow"/>
          <w:sz w:val="20"/>
          <w:szCs w:val="20"/>
          <w:lang w:val="pl-PL"/>
        </w:rPr>
      </w:pPr>
    </w:p>
    <w:p w:rsidR="000E740B" w:rsidRPr="00084E89" w:rsidRDefault="000E740B" w:rsidP="00BB2CBF">
      <w:pPr>
        <w:pStyle w:val="Akapitzlist"/>
        <w:numPr>
          <w:ilvl w:val="0"/>
          <w:numId w:val="48"/>
        </w:numPr>
        <w:tabs>
          <w:tab w:val="left" w:pos="-1276"/>
        </w:tabs>
        <w:ind w:left="1134" w:hanging="708"/>
        <w:outlineLvl w:val="0"/>
        <w:rPr>
          <w:rFonts w:ascii="Arial Narrow" w:hAnsi="Arial Narrow" w:cs="Arial"/>
          <w:b/>
          <w:i/>
          <w:szCs w:val="22"/>
          <w:u w:val="single"/>
          <w:lang w:val="pl-PL"/>
        </w:rPr>
      </w:pPr>
      <w:bookmarkStart w:id="111" w:name="_Toc528240513"/>
      <w:r w:rsidRPr="00084E89">
        <w:rPr>
          <w:rFonts w:ascii="Arial Narrow" w:hAnsi="Arial Narrow" w:cs="Arial"/>
          <w:b/>
          <w:i/>
          <w:szCs w:val="22"/>
          <w:u w:val="single"/>
          <w:lang w:val="pl-PL"/>
        </w:rPr>
        <w:t>Pouczenie o środkach ochrony prawnej</w:t>
      </w:r>
      <w:bookmarkEnd w:id="111"/>
    </w:p>
    <w:p w:rsidR="000E740B" w:rsidRPr="00084E89" w:rsidRDefault="000E740B" w:rsidP="000E740B">
      <w:pPr>
        <w:jc w:val="both"/>
        <w:rPr>
          <w:rFonts w:ascii="Arial Narrow" w:hAnsi="Arial Narrow" w:cs="Arial"/>
          <w:sz w:val="20"/>
          <w:szCs w:val="20"/>
          <w:lang w:val="pl-PL"/>
        </w:rPr>
      </w:pPr>
    </w:p>
    <w:p w:rsidR="000E740B" w:rsidRPr="00084E89" w:rsidRDefault="000E740B" w:rsidP="00BB2CBF">
      <w:pPr>
        <w:pStyle w:val="Akapitzlist"/>
        <w:widowControl w:val="0"/>
        <w:numPr>
          <w:ilvl w:val="0"/>
          <w:numId w:val="20"/>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Wykonawca może w terminie 3 dni od dnia przekazania informacji o wyborze najkorzystniejszej oferty poinformować Zamawiającego </w:t>
      </w:r>
      <w:r w:rsidRPr="00084E89">
        <w:rPr>
          <w:rFonts w:ascii="Arial Narrow" w:hAnsi="Arial Narrow" w:cs="Arial"/>
          <w:color w:val="000000"/>
          <w:sz w:val="20"/>
          <w:szCs w:val="20"/>
          <w:lang w:val="pl-PL"/>
        </w:rPr>
        <w:br/>
        <w:t>o niezgodnej z przepisami Regulaminu czynności podjętej przez niego lub zaniechaniu czynności, do której jest on zobowiązany na podstawie Regulaminu. Uprawnienie to odnosi się jedynie do wykluczenia Wykonawcy lub odrzucenia jego oferty.</w:t>
      </w:r>
    </w:p>
    <w:p w:rsidR="000E740B" w:rsidRPr="00084E89" w:rsidRDefault="000E740B" w:rsidP="00BB2CBF">
      <w:pPr>
        <w:pStyle w:val="Akapitzlist"/>
        <w:numPr>
          <w:ilvl w:val="0"/>
          <w:numId w:val="21"/>
        </w:numPr>
        <w:ind w:left="426" w:hanging="426"/>
        <w:jc w:val="both"/>
        <w:rPr>
          <w:rFonts w:ascii="Arial Narrow" w:hAnsi="Arial Narrow" w:cs="Arial"/>
          <w:sz w:val="20"/>
          <w:szCs w:val="20"/>
          <w:lang w:val="pl-PL"/>
        </w:rPr>
      </w:pPr>
      <w:r w:rsidRPr="00084E89">
        <w:rPr>
          <w:rFonts w:ascii="Arial Narrow" w:hAnsi="Arial Narrow" w:cs="Arial"/>
          <w:sz w:val="20"/>
          <w:szCs w:val="20"/>
          <w:lang w:val="pl-PL"/>
        </w:rPr>
        <w:t>Zamawiający może, w odpowiedzi na informację przekazaną zgodnie z ust. 1, uznać za niezasadną informację przekazaną przez Wykonawcę lub uznać tę informację za zasadną.</w:t>
      </w:r>
    </w:p>
    <w:p w:rsidR="000E740B" w:rsidRPr="00084E89" w:rsidRDefault="000E740B" w:rsidP="00BB2CBF">
      <w:pPr>
        <w:pStyle w:val="Akapitzlist"/>
        <w:numPr>
          <w:ilvl w:val="0"/>
          <w:numId w:val="21"/>
        </w:numPr>
        <w:ind w:left="426" w:hanging="426"/>
        <w:jc w:val="both"/>
        <w:rPr>
          <w:rFonts w:ascii="Arial Narrow" w:hAnsi="Arial Narrow" w:cs="Arial"/>
          <w:sz w:val="20"/>
          <w:szCs w:val="20"/>
          <w:lang w:val="pl-PL"/>
        </w:rPr>
      </w:pPr>
      <w:r w:rsidRPr="00084E89">
        <w:rPr>
          <w:rFonts w:ascii="Arial Narrow" w:hAnsi="Arial Narrow" w:cs="Arial"/>
          <w:sz w:val="20"/>
          <w:szCs w:val="20"/>
          <w:lang w:val="pl-PL"/>
        </w:rPr>
        <w:t>W przypadku uznania zasadności przekazanej informacji Zamawiający powtarza czynność albo dokonuje czynności zaniechanej informując o tym Wykonawców.</w:t>
      </w:r>
    </w:p>
    <w:p w:rsidR="000E740B" w:rsidRPr="00084E89" w:rsidRDefault="000E740B" w:rsidP="00BB2CBF">
      <w:pPr>
        <w:pStyle w:val="Akapitzlist"/>
        <w:numPr>
          <w:ilvl w:val="0"/>
          <w:numId w:val="21"/>
        </w:numPr>
        <w:ind w:left="426" w:hanging="426"/>
        <w:jc w:val="both"/>
        <w:rPr>
          <w:rFonts w:ascii="Arial Narrow" w:hAnsi="Arial Narrow" w:cs="Arial"/>
          <w:sz w:val="20"/>
          <w:szCs w:val="20"/>
          <w:lang w:val="pl-PL"/>
        </w:rPr>
      </w:pPr>
      <w:r w:rsidRPr="00084E89">
        <w:rPr>
          <w:rFonts w:ascii="Arial Narrow" w:hAnsi="Arial Narrow" w:cs="Arial"/>
          <w:sz w:val="20"/>
          <w:szCs w:val="20"/>
          <w:lang w:val="pl-PL"/>
        </w:rPr>
        <w:t>W przypadku, gdyby informacja, o której mowa w ust. 1 obejmowała w swojej treści inne czynniki niż wykluczenie Wykonawcy lub odrzucenie oferty, Zamawiający pozostawia taką informację bez rozpoznania.</w:t>
      </w:r>
    </w:p>
    <w:p w:rsidR="000E740B" w:rsidRPr="00084E89" w:rsidRDefault="000E740B" w:rsidP="000E740B">
      <w:pPr>
        <w:rPr>
          <w:rFonts w:ascii="Arial Narrow" w:hAnsi="Arial Narrow" w:cs="Arial"/>
          <w:sz w:val="20"/>
          <w:szCs w:val="20"/>
          <w:lang w:val="pl-PL"/>
        </w:rPr>
      </w:pPr>
    </w:p>
    <w:p w:rsidR="000E740B" w:rsidRPr="00084E89" w:rsidRDefault="000E740B" w:rsidP="00095056">
      <w:pPr>
        <w:pStyle w:val="Akapitzlist"/>
        <w:numPr>
          <w:ilvl w:val="0"/>
          <w:numId w:val="48"/>
        </w:numPr>
        <w:tabs>
          <w:tab w:val="left" w:pos="-1276"/>
        </w:tabs>
        <w:ind w:left="1134" w:hanging="708"/>
        <w:outlineLvl w:val="0"/>
        <w:rPr>
          <w:rFonts w:ascii="Arial Narrow" w:hAnsi="Arial Narrow" w:cs="Arial"/>
          <w:b/>
          <w:i/>
          <w:szCs w:val="22"/>
          <w:u w:val="single"/>
          <w:lang w:val="pl-PL"/>
        </w:rPr>
      </w:pPr>
      <w:bookmarkStart w:id="112" w:name="_Toc528240514"/>
      <w:r w:rsidRPr="00084E89">
        <w:rPr>
          <w:rFonts w:ascii="Arial Narrow" w:hAnsi="Arial Narrow" w:cs="Arial"/>
          <w:b/>
          <w:i/>
          <w:szCs w:val="22"/>
          <w:u w:val="single"/>
          <w:lang w:val="pl-PL"/>
        </w:rPr>
        <w:t>Obowiązek informacyjny o przetwarzaniu danych osobowych</w:t>
      </w:r>
      <w:bookmarkEnd w:id="112"/>
    </w:p>
    <w:p w:rsidR="000E740B" w:rsidRPr="00084E89" w:rsidRDefault="000E740B" w:rsidP="000E740B">
      <w:pPr>
        <w:tabs>
          <w:tab w:val="left" w:pos="-1276"/>
        </w:tabs>
        <w:outlineLvl w:val="0"/>
        <w:rPr>
          <w:rFonts w:ascii="Arial Narrow" w:hAnsi="Arial Narrow" w:cs="Arial"/>
          <w:b/>
          <w:i/>
          <w:szCs w:val="22"/>
          <w:u w:val="single"/>
          <w:lang w:val="pl-PL"/>
        </w:rPr>
      </w:pPr>
    </w:p>
    <w:p w:rsidR="000E740B" w:rsidRPr="00084E89" w:rsidRDefault="000E740B" w:rsidP="00BB2CBF">
      <w:pPr>
        <w:widowControl w:val="0"/>
        <w:numPr>
          <w:ilvl w:val="2"/>
          <w:numId w:val="24"/>
        </w:numPr>
        <w:tabs>
          <w:tab w:val="clear" w:pos="283"/>
        </w:tabs>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84515E" w:rsidRPr="00084E89">
        <w:rPr>
          <w:rFonts w:ascii="Arial Narrow" w:hAnsi="Arial Narrow" w:cs="Arial"/>
          <w:color w:val="000000"/>
          <w:sz w:val="20"/>
          <w:szCs w:val="20"/>
          <w:lang w:val="pl-PL"/>
        </w:rPr>
        <w:t>Dz.Urz.UE.L.119.1 z dnia 04.05.2016 r.</w:t>
      </w:r>
      <w:r w:rsidRPr="00084E89">
        <w:rPr>
          <w:rFonts w:ascii="Arial Narrow" w:hAnsi="Arial Narrow" w:cs="Arial"/>
          <w:color w:val="000000"/>
          <w:sz w:val="20"/>
          <w:szCs w:val="20"/>
          <w:lang w:val="pl-PL"/>
        </w:rPr>
        <w:t>), dalej „RODO”, Zamawiający informuje, że:</w:t>
      </w:r>
    </w:p>
    <w:p w:rsidR="000E740B" w:rsidRPr="00084E89" w:rsidRDefault="000E740B" w:rsidP="00165A58">
      <w:pPr>
        <w:pStyle w:val="Akapitzlist"/>
        <w:widowControl w:val="0"/>
        <w:numPr>
          <w:ilvl w:val="0"/>
          <w:numId w:val="70"/>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Administratorem danych osobowych Wykonawców, którzy złożą ofertę w niniejszym postępowaniu jest Warszawska Kolej Dojazdowa sp. z o.o. z siedzibą w Grodzisku Mazowieckim (05-825), ul. Stefana Batorego 23;</w:t>
      </w:r>
    </w:p>
    <w:p w:rsidR="000E740B" w:rsidRPr="00084E89" w:rsidRDefault="000E740B" w:rsidP="00165A58">
      <w:pPr>
        <w:pStyle w:val="Akapitzlist"/>
        <w:widowControl w:val="0"/>
        <w:numPr>
          <w:ilvl w:val="0"/>
          <w:numId w:val="70"/>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Kontakt z administratorem danych osobowych w Warszawskiej Kolei Dojazdowej sp. z o.o.: </w:t>
      </w:r>
      <w:hyperlink r:id="rId10" w:history="1">
        <w:r w:rsidRPr="00084E89">
          <w:rPr>
            <w:rStyle w:val="Hipercze"/>
            <w:rFonts w:ascii="Arial Narrow" w:hAnsi="Arial Narrow" w:cs="Arial"/>
            <w:sz w:val="20"/>
            <w:szCs w:val="20"/>
            <w:lang w:val="pl-PL"/>
          </w:rPr>
          <w:t>iod@wkd.com.pl</w:t>
        </w:r>
      </w:hyperlink>
      <w:r w:rsidRPr="00084E89">
        <w:rPr>
          <w:rFonts w:ascii="Arial Narrow" w:hAnsi="Arial Narrow" w:cs="Arial"/>
          <w:color w:val="000000"/>
          <w:sz w:val="20"/>
          <w:szCs w:val="20"/>
          <w:lang w:val="pl-PL"/>
        </w:rPr>
        <w:t>;</w:t>
      </w:r>
    </w:p>
    <w:p w:rsidR="000E740B" w:rsidRPr="00084E89" w:rsidRDefault="000E740B" w:rsidP="00165A58">
      <w:pPr>
        <w:pStyle w:val="Akapitzlist"/>
        <w:widowControl w:val="0"/>
        <w:numPr>
          <w:ilvl w:val="0"/>
          <w:numId w:val="70"/>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Dane osobowe Wykonawców będą przetwarzane na podstawie art. 6 ust. 1 lit c. RODO w celu związanym z postępowaniem o udzielenie zamówienia publicznego: „</w:t>
      </w:r>
      <w:r w:rsidR="008A5422">
        <w:rPr>
          <w:rFonts w:ascii="Arial Narrow" w:hAnsi="Arial Narrow" w:cs="Arial"/>
          <w:color w:val="000000"/>
          <w:sz w:val="20"/>
          <w:szCs w:val="20"/>
          <w:lang w:val="pl-PL"/>
        </w:rPr>
        <w:t>Przebudowa układu peronowego na przystanku osobowym WKD Reguły</w:t>
      </w:r>
      <w:r w:rsidR="00FE5FAF" w:rsidRPr="00084E89">
        <w:rPr>
          <w:rFonts w:ascii="Arial Narrow" w:hAnsi="Arial Narrow" w:cs="Arial"/>
          <w:color w:val="000000"/>
          <w:sz w:val="20"/>
          <w:szCs w:val="20"/>
          <w:lang w:val="pl-PL"/>
        </w:rPr>
        <w:t>”</w:t>
      </w:r>
      <w:r w:rsidRPr="00084E89">
        <w:rPr>
          <w:rFonts w:ascii="Arial Narrow" w:hAnsi="Arial Narrow" w:cs="Arial"/>
          <w:color w:val="000000"/>
          <w:sz w:val="20"/>
          <w:szCs w:val="20"/>
          <w:lang w:val="pl-PL"/>
        </w:rPr>
        <w:t xml:space="preserve"> – znak postępowania WKD10</w:t>
      </w:r>
      <w:r w:rsidR="008A5422">
        <w:rPr>
          <w:rFonts w:ascii="Arial Narrow" w:hAnsi="Arial Narrow" w:cs="Arial"/>
          <w:color w:val="000000"/>
          <w:sz w:val="20"/>
          <w:szCs w:val="20"/>
          <w:lang w:val="pl-PL"/>
        </w:rPr>
        <w:t>c</w:t>
      </w:r>
      <w:r w:rsidRPr="00084E89">
        <w:rPr>
          <w:rFonts w:ascii="Arial Narrow" w:hAnsi="Arial Narrow" w:cs="Arial"/>
          <w:color w:val="000000"/>
          <w:sz w:val="20"/>
          <w:szCs w:val="20"/>
          <w:lang w:val="pl-PL"/>
        </w:rPr>
        <w:t>-27-1</w:t>
      </w:r>
      <w:r w:rsidR="008A5422">
        <w:rPr>
          <w:rFonts w:ascii="Arial Narrow" w:hAnsi="Arial Narrow" w:cs="Arial"/>
          <w:color w:val="000000"/>
          <w:sz w:val="20"/>
          <w:szCs w:val="20"/>
          <w:lang w:val="pl-PL"/>
        </w:rPr>
        <w:t>9</w:t>
      </w:r>
      <w:r w:rsidRPr="00084E89">
        <w:rPr>
          <w:rFonts w:ascii="Arial Narrow" w:hAnsi="Arial Narrow" w:cs="Arial"/>
          <w:color w:val="000000"/>
          <w:sz w:val="20"/>
          <w:szCs w:val="20"/>
          <w:lang w:val="pl-PL"/>
        </w:rPr>
        <w:t>/2018” prowadzonym w trybie przetargu nieograniczonego;</w:t>
      </w:r>
    </w:p>
    <w:p w:rsidR="000E740B" w:rsidRPr="00084E89" w:rsidRDefault="000E740B" w:rsidP="00165A58">
      <w:pPr>
        <w:pStyle w:val="Akapitzlist"/>
        <w:widowControl w:val="0"/>
        <w:numPr>
          <w:ilvl w:val="0"/>
          <w:numId w:val="70"/>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Odbiorcami danych osobowych Wykonawców będą osoby lub podmioty, którym udostępniona zostanie dokumentacja </w:t>
      </w:r>
      <w:r w:rsidRPr="00084E89">
        <w:rPr>
          <w:rFonts w:ascii="Arial Narrow" w:hAnsi="Arial Narrow" w:cs="Arial"/>
          <w:color w:val="000000"/>
          <w:sz w:val="20"/>
          <w:szCs w:val="20"/>
          <w:lang w:val="pl-PL"/>
        </w:rPr>
        <w:lastRenderedPageBreak/>
        <w:t>postępowania w oparciu o zasady określone w Rozdziale XXIII SIWZ;</w:t>
      </w:r>
    </w:p>
    <w:p w:rsidR="000E740B" w:rsidRPr="00084E89" w:rsidRDefault="000E740B" w:rsidP="00165A58">
      <w:pPr>
        <w:pStyle w:val="Akapitzlist"/>
        <w:widowControl w:val="0"/>
        <w:numPr>
          <w:ilvl w:val="0"/>
          <w:numId w:val="70"/>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Dane osobowe Wykonawców, którzy złożą oferty w niniejszym postępowaniu, będą przechowywane, zgodnie z art. 97 ust. 1 ustawy Pzp przez okres 4 lat od dnia zakończenia postępowania o udzielenie zamówienia;</w:t>
      </w:r>
    </w:p>
    <w:p w:rsidR="000E740B" w:rsidRPr="00084E89" w:rsidRDefault="000E740B" w:rsidP="00165A58">
      <w:pPr>
        <w:pStyle w:val="Akapitzlist"/>
        <w:widowControl w:val="0"/>
        <w:numPr>
          <w:ilvl w:val="0"/>
          <w:numId w:val="70"/>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Obowiązek podania przez Wykonawcę danych osobowych bezpośrednio Wykonawcy dotyczących jest wymogiem ustawowym określonym w przepisach ustawy Pzp związanym z udziałem w postępowaniu o udzielenie zamówienia publicznego. Konsekwencje niepodania określonych danych wynikają z ustawy Pzp;</w:t>
      </w:r>
    </w:p>
    <w:p w:rsidR="000E740B" w:rsidRPr="00084E89" w:rsidRDefault="000E740B" w:rsidP="00165A58">
      <w:pPr>
        <w:pStyle w:val="Akapitzlist"/>
        <w:widowControl w:val="0"/>
        <w:numPr>
          <w:ilvl w:val="0"/>
          <w:numId w:val="70"/>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 odniesieniu do danych osobowych Wykonawcy decyzje nie będą podejmowane w sposób zautomatyzowany, stosownie do art. 22 RODO;</w:t>
      </w:r>
    </w:p>
    <w:p w:rsidR="000E740B" w:rsidRPr="00084E89" w:rsidRDefault="000E740B" w:rsidP="00165A58">
      <w:pPr>
        <w:pStyle w:val="Akapitzlist"/>
        <w:widowControl w:val="0"/>
        <w:numPr>
          <w:ilvl w:val="0"/>
          <w:numId w:val="70"/>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Wykonawca posiada:</w:t>
      </w:r>
    </w:p>
    <w:p w:rsidR="000E740B" w:rsidRPr="00084E89" w:rsidRDefault="000E740B" w:rsidP="00165A58">
      <w:pPr>
        <w:pStyle w:val="Akapitzlist"/>
        <w:widowControl w:val="0"/>
        <w:numPr>
          <w:ilvl w:val="0"/>
          <w:numId w:val="71"/>
        </w:numPr>
        <w:ind w:left="1560"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na podstawie art. 15 RODO prawo dostępu do danych osobowych dotyczących</w:t>
      </w:r>
      <w:r w:rsidR="005861FD" w:rsidRPr="005861FD">
        <w:rPr>
          <w:rFonts w:ascii="Arial Narrow" w:hAnsi="Arial Narrow" w:cs="Arial"/>
          <w:color w:val="000000"/>
          <w:sz w:val="20"/>
          <w:szCs w:val="20"/>
          <w:lang w:val="pl-PL"/>
        </w:rPr>
        <w:t xml:space="preserve"> Wykonawcy</w:t>
      </w:r>
      <w:r w:rsidRPr="00084E89">
        <w:rPr>
          <w:rFonts w:ascii="Arial Narrow" w:hAnsi="Arial Narrow" w:cs="Arial"/>
          <w:color w:val="000000"/>
          <w:sz w:val="20"/>
          <w:szCs w:val="20"/>
          <w:lang w:val="pl-PL"/>
        </w:rPr>
        <w:t>;</w:t>
      </w:r>
    </w:p>
    <w:p w:rsidR="000E740B" w:rsidRPr="00084E89" w:rsidRDefault="000E740B" w:rsidP="00165A58">
      <w:pPr>
        <w:pStyle w:val="Akapitzlist"/>
        <w:widowControl w:val="0"/>
        <w:numPr>
          <w:ilvl w:val="0"/>
          <w:numId w:val="71"/>
        </w:numPr>
        <w:ind w:left="1560" w:hanging="41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na podstawie art. 16 RODO prawo do sprostowania danych osobowych Wykonawcy</w:t>
      </w:r>
      <w:r w:rsidRPr="00084E89">
        <w:rPr>
          <w:rStyle w:val="Odwoanieprzypisudolnego"/>
          <w:rFonts w:ascii="Arial Narrow" w:hAnsi="Arial Narrow"/>
          <w:color w:val="000000"/>
          <w:sz w:val="20"/>
          <w:szCs w:val="20"/>
          <w:lang w:val="pl-PL"/>
        </w:rPr>
        <w:footnoteReference w:id="1"/>
      </w:r>
      <w:r w:rsidRPr="00084E89">
        <w:rPr>
          <w:rFonts w:ascii="Arial Narrow" w:hAnsi="Arial Narrow" w:cs="Arial"/>
          <w:color w:val="000000"/>
          <w:sz w:val="20"/>
          <w:szCs w:val="20"/>
          <w:lang w:val="pl-PL"/>
        </w:rPr>
        <w:t>;</w:t>
      </w:r>
    </w:p>
    <w:p w:rsidR="000E740B" w:rsidRDefault="000E740B" w:rsidP="00165A58">
      <w:pPr>
        <w:pStyle w:val="Akapitzlist"/>
        <w:widowControl w:val="0"/>
        <w:numPr>
          <w:ilvl w:val="0"/>
          <w:numId w:val="71"/>
        </w:numPr>
        <w:ind w:left="1560" w:hanging="41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na podstawie art. 18 RODO prawo żądania od administratora ograniczenia przetwarzania danych osobowych z zastrzeżeniem przypadków, o których mowa w art. 18 ust. 2 RODO;</w:t>
      </w:r>
    </w:p>
    <w:p w:rsidR="005861FD" w:rsidRPr="005861FD" w:rsidRDefault="005861FD" w:rsidP="00165A58">
      <w:pPr>
        <w:pStyle w:val="Akapitzlist"/>
        <w:widowControl w:val="0"/>
        <w:numPr>
          <w:ilvl w:val="0"/>
          <w:numId w:val="71"/>
        </w:numPr>
        <w:ind w:left="1560" w:hanging="414"/>
        <w:jc w:val="both"/>
        <w:rPr>
          <w:rFonts w:ascii="Arial Narrow" w:hAnsi="Arial Narrow" w:cs="Arial"/>
          <w:color w:val="000000"/>
          <w:sz w:val="20"/>
          <w:szCs w:val="20"/>
          <w:lang w:val="pl-PL"/>
        </w:rPr>
      </w:pPr>
      <w:r>
        <w:rPr>
          <w:rFonts w:ascii="Arial Narrow" w:hAnsi="Arial Narrow" w:cs="Arial"/>
          <w:color w:val="000000"/>
          <w:sz w:val="20"/>
          <w:szCs w:val="20"/>
          <w:lang w:val="pl-PL"/>
        </w:rPr>
        <w:t>prawo do wniesienia skargi do Prezesa Urzędu Ochrony Danych.</w:t>
      </w:r>
    </w:p>
    <w:p w:rsidR="000E740B" w:rsidRPr="00084E89" w:rsidRDefault="000E740B" w:rsidP="00165A58">
      <w:pPr>
        <w:pStyle w:val="Akapitzlist"/>
        <w:widowControl w:val="0"/>
        <w:numPr>
          <w:ilvl w:val="0"/>
          <w:numId w:val="70"/>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Wykonawcy nie przysługuje:</w:t>
      </w:r>
    </w:p>
    <w:p w:rsidR="000E740B" w:rsidRPr="00084E89" w:rsidRDefault="000E740B" w:rsidP="00165A58">
      <w:pPr>
        <w:pStyle w:val="Akapitzlist"/>
        <w:widowControl w:val="0"/>
        <w:numPr>
          <w:ilvl w:val="0"/>
          <w:numId w:val="72"/>
        </w:numPr>
        <w:ind w:left="1560"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 związku z art. 17 ust. 3 lit. b, d lub e RODO prawo do usunięcia danych osobowych;</w:t>
      </w:r>
    </w:p>
    <w:p w:rsidR="000E740B" w:rsidRPr="00084E89" w:rsidRDefault="000E740B" w:rsidP="00165A58">
      <w:pPr>
        <w:pStyle w:val="Akapitzlist"/>
        <w:widowControl w:val="0"/>
        <w:numPr>
          <w:ilvl w:val="0"/>
          <w:numId w:val="72"/>
        </w:numPr>
        <w:ind w:left="1560"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prawo do przenoszenia danych osobowych, o którym mowa w art. 20 RODO,</w:t>
      </w:r>
    </w:p>
    <w:p w:rsidR="000E740B" w:rsidRPr="00084E89" w:rsidRDefault="000E740B" w:rsidP="00165A58">
      <w:pPr>
        <w:pStyle w:val="Akapitzlist"/>
        <w:widowControl w:val="0"/>
        <w:numPr>
          <w:ilvl w:val="0"/>
          <w:numId w:val="72"/>
        </w:numPr>
        <w:ind w:left="1560"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na podstawie art. 21 RODO prawo sprzeciwu wobec przetwarzania danych osobowych, gdyż podstawą prawną przetwarzania danych osobowych Wykonawcy jest art. 6 ust. 1 lit. c RODO.</w:t>
      </w:r>
    </w:p>
    <w:p w:rsidR="000E740B" w:rsidRPr="00084E89" w:rsidRDefault="000E740B" w:rsidP="000E740B">
      <w:pPr>
        <w:tabs>
          <w:tab w:val="left" w:pos="-1276"/>
        </w:tabs>
        <w:outlineLvl w:val="0"/>
        <w:rPr>
          <w:rFonts w:ascii="Arial Narrow" w:hAnsi="Arial Narrow" w:cs="Arial"/>
          <w:szCs w:val="22"/>
          <w:lang w:val="pl-PL"/>
        </w:rPr>
      </w:pPr>
    </w:p>
    <w:p w:rsidR="000E740B" w:rsidRPr="00084E89" w:rsidRDefault="000E740B" w:rsidP="00BB2CBF">
      <w:pPr>
        <w:pStyle w:val="Akapitzlist"/>
        <w:numPr>
          <w:ilvl w:val="0"/>
          <w:numId w:val="48"/>
        </w:numPr>
        <w:tabs>
          <w:tab w:val="left" w:pos="-1276"/>
        </w:tabs>
        <w:ind w:left="1134" w:hanging="708"/>
        <w:outlineLvl w:val="0"/>
        <w:rPr>
          <w:rFonts w:ascii="Arial Narrow" w:hAnsi="Arial Narrow" w:cs="Arial"/>
          <w:b/>
          <w:i/>
          <w:szCs w:val="22"/>
          <w:u w:val="single"/>
          <w:lang w:val="pl-PL"/>
        </w:rPr>
      </w:pPr>
      <w:bookmarkStart w:id="113" w:name="_Toc528240515"/>
      <w:r w:rsidRPr="00084E89">
        <w:rPr>
          <w:rFonts w:ascii="Arial Narrow" w:hAnsi="Arial Narrow" w:cs="Arial"/>
          <w:b/>
          <w:i/>
          <w:szCs w:val="22"/>
          <w:u w:val="single"/>
          <w:lang w:val="pl-PL"/>
        </w:rPr>
        <w:t>Zasady udostępniania dokumentów</w:t>
      </w:r>
      <w:bookmarkEnd w:id="113"/>
    </w:p>
    <w:p w:rsidR="000E740B" w:rsidRPr="00084E89" w:rsidRDefault="000E740B" w:rsidP="000E740B">
      <w:pPr>
        <w:tabs>
          <w:tab w:val="left" w:pos="-1276"/>
        </w:tabs>
        <w:jc w:val="both"/>
        <w:rPr>
          <w:rFonts w:ascii="Arial Narrow" w:hAnsi="Arial Narrow" w:cs="Arial"/>
          <w:sz w:val="20"/>
          <w:szCs w:val="20"/>
          <w:lang w:val="pl-PL"/>
        </w:rPr>
      </w:pPr>
    </w:p>
    <w:p w:rsidR="000E740B" w:rsidRPr="00084E89" w:rsidRDefault="000E740B" w:rsidP="00165A58">
      <w:pPr>
        <w:widowControl w:val="0"/>
        <w:numPr>
          <w:ilvl w:val="2"/>
          <w:numId w:val="81"/>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Protokół postępowania wraz z załącznikami jest jawny. </w:t>
      </w:r>
    </w:p>
    <w:p w:rsidR="000E740B" w:rsidRPr="00084E89" w:rsidRDefault="000E740B" w:rsidP="00165A58">
      <w:pPr>
        <w:widowControl w:val="0"/>
        <w:numPr>
          <w:ilvl w:val="2"/>
          <w:numId w:val="81"/>
        </w:numPr>
        <w:ind w:left="284" w:hanging="28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Załączniki do protokołu udostępnia się po dokonaniu wyboru najkorzystniejszej oferty lub unieważnieniu postępowania, z tym że oferty udostępnia się po ich otwarciu. Nie udostępnia się protokołów z posiedzeń komisji, wewnętrznej korespondencji Zamawiającego lub korespondencji przed wszczęciem postępowania.</w:t>
      </w:r>
    </w:p>
    <w:p w:rsidR="000E740B" w:rsidRPr="00084E89" w:rsidRDefault="000E740B" w:rsidP="00165A58">
      <w:pPr>
        <w:widowControl w:val="0"/>
        <w:numPr>
          <w:ilvl w:val="2"/>
          <w:numId w:val="81"/>
        </w:numPr>
        <w:ind w:left="284" w:hanging="28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Nie ujawnia się informacji stanowiących tajemnicę przedsiębiorstwa w rozumieniu przepisów o zwalczaniu nieuczciwej konkurencji, jeżeli Wykonawca, nie później niż w terminie składania ofert zastrzegł, że nie mogą być </w:t>
      </w:r>
      <w:r w:rsidR="000A0624">
        <w:rPr>
          <w:rFonts w:ascii="Arial Narrow" w:hAnsi="Arial Narrow" w:cs="Arial"/>
          <w:color w:val="000000"/>
          <w:sz w:val="20"/>
          <w:szCs w:val="20"/>
          <w:lang w:val="pl-PL"/>
        </w:rPr>
        <w:t xml:space="preserve">one udostępniane oraz wykazał, </w:t>
      </w:r>
      <w:r w:rsidRPr="00084E89">
        <w:rPr>
          <w:rFonts w:ascii="Arial Narrow" w:hAnsi="Arial Narrow" w:cs="Arial"/>
          <w:color w:val="000000"/>
          <w:sz w:val="20"/>
          <w:szCs w:val="20"/>
          <w:lang w:val="pl-PL"/>
        </w:rPr>
        <w:t>iż zastrzeżone informacje stanowią tajemnicę przedsiębiorstwa. Wykonawca nie może zastrzec informacji, o których mowa w art. 86 ust. 4 ustawy Pzp.</w:t>
      </w:r>
    </w:p>
    <w:p w:rsidR="000E740B" w:rsidRPr="00084E89" w:rsidRDefault="000E740B" w:rsidP="00165A58">
      <w:pPr>
        <w:widowControl w:val="0"/>
        <w:numPr>
          <w:ilvl w:val="2"/>
          <w:numId w:val="81"/>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Udostępnienie treści protokołu lub załączników do protokołu (w tym ofert) odbywać się będzie według poniższych zasad:</w:t>
      </w:r>
    </w:p>
    <w:p w:rsidR="000E740B" w:rsidRPr="00084E89" w:rsidRDefault="000E740B" w:rsidP="00BB2CBF">
      <w:pPr>
        <w:widowControl w:val="0"/>
        <w:numPr>
          <w:ilvl w:val="0"/>
          <w:numId w:val="22"/>
        </w:numPr>
        <w:ind w:left="851" w:hanging="28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Zamawiający udostępnia wskazane dokumenty po złożeniu wniosku,</w:t>
      </w:r>
    </w:p>
    <w:p w:rsidR="000E740B" w:rsidRPr="00084E89" w:rsidRDefault="000E740B" w:rsidP="00BB2CBF">
      <w:pPr>
        <w:widowControl w:val="0"/>
        <w:numPr>
          <w:ilvl w:val="0"/>
          <w:numId w:val="22"/>
        </w:numPr>
        <w:ind w:left="851" w:hanging="28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Zamawiający wyznacza termin, miejsce oraz zakres udostępnianych dokumentów i informacji,</w:t>
      </w:r>
    </w:p>
    <w:p w:rsidR="000E740B" w:rsidRPr="00084E89" w:rsidRDefault="000E740B" w:rsidP="00BB2CBF">
      <w:pPr>
        <w:widowControl w:val="0"/>
        <w:numPr>
          <w:ilvl w:val="0"/>
          <w:numId w:val="22"/>
        </w:numPr>
        <w:ind w:left="851" w:hanging="28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udostępnienie protokołu lub załączników może nastąpić poprzez:</w:t>
      </w:r>
    </w:p>
    <w:p w:rsidR="000E740B" w:rsidRPr="00084E89" w:rsidRDefault="000E740B" w:rsidP="00BB2CBF">
      <w:pPr>
        <w:widowControl w:val="0"/>
        <w:numPr>
          <w:ilvl w:val="0"/>
          <w:numId w:val="23"/>
        </w:numPr>
        <w:ind w:left="1134" w:hanging="283"/>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wgląd w miejscu i czasie wyznaczonym przez Zamawiającego,</w:t>
      </w:r>
    </w:p>
    <w:p w:rsidR="000E740B" w:rsidRPr="00084E89" w:rsidRDefault="000E740B" w:rsidP="00BB2CBF">
      <w:pPr>
        <w:widowControl w:val="0"/>
        <w:numPr>
          <w:ilvl w:val="0"/>
          <w:numId w:val="23"/>
        </w:numPr>
        <w:ind w:left="1134" w:hanging="283"/>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przesłanie kopii pocztą, faksem lub pocztą elektroniczną, zgodnie z wyborem wskazanym we wniosku, z zastrzeżeniem </w:t>
      </w:r>
      <w:r w:rsidRPr="00084E89">
        <w:rPr>
          <w:rFonts w:ascii="Arial Narrow" w:hAnsi="Arial Narrow" w:cs="Arial"/>
          <w:color w:val="000000"/>
          <w:sz w:val="20"/>
          <w:szCs w:val="20"/>
          <w:lang w:val="pl-PL"/>
        </w:rPr>
        <w:br/>
        <w:t>pkt g)</w:t>
      </w:r>
    </w:p>
    <w:p w:rsidR="000E740B" w:rsidRPr="00084E89" w:rsidRDefault="000E740B" w:rsidP="00BB2CBF">
      <w:pPr>
        <w:widowControl w:val="0"/>
        <w:numPr>
          <w:ilvl w:val="0"/>
          <w:numId w:val="22"/>
        </w:numPr>
        <w:ind w:left="851" w:hanging="28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bez zgody Zamawiającego Wykonawca w trakcie wglądu do protokołu lub załączników nie może samodzielnie kopiować lub utrwalać treści złożonych ofert, za pomocą urządzeń lub innych środków technicznych służących utrwalaniu obrazu,</w:t>
      </w:r>
    </w:p>
    <w:p w:rsidR="000E740B" w:rsidRPr="00084E89" w:rsidRDefault="000E740B" w:rsidP="00BB2CBF">
      <w:pPr>
        <w:widowControl w:val="0"/>
        <w:numPr>
          <w:ilvl w:val="0"/>
          <w:numId w:val="22"/>
        </w:numPr>
        <w:ind w:left="851" w:hanging="28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udostępnienie dokumentów odbywać się będzie w obecności pracownika Zamawiającego,</w:t>
      </w:r>
    </w:p>
    <w:p w:rsidR="000E740B" w:rsidRPr="00084E89" w:rsidRDefault="000E740B" w:rsidP="00BB2CBF">
      <w:pPr>
        <w:widowControl w:val="0"/>
        <w:numPr>
          <w:ilvl w:val="0"/>
          <w:numId w:val="22"/>
        </w:numPr>
        <w:ind w:left="851" w:hanging="28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udostępnienie nastąpi w siedzibie Zamawiającego i może mieć miejsce wyłącznie w dni robocze w godzinach od 8:00 do 14:00,</w:t>
      </w:r>
    </w:p>
    <w:p w:rsidR="000E740B" w:rsidRPr="00084E89" w:rsidRDefault="000E740B" w:rsidP="00BB2CBF">
      <w:pPr>
        <w:widowControl w:val="0"/>
        <w:numPr>
          <w:ilvl w:val="0"/>
          <w:numId w:val="22"/>
        </w:numPr>
        <w:ind w:left="851" w:hanging="28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jeżeli przesłanie kopii załączników do protokołu, w tym ofert, zgodnie z wyborem wnioskodawcy będzie znacząco utrudnione </w:t>
      </w:r>
      <w:r w:rsidRPr="00084E89">
        <w:rPr>
          <w:rFonts w:ascii="Arial Narrow" w:hAnsi="Arial Narrow" w:cs="Arial"/>
          <w:color w:val="000000"/>
          <w:sz w:val="20"/>
          <w:szCs w:val="20"/>
          <w:lang w:val="pl-PL"/>
        </w:rPr>
        <w:br/>
        <w:t>z przyczyn technicznych, w szczególności ze względu na liczbę dokumentów żądanych do przesłania, Zamawiający poinformuje o tym wnioskodawcę i wskaże sposób i termin ich udostępnienia</w:t>
      </w:r>
      <w:r w:rsidRPr="00084E89">
        <w:rPr>
          <w:rFonts w:ascii="Arial Narrow" w:hAnsi="Arial Narrow" w:cs="Arial"/>
          <w:sz w:val="20"/>
          <w:szCs w:val="20"/>
          <w:lang w:val="pl-PL"/>
        </w:rPr>
        <w:t>.</w:t>
      </w:r>
    </w:p>
    <w:p w:rsidR="000E740B" w:rsidRPr="00084E89" w:rsidRDefault="000E740B" w:rsidP="000E740B">
      <w:pPr>
        <w:jc w:val="both"/>
        <w:rPr>
          <w:rFonts w:ascii="Arial Narrow" w:hAnsi="Arial Narrow" w:cs="Arial"/>
          <w:sz w:val="20"/>
          <w:szCs w:val="20"/>
          <w:lang w:val="pl-PL"/>
        </w:rPr>
      </w:pPr>
    </w:p>
    <w:p w:rsidR="000E740B" w:rsidRPr="00084E89" w:rsidRDefault="000E740B" w:rsidP="00BB2CBF">
      <w:pPr>
        <w:pStyle w:val="Akapitzlist"/>
        <w:numPr>
          <w:ilvl w:val="0"/>
          <w:numId w:val="48"/>
        </w:numPr>
        <w:tabs>
          <w:tab w:val="left" w:pos="-1276"/>
        </w:tabs>
        <w:ind w:left="1134" w:hanging="708"/>
        <w:outlineLvl w:val="0"/>
        <w:rPr>
          <w:rFonts w:ascii="Arial Narrow" w:hAnsi="Arial Narrow" w:cs="Arial"/>
          <w:b/>
          <w:i/>
          <w:szCs w:val="22"/>
          <w:u w:val="single"/>
          <w:lang w:val="pl-PL"/>
        </w:rPr>
      </w:pPr>
      <w:bookmarkStart w:id="114" w:name="_Toc528240516"/>
      <w:r w:rsidRPr="00084E89">
        <w:rPr>
          <w:rFonts w:ascii="Arial Narrow" w:hAnsi="Arial Narrow" w:cs="Arial"/>
          <w:b/>
          <w:i/>
          <w:szCs w:val="22"/>
          <w:u w:val="single"/>
          <w:lang w:val="pl-PL"/>
        </w:rPr>
        <w:t>Postanowienia końcowe</w:t>
      </w:r>
      <w:bookmarkEnd w:id="114"/>
    </w:p>
    <w:p w:rsidR="000E740B" w:rsidRPr="00084E89" w:rsidRDefault="000E740B" w:rsidP="000E740B">
      <w:pPr>
        <w:tabs>
          <w:tab w:val="left" w:pos="-1276"/>
        </w:tabs>
        <w:jc w:val="both"/>
        <w:rPr>
          <w:rFonts w:ascii="Arial Narrow" w:hAnsi="Arial Narrow" w:cs="Arial"/>
          <w:sz w:val="20"/>
          <w:szCs w:val="20"/>
          <w:lang w:val="pl-PL"/>
        </w:rPr>
      </w:pPr>
    </w:p>
    <w:p w:rsidR="000E740B" w:rsidRPr="00084E89" w:rsidRDefault="000E740B" w:rsidP="00BB2CBF">
      <w:pPr>
        <w:pStyle w:val="Akapitzlist"/>
        <w:widowControl w:val="0"/>
        <w:numPr>
          <w:ilvl w:val="0"/>
          <w:numId w:val="30"/>
        </w:numPr>
        <w:ind w:left="426" w:hanging="426"/>
        <w:jc w:val="both"/>
        <w:rPr>
          <w:rFonts w:ascii="Arial Narrow" w:hAnsi="Arial Narrow" w:cs="Arial"/>
          <w:color w:val="000000"/>
          <w:sz w:val="20"/>
          <w:szCs w:val="20"/>
          <w:lang w:val="pl-PL"/>
        </w:rPr>
      </w:pPr>
      <w:bookmarkStart w:id="115" w:name="_Toc366329114"/>
      <w:bookmarkStart w:id="116" w:name="_Toc377038825"/>
      <w:bookmarkStart w:id="117" w:name="_Toc377039120"/>
      <w:bookmarkStart w:id="118" w:name="_Toc377041064"/>
      <w:r w:rsidRPr="00084E89">
        <w:rPr>
          <w:rFonts w:ascii="Arial Narrow" w:hAnsi="Arial Narrow" w:cs="Arial"/>
          <w:color w:val="000000"/>
          <w:sz w:val="20"/>
          <w:szCs w:val="20"/>
          <w:lang w:val="pl-PL"/>
        </w:rPr>
        <w:t>Zamawiający nie przewiduje zwrotu kosztów udziału w postępowaniu.</w:t>
      </w:r>
    </w:p>
    <w:p w:rsidR="000E740B" w:rsidRPr="00084E89" w:rsidRDefault="000E740B" w:rsidP="00BB2CBF">
      <w:pPr>
        <w:pStyle w:val="Akapitzlist"/>
        <w:widowControl w:val="0"/>
        <w:numPr>
          <w:ilvl w:val="0"/>
          <w:numId w:val="30"/>
        </w:numPr>
        <w:tabs>
          <w:tab w:val="left" w:pos="-1276"/>
        </w:tabs>
        <w:ind w:left="426" w:hanging="426"/>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Zamawiający informuje, że wszelkie koszty związane z przygotowaniem i złożeniem oferty ponosi Wykonawca.</w:t>
      </w:r>
    </w:p>
    <w:p w:rsidR="000E740B" w:rsidRPr="00084E89" w:rsidRDefault="000E740B" w:rsidP="00BB2CBF">
      <w:pPr>
        <w:pStyle w:val="Akapitzlist"/>
        <w:widowControl w:val="0"/>
        <w:numPr>
          <w:ilvl w:val="0"/>
          <w:numId w:val="30"/>
        </w:numPr>
        <w:tabs>
          <w:tab w:val="left" w:pos="-1276"/>
        </w:tabs>
        <w:ind w:left="426" w:hanging="426"/>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Przywołane w SIWZ załączniki stanowią jej integralną część.</w:t>
      </w:r>
      <w:bookmarkEnd w:id="115"/>
      <w:bookmarkEnd w:id="116"/>
      <w:bookmarkEnd w:id="117"/>
      <w:bookmarkEnd w:id="118"/>
    </w:p>
    <w:p w:rsidR="005E0E47" w:rsidRDefault="005E0E47" w:rsidP="000E740B">
      <w:pPr>
        <w:jc w:val="both"/>
        <w:rPr>
          <w:rFonts w:ascii="Arial Narrow" w:hAnsi="Arial Narrow" w:cs="Arial"/>
          <w:color w:val="000000"/>
          <w:sz w:val="20"/>
          <w:szCs w:val="20"/>
          <w:u w:val="single"/>
          <w:lang w:val="pl-PL"/>
        </w:rPr>
      </w:pPr>
    </w:p>
    <w:p w:rsidR="00B70ED8" w:rsidRDefault="00B70ED8" w:rsidP="000E740B">
      <w:pPr>
        <w:jc w:val="both"/>
        <w:rPr>
          <w:rFonts w:ascii="Arial Narrow" w:hAnsi="Arial Narrow" w:cs="Arial"/>
          <w:color w:val="000000"/>
          <w:sz w:val="20"/>
          <w:szCs w:val="20"/>
          <w:u w:val="single"/>
          <w:lang w:val="pl-PL"/>
        </w:rPr>
      </w:pPr>
    </w:p>
    <w:p w:rsidR="00B70ED8" w:rsidRDefault="00B70ED8" w:rsidP="000E740B">
      <w:pPr>
        <w:jc w:val="both"/>
        <w:rPr>
          <w:rFonts w:ascii="Arial Narrow" w:hAnsi="Arial Narrow" w:cs="Arial"/>
          <w:color w:val="000000"/>
          <w:sz w:val="20"/>
          <w:szCs w:val="20"/>
          <w:u w:val="single"/>
          <w:lang w:val="pl-PL"/>
        </w:rPr>
      </w:pPr>
    </w:p>
    <w:p w:rsidR="00B70ED8" w:rsidRDefault="00B70ED8" w:rsidP="000E740B">
      <w:pPr>
        <w:jc w:val="both"/>
        <w:rPr>
          <w:rFonts w:ascii="Arial Narrow" w:hAnsi="Arial Narrow" w:cs="Arial"/>
          <w:color w:val="000000"/>
          <w:sz w:val="20"/>
          <w:szCs w:val="20"/>
          <w:u w:val="single"/>
          <w:lang w:val="pl-PL"/>
        </w:rPr>
      </w:pPr>
    </w:p>
    <w:p w:rsidR="00B70ED8" w:rsidRDefault="00B70ED8" w:rsidP="000E740B">
      <w:pPr>
        <w:jc w:val="both"/>
        <w:rPr>
          <w:rFonts w:ascii="Arial Narrow" w:hAnsi="Arial Narrow" w:cs="Arial"/>
          <w:color w:val="000000"/>
          <w:sz w:val="20"/>
          <w:szCs w:val="20"/>
          <w:u w:val="single"/>
          <w:lang w:val="pl-PL"/>
        </w:rPr>
      </w:pPr>
    </w:p>
    <w:p w:rsidR="000E740B" w:rsidRDefault="000E740B" w:rsidP="000E740B">
      <w:pPr>
        <w:jc w:val="both"/>
        <w:rPr>
          <w:rFonts w:ascii="Arial Narrow" w:hAnsi="Arial Narrow" w:cs="Arial"/>
          <w:color w:val="000000"/>
          <w:sz w:val="20"/>
          <w:szCs w:val="20"/>
          <w:u w:val="single"/>
          <w:lang w:val="pl-PL"/>
        </w:rPr>
      </w:pPr>
      <w:r w:rsidRPr="00084E89">
        <w:rPr>
          <w:rFonts w:ascii="Arial Narrow" w:hAnsi="Arial Narrow" w:cs="Arial"/>
          <w:color w:val="000000"/>
          <w:sz w:val="20"/>
          <w:szCs w:val="20"/>
          <w:u w:val="single"/>
          <w:lang w:val="pl-PL"/>
        </w:rPr>
        <w:lastRenderedPageBreak/>
        <w:t>Załącznikami do niniejszego dokumentu są:</w:t>
      </w:r>
    </w:p>
    <w:p w:rsidR="00E92372" w:rsidRDefault="00E92372" w:rsidP="000E740B">
      <w:pPr>
        <w:jc w:val="both"/>
        <w:rPr>
          <w:rFonts w:ascii="Arial Narrow" w:hAnsi="Arial Narrow" w:cs="Arial"/>
          <w:color w:val="000000"/>
          <w:sz w:val="20"/>
          <w:szCs w:val="20"/>
          <w:u w:val="single"/>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213"/>
      </w:tblGrid>
      <w:tr w:rsidR="000E740B" w:rsidRPr="00084E89" w:rsidTr="000A0624">
        <w:trPr>
          <w:trHeight w:val="549"/>
        </w:trPr>
        <w:tc>
          <w:tcPr>
            <w:tcW w:w="993" w:type="dxa"/>
            <w:vAlign w:val="center"/>
          </w:tcPr>
          <w:p w:rsidR="000E740B" w:rsidRPr="00084E89" w:rsidRDefault="000E740B" w:rsidP="00AA1DA7">
            <w:pPr>
              <w:jc w:val="center"/>
              <w:rPr>
                <w:rFonts w:ascii="Arial Narrow" w:hAnsi="Arial Narrow" w:cs="Arial"/>
                <w:b/>
                <w:color w:val="000000"/>
                <w:sz w:val="18"/>
                <w:szCs w:val="18"/>
                <w:lang w:val="pl-PL"/>
              </w:rPr>
            </w:pPr>
            <w:r w:rsidRPr="00084E89">
              <w:rPr>
                <w:rFonts w:ascii="Arial Narrow" w:hAnsi="Arial Narrow" w:cs="Arial"/>
                <w:b/>
                <w:color w:val="000000"/>
                <w:sz w:val="18"/>
                <w:szCs w:val="18"/>
                <w:lang w:val="pl-PL"/>
              </w:rPr>
              <w:t>Nr</w:t>
            </w:r>
          </w:p>
          <w:p w:rsidR="000E740B" w:rsidRPr="00084E89" w:rsidRDefault="000E740B" w:rsidP="00AA1DA7">
            <w:pPr>
              <w:jc w:val="center"/>
              <w:rPr>
                <w:rFonts w:ascii="Arial Narrow" w:hAnsi="Arial Narrow" w:cs="Arial"/>
                <w:b/>
                <w:color w:val="000000"/>
                <w:sz w:val="18"/>
                <w:szCs w:val="18"/>
                <w:lang w:val="pl-PL"/>
              </w:rPr>
            </w:pPr>
            <w:r w:rsidRPr="00084E89">
              <w:rPr>
                <w:rFonts w:ascii="Arial Narrow" w:hAnsi="Arial Narrow" w:cs="Arial"/>
                <w:b/>
                <w:color w:val="000000"/>
                <w:sz w:val="18"/>
                <w:szCs w:val="18"/>
                <w:lang w:val="pl-PL"/>
              </w:rPr>
              <w:t>załącznika</w:t>
            </w:r>
          </w:p>
        </w:tc>
        <w:tc>
          <w:tcPr>
            <w:tcW w:w="9213" w:type="dxa"/>
            <w:vAlign w:val="center"/>
          </w:tcPr>
          <w:p w:rsidR="000E740B" w:rsidRPr="00084E89" w:rsidRDefault="000E740B" w:rsidP="00AA1DA7">
            <w:pPr>
              <w:jc w:val="center"/>
              <w:rPr>
                <w:rFonts w:ascii="Arial Narrow" w:hAnsi="Arial Narrow" w:cs="Arial"/>
                <w:b/>
                <w:color w:val="000000"/>
                <w:sz w:val="18"/>
                <w:szCs w:val="18"/>
                <w:lang w:val="pl-PL"/>
              </w:rPr>
            </w:pPr>
            <w:r w:rsidRPr="00084E89">
              <w:rPr>
                <w:rFonts w:ascii="Arial Narrow" w:hAnsi="Arial Narrow" w:cs="Arial"/>
                <w:b/>
                <w:color w:val="000000"/>
                <w:sz w:val="18"/>
                <w:szCs w:val="18"/>
                <w:lang w:val="pl-PL"/>
              </w:rPr>
              <w:t>Nazwa dokumentu / wzoru:</w:t>
            </w:r>
          </w:p>
        </w:tc>
      </w:tr>
      <w:tr w:rsidR="000E740B" w:rsidRPr="00084E89" w:rsidTr="000A0624">
        <w:tc>
          <w:tcPr>
            <w:tcW w:w="993" w:type="dxa"/>
          </w:tcPr>
          <w:p w:rsidR="000E740B" w:rsidRPr="00084E89" w:rsidRDefault="000E740B" w:rsidP="00AA1DA7">
            <w:pPr>
              <w:widowControl w:val="0"/>
              <w:jc w:val="center"/>
              <w:rPr>
                <w:rFonts w:ascii="Arial Narrow" w:hAnsi="Arial Narrow" w:cs="Arial"/>
                <w:color w:val="000000"/>
                <w:sz w:val="20"/>
                <w:szCs w:val="20"/>
                <w:lang w:val="pl-PL"/>
              </w:rPr>
            </w:pPr>
            <w:r w:rsidRPr="00084E89">
              <w:rPr>
                <w:rFonts w:ascii="Arial Narrow" w:hAnsi="Arial Narrow" w:cs="Arial"/>
                <w:color w:val="000000"/>
                <w:sz w:val="20"/>
                <w:szCs w:val="20"/>
                <w:lang w:val="pl-PL"/>
              </w:rPr>
              <w:t>1.</w:t>
            </w:r>
          </w:p>
        </w:tc>
        <w:tc>
          <w:tcPr>
            <w:tcW w:w="9213" w:type="dxa"/>
          </w:tcPr>
          <w:p w:rsidR="000E740B" w:rsidRPr="00084E89" w:rsidRDefault="000E740B" w:rsidP="00AA1DA7">
            <w:pPr>
              <w:widowControl w:val="0"/>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Formularz ofertowy</w:t>
            </w:r>
          </w:p>
        </w:tc>
      </w:tr>
      <w:tr w:rsidR="000E740B" w:rsidRPr="00084E89" w:rsidTr="000A0624">
        <w:tc>
          <w:tcPr>
            <w:tcW w:w="993" w:type="dxa"/>
          </w:tcPr>
          <w:p w:rsidR="000E740B" w:rsidRPr="00084E89" w:rsidRDefault="000E740B" w:rsidP="00AA1DA7">
            <w:pPr>
              <w:widowControl w:val="0"/>
              <w:jc w:val="center"/>
              <w:rPr>
                <w:rFonts w:ascii="Arial Narrow" w:hAnsi="Arial Narrow" w:cs="Arial"/>
                <w:color w:val="000000"/>
                <w:sz w:val="20"/>
                <w:szCs w:val="20"/>
                <w:lang w:val="pl-PL"/>
              </w:rPr>
            </w:pPr>
            <w:r w:rsidRPr="00084E89">
              <w:rPr>
                <w:rFonts w:ascii="Arial Narrow" w:hAnsi="Arial Narrow" w:cs="Arial"/>
                <w:color w:val="000000"/>
                <w:sz w:val="20"/>
                <w:szCs w:val="20"/>
                <w:lang w:val="pl-PL"/>
              </w:rPr>
              <w:t>2.</w:t>
            </w:r>
          </w:p>
        </w:tc>
        <w:tc>
          <w:tcPr>
            <w:tcW w:w="9213" w:type="dxa"/>
          </w:tcPr>
          <w:p w:rsidR="000E740B" w:rsidRPr="00084E89" w:rsidRDefault="00412615" w:rsidP="00AA1DA7">
            <w:pPr>
              <w:widowControl w:val="0"/>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Oświadczenie dotyczące spełniania warunków udziału w postępowaniu</w:t>
            </w:r>
          </w:p>
        </w:tc>
      </w:tr>
      <w:tr w:rsidR="000E740B" w:rsidRPr="00084E89" w:rsidTr="000A0624">
        <w:tc>
          <w:tcPr>
            <w:tcW w:w="993" w:type="dxa"/>
          </w:tcPr>
          <w:p w:rsidR="000E740B" w:rsidRPr="00084E89" w:rsidRDefault="000E740B" w:rsidP="00AA1DA7">
            <w:pPr>
              <w:widowControl w:val="0"/>
              <w:jc w:val="center"/>
              <w:rPr>
                <w:rFonts w:ascii="Arial Narrow" w:hAnsi="Arial Narrow" w:cs="Arial"/>
                <w:color w:val="000000"/>
                <w:sz w:val="20"/>
                <w:szCs w:val="20"/>
                <w:lang w:val="pl-PL"/>
              </w:rPr>
            </w:pPr>
            <w:r w:rsidRPr="00084E89">
              <w:rPr>
                <w:rFonts w:ascii="Arial Narrow" w:hAnsi="Arial Narrow" w:cs="Arial"/>
                <w:color w:val="000000"/>
                <w:sz w:val="20"/>
                <w:szCs w:val="20"/>
                <w:lang w:val="pl-PL"/>
              </w:rPr>
              <w:t>3.</w:t>
            </w:r>
          </w:p>
        </w:tc>
        <w:tc>
          <w:tcPr>
            <w:tcW w:w="9213" w:type="dxa"/>
          </w:tcPr>
          <w:p w:rsidR="000E740B" w:rsidRPr="00084E89" w:rsidRDefault="00412615" w:rsidP="00AA1DA7">
            <w:pPr>
              <w:widowControl w:val="0"/>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Oświadczenie dotyczące przesłanek do wykluczenia z postępowania</w:t>
            </w:r>
          </w:p>
        </w:tc>
      </w:tr>
      <w:tr w:rsidR="000E740B" w:rsidRPr="00084E89" w:rsidTr="000A0624">
        <w:tc>
          <w:tcPr>
            <w:tcW w:w="993" w:type="dxa"/>
          </w:tcPr>
          <w:p w:rsidR="000E740B" w:rsidRPr="00084E89" w:rsidRDefault="000E740B" w:rsidP="00AA1DA7">
            <w:pPr>
              <w:widowControl w:val="0"/>
              <w:jc w:val="center"/>
              <w:rPr>
                <w:rFonts w:ascii="Arial Narrow" w:hAnsi="Arial Narrow" w:cs="Arial"/>
                <w:color w:val="000000"/>
                <w:sz w:val="20"/>
                <w:szCs w:val="20"/>
                <w:lang w:val="pl-PL"/>
              </w:rPr>
            </w:pPr>
            <w:r w:rsidRPr="00084E89">
              <w:rPr>
                <w:rFonts w:ascii="Arial Narrow" w:hAnsi="Arial Narrow" w:cs="Arial"/>
                <w:color w:val="000000"/>
                <w:sz w:val="20"/>
                <w:szCs w:val="20"/>
                <w:lang w:val="pl-PL"/>
              </w:rPr>
              <w:t>4.</w:t>
            </w:r>
          </w:p>
        </w:tc>
        <w:tc>
          <w:tcPr>
            <w:tcW w:w="9213" w:type="dxa"/>
          </w:tcPr>
          <w:p w:rsidR="000E740B" w:rsidRPr="00084E89" w:rsidRDefault="00412615" w:rsidP="00AA1DA7">
            <w:pPr>
              <w:widowControl w:val="0"/>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Wzór umowy</w:t>
            </w:r>
          </w:p>
        </w:tc>
      </w:tr>
      <w:tr w:rsidR="000E740B" w:rsidRPr="00084E89" w:rsidTr="000A0624">
        <w:tc>
          <w:tcPr>
            <w:tcW w:w="993" w:type="dxa"/>
          </w:tcPr>
          <w:p w:rsidR="000E740B" w:rsidRPr="00084E89" w:rsidRDefault="000E740B" w:rsidP="00AA1DA7">
            <w:pPr>
              <w:widowControl w:val="0"/>
              <w:jc w:val="center"/>
              <w:rPr>
                <w:rFonts w:ascii="Arial Narrow" w:hAnsi="Arial Narrow" w:cs="Arial"/>
                <w:color w:val="000000"/>
                <w:sz w:val="20"/>
                <w:szCs w:val="20"/>
                <w:lang w:val="pl-PL"/>
              </w:rPr>
            </w:pPr>
            <w:r w:rsidRPr="00084E89">
              <w:rPr>
                <w:rFonts w:ascii="Arial Narrow" w:hAnsi="Arial Narrow" w:cs="Arial"/>
                <w:color w:val="000000"/>
                <w:sz w:val="20"/>
                <w:szCs w:val="20"/>
                <w:lang w:val="pl-PL"/>
              </w:rPr>
              <w:t>5.</w:t>
            </w:r>
          </w:p>
        </w:tc>
        <w:tc>
          <w:tcPr>
            <w:tcW w:w="9213" w:type="dxa"/>
          </w:tcPr>
          <w:p w:rsidR="000E740B" w:rsidRPr="00084E89" w:rsidRDefault="000E740B" w:rsidP="00AA1DA7">
            <w:pPr>
              <w:widowControl w:val="0"/>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Wykaz robót budowlanych</w:t>
            </w:r>
          </w:p>
        </w:tc>
      </w:tr>
      <w:tr w:rsidR="000E740B" w:rsidRPr="00084E89" w:rsidTr="000A0624">
        <w:tc>
          <w:tcPr>
            <w:tcW w:w="993" w:type="dxa"/>
          </w:tcPr>
          <w:p w:rsidR="000E740B" w:rsidRPr="00084E89" w:rsidRDefault="000E740B" w:rsidP="00AA1DA7">
            <w:pPr>
              <w:widowControl w:val="0"/>
              <w:jc w:val="center"/>
              <w:rPr>
                <w:rFonts w:ascii="Arial Narrow" w:hAnsi="Arial Narrow" w:cs="Arial"/>
                <w:color w:val="000000"/>
                <w:sz w:val="20"/>
                <w:szCs w:val="20"/>
                <w:lang w:val="pl-PL"/>
              </w:rPr>
            </w:pPr>
            <w:r w:rsidRPr="00084E89">
              <w:rPr>
                <w:rFonts w:ascii="Arial Narrow" w:hAnsi="Arial Narrow" w:cs="Arial"/>
                <w:color w:val="000000"/>
                <w:sz w:val="20"/>
                <w:szCs w:val="20"/>
                <w:lang w:val="pl-PL"/>
              </w:rPr>
              <w:t>6.</w:t>
            </w:r>
          </w:p>
        </w:tc>
        <w:tc>
          <w:tcPr>
            <w:tcW w:w="9213" w:type="dxa"/>
          </w:tcPr>
          <w:p w:rsidR="000E740B" w:rsidRPr="00084E89" w:rsidRDefault="000E740B" w:rsidP="00AA1DA7">
            <w:pPr>
              <w:widowControl w:val="0"/>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Wykaz osób skierowanych do realizacji zamówienia</w:t>
            </w:r>
          </w:p>
        </w:tc>
      </w:tr>
      <w:tr w:rsidR="000E740B" w:rsidRPr="00084E89" w:rsidTr="000A0624">
        <w:tc>
          <w:tcPr>
            <w:tcW w:w="993" w:type="dxa"/>
          </w:tcPr>
          <w:p w:rsidR="000E740B" w:rsidRPr="00084E89" w:rsidRDefault="000E740B" w:rsidP="00AA1DA7">
            <w:pPr>
              <w:widowControl w:val="0"/>
              <w:jc w:val="center"/>
              <w:rPr>
                <w:rFonts w:ascii="Arial Narrow" w:hAnsi="Arial Narrow" w:cs="Arial"/>
                <w:color w:val="000000"/>
                <w:sz w:val="20"/>
                <w:szCs w:val="20"/>
                <w:lang w:val="pl-PL"/>
              </w:rPr>
            </w:pPr>
            <w:r w:rsidRPr="00084E89">
              <w:rPr>
                <w:rFonts w:ascii="Arial Narrow" w:hAnsi="Arial Narrow" w:cs="Arial"/>
                <w:color w:val="000000"/>
                <w:sz w:val="20"/>
                <w:szCs w:val="20"/>
                <w:lang w:val="pl-PL"/>
              </w:rPr>
              <w:t>7.</w:t>
            </w:r>
          </w:p>
        </w:tc>
        <w:tc>
          <w:tcPr>
            <w:tcW w:w="9213" w:type="dxa"/>
          </w:tcPr>
          <w:p w:rsidR="000E740B" w:rsidRPr="00084E89" w:rsidRDefault="006B2EC7" w:rsidP="00AA1DA7">
            <w:pPr>
              <w:widowControl w:val="0"/>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Informacja o przynależności do grupy kapitałowej</w:t>
            </w:r>
          </w:p>
        </w:tc>
      </w:tr>
      <w:tr w:rsidR="000E740B" w:rsidRPr="00084E89" w:rsidTr="000A0624">
        <w:tc>
          <w:tcPr>
            <w:tcW w:w="993" w:type="dxa"/>
          </w:tcPr>
          <w:p w:rsidR="000E740B" w:rsidRPr="00084E89" w:rsidRDefault="000E740B" w:rsidP="00AA1DA7">
            <w:pPr>
              <w:widowControl w:val="0"/>
              <w:jc w:val="center"/>
              <w:rPr>
                <w:rFonts w:ascii="Arial Narrow" w:hAnsi="Arial Narrow" w:cs="Arial"/>
                <w:color w:val="000000"/>
                <w:sz w:val="20"/>
                <w:szCs w:val="20"/>
                <w:lang w:val="pl-PL"/>
              </w:rPr>
            </w:pPr>
            <w:r w:rsidRPr="00084E89">
              <w:rPr>
                <w:rFonts w:ascii="Arial Narrow" w:hAnsi="Arial Narrow" w:cs="Arial"/>
                <w:color w:val="000000"/>
                <w:sz w:val="20"/>
                <w:szCs w:val="20"/>
                <w:lang w:val="pl-PL"/>
              </w:rPr>
              <w:t>8.</w:t>
            </w:r>
          </w:p>
        </w:tc>
        <w:tc>
          <w:tcPr>
            <w:tcW w:w="9213" w:type="dxa"/>
          </w:tcPr>
          <w:p w:rsidR="000E740B" w:rsidRPr="00084E89" w:rsidRDefault="00A3371E" w:rsidP="00AA1DA7">
            <w:pPr>
              <w:widowControl w:val="0"/>
              <w:jc w:val="both"/>
              <w:rPr>
                <w:rFonts w:ascii="Arial Narrow" w:hAnsi="Arial Narrow" w:cs="Arial"/>
                <w:color w:val="000000"/>
                <w:sz w:val="20"/>
                <w:szCs w:val="20"/>
                <w:lang w:val="pl-PL"/>
              </w:rPr>
            </w:pPr>
            <w:r>
              <w:rPr>
                <w:rFonts w:ascii="Arial Narrow" w:hAnsi="Arial Narrow" w:cs="Arial"/>
                <w:color w:val="000000"/>
                <w:sz w:val="20"/>
                <w:szCs w:val="20"/>
                <w:lang w:val="pl-PL"/>
              </w:rPr>
              <w:t>Informacja dotycząca P</w:t>
            </w:r>
            <w:r w:rsidR="006B2EC7" w:rsidRPr="00084E89">
              <w:rPr>
                <w:rFonts w:ascii="Arial Narrow" w:hAnsi="Arial Narrow" w:cs="Arial"/>
                <w:color w:val="000000"/>
                <w:sz w:val="20"/>
                <w:szCs w:val="20"/>
                <w:lang w:val="pl-PL"/>
              </w:rPr>
              <w:t>odwykonawców</w:t>
            </w:r>
          </w:p>
        </w:tc>
      </w:tr>
      <w:tr w:rsidR="000E740B" w:rsidRPr="00084E89" w:rsidTr="000A0624">
        <w:tc>
          <w:tcPr>
            <w:tcW w:w="993" w:type="dxa"/>
          </w:tcPr>
          <w:p w:rsidR="000E740B" w:rsidRPr="00084E89" w:rsidRDefault="000E740B" w:rsidP="00AA1DA7">
            <w:pPr>
              <w:widowControl w:val="0"/>
              <w:jc w:val="center"/>
              <w:rPr>
                <w:rFonts w:ascii="Arial Narrow" w:hAnsi="Arial Narrow" w:cs="Arial"/>
                <w:color w:val="000000"/>
                <w:sz w:val="20"/>
                <w:szCs w:val="20"/>
                <w:lang w:val="pl-PL"/>
              </w:rPr>
            </w:pPr>
            <w:r w:rsidRPr="00084E89">
              <w:rPr>
                <w:rFonts w:ascii="Arial Narrow" w:hAnsi="Arial Narrow" w:cs="Arial"/>
                <w:color w:val="000000"/>
                <w:sz w:val="20"/>
                <w:szCs w:val="20"/>
                <w:lang w:val="pl-PL"/>
              </w:rPr>
              <w:t>9.</w:t>
            </w:r>
          </w:p>
        </w:tc>
        <w:tc>
          <w:tcPr>
            <w:tcW w:w="9213" w:type="dxa"/>
          </w:tcPr>
          <w:p w:rsidR="000E740B" w:rsidRPr="00084E89" w:rsidRDefault="006B2EC7" w:rsidP="00AA1DA7">
            <w:pPr>
              <w:widowControl w:val="0"/>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Wzór zobowiązania innego podmiotu do oddania do dyspozycji Wykonawcy niezbędnych zasobów na zasadach określonych w art. 22a ustawy Pzp.</w:t>
            </w:r>
          </w:p>
        </w:tc>
      </w:tr>
      <w:tr w:rsidR="000E740B" w:rsidRPr="00084E89" w:rsidTr="000A0624">
        <w:tc>
          <w:tcPr>
            <w:tcW w:w="993" w:type="dxa"/>
          </w:tcPr>
          <w:p w:rsidR="000E740B" w:rsidRPr="00084E89" w:rsidRDefault="000E740B" w:rsidP="006B2EC7">
            <w:pPr>
              <w:widowControl w:val="0"/>
              <w:jc w:val="center"/>
              <w:rPr>
                <w:rFonts w:ascii="Arial Narrow" w:hAnsi="Arial Narrow" w:cs="Arial"/>
                <w:color w:val="000000"/>
                <w:sz w:val="20"/>
                <w:szCs w:val="20"/>
                <w:lang w:val="pl-PL"/>
              </w:rPr>
            </w:pPr>
            <w:r w:rsidRPr="00084E89">
              <w:rPr>
                <w:rFonts w:ascii="Arial Narrow" w:hAnsi="Arial Narrow" w:cs="Arial"/>
                <w:color w:val="000000"/>
                <w:sz w:val="20"/>
                <w:szCs w:val="20"/>
                <w:lang w:val="pl-PL"/>
              </w:rPr>
              <w:t>1</w:t>
            </w:r>
            <w:r w:rsidR="006B2EC7" w:rsidRPr="00084E89">
              <w:rPr>
                <w:rFonts w:ascii="Arial Narrow" w:hAnsi="Arial Narrow" w:cs="Arial"/>
                <w:color w:val="000000"/>
                <w:sz w:val="20"/>
                <w:szCs w:val="20"/>
                <w:lang w:val="pl-PL"/>
              </w:rPr>
              <w:t>0</w:t>
            </w:r>
            <w:r w:rsidRPr="00084E89">
              <w:rPr>
                <w:rFonts w:ascii="Arial Narrow" w:hAnsi="Arial Narrow" w:cs="Arial"/>
                <w:color w:val="000000"/>
                <w:sz w:val="20"/>
                <w:szCs w:val="20"/>
                <w:lang w:val="pl-PL"/>
              </w:rPr>
              <w:t>.</w:t>
            </w:r>
          </w:p>
        </w:tc>
        <w:tc>
          <w:tcPr>
            <w:tcW w:w="9213" w:type="dxa"/>
          </w:tcPr>
          <w:p w:rsidR="000E740B" w:rsidRPr="00084E89" w:rsidRDefault="000E740B" w:rsidP="00AA1DA7">
            <w:pPr>
              <w:widowControl w:val="0"/>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Dokumentacja projektowa inwestycji:</w:t>
            </w:r>
          </w:p>
          <w:p w:rsidR="000E740B" w:rsidRDefault="000E740B" w:rsidP="00BB2CBF">
            <w:pPr>
              <w:pStyle w:val="Akapitzlist"/>
              <w:widowControl w:val="0"/>
              <w:numPr>
                <w:ilvl w:val="3"/>
                <w:numId w:val="17"/>
              </w:numPr>
              <w:ind w:left="253" w:hanging="253"/>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Decyzja Wojewody Mazowieckiego nr </w:t>
            </w:r>
            <w:r w:rsidR="000A0624">
              <w:rPr>
                <w:rFonts w:ascii="Arial Narrow" w:hAnsi="Arial Narrow" w:cs="Arial"/>
                <w:color w:val="000000"/>
                <w:sz w:val="20"/>
                <w:szCs w:val="20"/>
                <w:lang w:val="pl-PL"/>
              </w:rPr>
              <w:t>505</w:t>
            </w:r>
            <w:r w:rsidRPr="00084E89">
              <w:rPr>
                <w:rFonts w:ascii="Arial Narrow" w:hAnsi="Arial Narrow" w:cs="Arial"/>
                <w:color w:val="000000"/>
                <w:sz w:val="20"/>
                <w:szCs w:val="20"/>
                <w:lang w:val="pl-PL"/>
              </w:rPr>
              <w:t xml:space="preserve">/II/2018 z dnia </w:t>
            </w:r>
            <w:r w:rsidR="000A0624">
              <w:rPr>
                <w:rFonts w:ascii="Arial Narrow" w:hAnsi="Arial Narrow" w:cs="Arial"/>
                <w:color w:val="000000"/>
                <w:sz w:val="20"/>
                <w:szCs w:val="20"/>
                <w:lang w:val="pl-PL"/>
              </w:rPr>
              <w:t>1</w:t>
            </w:r>
            <w:r w:rsidRPr="00084E89">
              <w:rPr>
                <w:rFonts w:ascii="Arial Narrow" w:hAnsi="Arial Narrow" w:cs="Arial"/>
                <w:color w:val="000000"/>
                <w:sz w:val="20"/>
                <w:szCs w:val="20"/>
                <w:lang w:val="pl-PL"/>
              </w:rPr>
              <w:t xml:space="preserve">4 </w:t>
            </w:r>
            <w:r w:rsidR="000A0624">
              <w:rPr>
                <w:rFonts w:ascii="Arial Narrow" w:hAnsi="Arial Narrow" w:cs="Arial"/>
                <w:color w:val="000000"/>
                <w:sz w:val="20"/>
                <w:szCs w:val="20"/>
                <w:lang w:val="pl-PL"/>
              </w:rPr>
              <w:t>września</w:t>
            </w:r>
            <w:r w:rsidRPr="00084E89">
              <w:rPr>
                <w:rFonts w:ascii="Arial Narrow" w:hAnsi="Arial Narrow" w:cs="Arial"/>
                <w:color w:val="000000"/>
                <w:sz w:val="20"/>
                <w:szCs w:val="20"/>
                <w:lang w:val="pl-PL"/>
              </w:rPr>
              <w:t xml:space="preserve"> 2018 r. o zatwierdzeniu projektu budowlanego </w:t>
            </w:r>
            <w:r w:rsidRPr="00084E89">
              <w:rPr>
                <w:rFonts w:ascii="Arial Narrow" w:hAnsi="Arial Narrow" w:cs="Arial"/>
                <w:color w:val="000000"/>
                <w:sz w:val="20"/>
                <w:szCs w:val="20"/>
                <w:lang w:val="pl-PL"/>
              </w:rPr>
              <w:br/>
              <w:t>i udzieleniu pozwolenia na budowę;</w:t>
            </w:r>
          </w:p>
          <w:p w:rsidR="000A0624" w:rsidRPr="00084E89" w:rsidRDefault="000A0624" w:rsidP="00BB2CBF">
            <w:pPr>
              <w:pStyle w:val="Akapitzlist"/>
              <w:widowControl w:val="0"/>
              <w:numPr>
                <w:ilvl w:val="3"/>
                <w:numId w:val="17"/>
              </w:numPr>
              <w:ind w:left="253" w:hanging="253"/>
              <w:jc w:val="both"/>
              <w:rPr>
                <w:rFonts w:ascii="Arial Narrow" w:hAnsi="Arial Narrow" w:cs="Arial"/>
                <w:color w:val="000000"/>
                <w:sz w:val="20"/>
                <w:szCs w:val="20"/>
                <w:lang w:val="pl-PL"/>
              </w:rPr>
            </w:pPr>
            <w:r>
              <w:rPr>
                <w:rFonts w:ascii="Arial Narrow" w:hAnsi="Arial Narrow" w:cs="Arial"/>
                <w:color w:val="000000"/>
                <w:sz w:val="20"/>
                <w:szCs w:val="20"/>
                <w:lang w:val="pl-PL"/>
              </w:rPr>
              <w:t>Zgłoszenie robót budowlanych niewymagający</w:t>
            </w:r>
            <w:r w:rsidR="00B80E7F">
              <w:rPr>
                <w:rFonts w:ascii="Arial Narrow" w:hAnsi="Arial Narrow" w:cs="Arial"/>
                <w:color w:val="000000"/>
                <w:sz w:val="20"/>
                <w:szCs w:val="20"/>
                <w:lang w:val="pl-PL"/>
              </w:rPr>
              <w:t xml:space="preserve">ch pozwolenia na budowę z dnia </w:t>
            </w:r>
            <w:r>
              <w:rPr>
                <w:rFonts w:ascii="Arial Narrow" w:hAnsi="Arial Narrow" w:cs="Arial"/>
                <w:color w:val="000000"/>
                <w:sz w:val="20"/>
                <w:szCs w:val="20"/>
                <w:lang w:val="pl-PL"/>
              </w:rPr>
              <w:t>8</w:t>
            </w:r>
            <w:r w:rsidR="00064504">
              <w:rPr>
                <w:rFonts w:ascii="Arial Narrow" w:hAnsi="Arial Narrow" w:cs="Arial"/>
                <w:color w:val="000000"/>
                <w:sz w:val="20"/>
                <w:szCs w:val="20"/>
                <w:lang w:val="pl-PL"/>
              </w:rPr>
              <w:t xml:space="preserve"> października </w:t>
            </w:r>
            <w:r>
              <w:rPr>
                <w:rFonts w:ascii="Arial Narrow" w:hAnsi="Arial Narrow" w:cs="Arial"/>
                <w:color w:val="000000"/>
                <w:sz w:val="20"/>
                <w:szCs w:val="20"/>
                <w:lang w:val="pl-PL"/>
              </w:rPr>
              <w:t>2018 r.</w:t>
            </w:r>
          </w:p>
          <w:p w:rsidR="000E740B" w:rsidRPr="00084E89" w:rsidRDefault="000E740B" w:rsidP="00BB2CBF">
            <w:pPr>
              <w:pStyle w:val="Akapitzlist"/>
              <w:widowControl w:val="0"/>
              <w:numPr>
                <w:ilvl w:val="3"/>
                <w:numId w:val="17"/>
              </w:numPr>
              <w:ind w:left="253" w:hanging="253"/>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Projekt budowlany;</w:t>
            </w:r>
          </w:p>
          <w:p w:rsidR="000E740B" w:rsidRPr="00084E89" w:rsidRDefault="000E740B" w:rsidP="00BB2CBF">
            <w:pPr>
              <w:pStyle w:val="Akapitzlist"/>
              <w:widowControl w:val="0"/>
              <w:numPr>
                <w:ilvl w:val="3"/>
                <w:numId w:val="17"/>
              </w:numPr>
              <w:ind w:left="253" w:hanging="253"/>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Projekt wykonawcz</w:t>
            </w:r>
            <w:r w:rsidR="000E1933">
              <w:rPr>
                <w:rFonts w:ascii="Arial Narrow" w:hAnsi="Arial Narrow" w:cs="Arial"/>
                <w:color w:val="000000"/>
                <w:sz w:val="20"/>
                <w:szCs w:val="20"/>
                <w:lang w:val="pl-PL"/>
              </w:rPr>
              <w:t>y</w:t>
            </w:r>
            <w:r w:rsidRPr="00084E89">
              <w:rPr>
                <w:rFonts w:ascii="Arial Narrow" w:hAnsi="Arial Narrow" w:cs="Arial"/>
                <w:color w:val="000000"/>
                <w:sz w:val="20"/>
                <w:szCs w:val="20"/>
                <w:lang w:val="pl-PL"/>
              </w:rPr>
              <w:t xml:space="preserve"> branżow</w:t>
            </w:r>
            <w:r w:rsidR="000E1933">
              <w:rPr>
                <w:rFonts w:ascii="Arial Narrow" w:hAnsi="Arial Narrow" w:cs="Arial"/>
                <w:color w:val="000000"/>
                <w:sz w:val="20"/>
                <w:szCs w:val="20"/>
                <w:lang w:val="pl-PL"/>
              </w:rPr>
              <w:t>y</w:t>
            </w:r>
            <w:r w:rsidRPr="00084E89">
              <w:rPr>
                <w:rFonts w:ascii="Arial Narrow" w:hAnsi="Arial Narrow" w:cs="Arial"/>
                <w:color w:val="000000"/>
                <w:sz w:val="20"/>
                <w:szCs w:val="20"/>
                <w:lang w:val="pl-PL"/>
              </w:rPr>
              <w:t>;</w:t>
            </w:r>
          </w:p>
          <w:p w:rsidR="000E740B" w:rsidRPr="00084E89" w:rsidRDefault="000E740B" w:rsidP="00BB2CBF">
            <w:pPr>
              <w:pStyle w:val="Akapitzlist"/>
              <w:widowControl w:val="0"/>
              <w:numPr>
                <w:ilvl w:val="3"/>
                <w:numId w:val="17"/>
              </w:numPr>
              <w:ind w:left="253" w:hanging="253"/>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Specyfi</w:t>
            </w:r>
            <w:r w:rsidR="000A0624">
              <w:rPr>
                <w:rFonts w:ascii="Arial Narrow" w:hAnsi="Arial Narrow" w:cs="Arial"/>
                <w:color w:val="000000"/>
                <w:sz w:val="20"/>
                <w:szCs w:val="20"/>
                <w:lang w:val="pl-PL"/>
              </w:rPr>
              <w:t>kacja</w:t>
            </w:r>
            <w:r w:rsidRPr="00084E89">
              <w:rPr>
                <w:rFonts w:ascii="Arial Narrow" w:hAnsi="Arial Narrow" w:cs="Arial"/>
                <w:color w:val="000000"/>
                <w:sz w:val="20"/>
                <w:szCs w:val="20"/>
                <w:lang w:val="pl-PL"/>
              </w:rPr>
              <w:t xml:space="preserve"> </w:t>
            </w:r>
            <w:r w:rsidR="00BB7FE7">
              <w:rPr>
                <w:rFonts w:ascii="Arial Narrow" w:hAnsi="Arial Narrow" w:cs="Arial"/>
                <w:color w:val="000000"/>
                <w:sz w:val="20"/>
                <w:szCs w:val="20"/>
                <w:lang w:val="pl-PL"/>
              </w:rPr>
              <w:t>T</w:t>
            </w:r>
            <w:r w:rsidRPr="00084E89">
              <w:rPr>
                <w:rFonts w:ascii="Arial Narrow" w:hAnsi="Arial Narrow" w:cs="Arial"/>
                <w:color w:val="000000"/>
                <w:sz w:val="20"/>
                <w:szCs w:val="20"/>
                <w:lang w:val="pl-PL"/>
              </w:rPr>
              <w:t>echniczn</w:t>
            </w:r>
            <w:r w:rsidR="000A0624">
              <w:rPr>
                <w:rFonts w:ascii="Arial Narrow" w:hAnsi="Arial Narrow" w:cs="Arial"/>
                <w:color w:val="000000"/>
                <w:sz w:val="20"/>
                <w:szCs w:val="20"/>
                <w:lang w:val="pl-PL"/>
              </w:rPr>
              <w:t>a</w:t>
            </w:r>
            <w:r w:rsidR="00BB7FE7">
              <w:rPr>
                <w:rFonts w:ascii="Arial Narrow" w:hAnsi="Arial Narrow" w:cs="Arial"/>
                <w:color w:val="000000"/>
                <w:sz w:val="20"/>
                <w:szCs w:val="20"/>
                <w:lang w:val="pl-PL"/>
              </w:rPr>
              <w:t xml:space="preserve"> Wykonania i Odbioru Robót B</w:t>
            </w:r>
            <w:r w:rsidRPr="00084E89">
              <w:rPr>
                <w:rFonts w:ascii="Arial Narrow" w:hAnsi="Arial Narrow" w:cs="Arial"/>
                <w:color w:val="000000"/>
                <w:sz w:val="20"/>
                <w:szCs w:val="20"/>
                <w:lang w:val="pl-PL"/>
              </w:rPr>
              <w:t>udowlanych (</w:t>
            </w:r>
            <w:proofErr w:type="spellStart"/>
            <w:r w:rsidRPr="00084E89">
              <w:rPr>
                <w:rFonts w:ascii="Arial Narrow" w:hAnsi="Arial Narrow" w:cs="Arial"/>
                <w:color w:val="000000"/>
                <w:sz w:val="20"/>
                <w:szCs w:val="20"/>
                <w:lang w:val="pl-PL"/>
              </w:rPr>
              <w:t>STWiORB</w:t>
            </w:r>
            <w:proofErr w:type="spellEnd"/>
            <w:r w:rsidRPr="00084E89">
              <w:rPr>
                <w:rFonts w:ascii="Arial Narrow" w:hAnsi="Arial Narrow" w:cs="Arial"/>
                <w:color w:val="000000"/>
                <w:sz w:val="20"/>
                <w:szCs w:val="20"/>
                <w:lang w:val="pl-PL"/>
              </w:rPr>
              <w:t>).</w:t>
            </w:r>
          </w:p>
          <w:p w:rsidR="000E740B" w:rsidRPr="00084E89" w:rsidRDefault="000A0624" w:rsidP="00BB2CBF">
            <w:pPr>
              <w:pStyle w:val="Akapitzlist"/>
              <w:widowControl w:val="0"/>
              <w:numPr>
                <w:ilvl w:val="3"/>
                <w:numId w:val="17"/>
              </w:numPr>
              <w:ind w:left="253" w:hanging="253"/>
              <w:jc w:val="both"/>
              <w:rPr>
                <w:rFonts w:ascii="Arial Narrow" w:hAnsi="Arial Narrow" w:cs="Arial"/>
                <w:color w:val="000000"/>
                <w:sz w:val="20"/>
                <w:szCs w:val="20"/>
                <w:lang w:val="pl-PL"/>
              </w:rPr>
            </w:pPr>
            <w:r>
              <w:rPr>
                <w:rFonts w:ascii="Arial Narrow" w:hAnsi="Arial Narrow" w:cs="Arial"/>
                <w:color w:val="000000"/>
                <w:sz w:val="20"/>
                <w:szCs w:val="20"/>
                <w:lang w:val="pl-PL"/>
              </w:rPr>
              <w:t>Przedmiar</w:t>
            </w:r>
            <w:r w:rsidR="000E740B" w:rsidRPr="00084E89">
              <w:rPr>
                <w:rFonts w:ascii="Arial Narrow" w:hAnsi="Arial Narrow" w:cs="Arial"/>
                <w:color w:val="000000"/>
                <w:sz w:val="20"/>
                <w:szCs w:val="20"/>
                <w:lang w:val="pl-PL"/>
              </w:rPr>
              <w:t xml:space="preserve"> robót (jako materiał pomocniczy)</w:t>
            </w:r>
          </w:p>
        </w:tc>
      </w:tr>
    </w:tbl>
    <w:p w:rsidR="000E740B" w:rsidRPr="00084E89" w:rsidRDefault="000E740B" w:rsidP="000E740B">
      <w:pPr>
        <w:widowControl w:val="0"/>
        <w:ind w:left="5672"/>
        <w:jc w:val="both"/>
        <w:rPr>
          <w:rFonts w:ascii="Arial Narrow" w:hAnsi="Arial Narrow" w:cs="Arial"/>
          <w:b/>
          <w:color w:val="000000"/>
          <w:szCs w:val="22"/>
          <w:lang w:val="pl-PL"/>
        </w:rPr>
      </w:pPr>
    </w:p>
    <w:p w:rsidR="000E740B" w:rsidRPr="00084E89" w:rsidRDefault="000E740B" w:rsidP="000E740B">
      <w:pPr>
        <w:widowControl w:val="0"/>
        <w:ind w:left="5672"/>
        <w:jc w:val="both"/>
        <w:rPr>
          <w:rFonts w:ascii="Arial Narrow" w:hAnsi="Arial Narrow" w:cs="Arial"/>
          <w:b/>
          <w:color w:val="000000"/>
          <w:szCs w:val="22"/>
          <w:lang w:val="pl-PL"/>
        </w:rPr>
      </w:pPr>
    </w:p>
    <w:p w:rsidR="000E740B" w:rsidRPr="00084E89" w:rsidRDefault="000E740B" w:rsidP="000E740B">
      <w:pPr>
        <w:widowControl w:val="0"/>
        <w:ind w:left="5672"/>
        <w:jc w:val="both"/>
        <w:rPr>
          <w:rFonts w:ascii="Arial Narrow" w:hAnsi="Arial Narrow" w:cs="Arial"/>
          <w:b/>
          <w:color w:val="000000"/>
          <w:szCs w:val="22"/>
          <w:lang w:val="pl-PL"/>
        </w:rPr>
      </w:pPr>
      <w:r w:rsidRPr="00084E89">
        <w:rPr>
          <w:rFonts w:ascii="Arial Narrow" w:hAnsi="Arial Narrow" w:cs="Arial"/>
          <w:b/>
          <w:color w:val="000000"/>
          <w:szCs w:val="22"/>
          <w:lang w:val="pl-PL"/>
        </w:rPr>
        <w:t>ZATWIERDZAM:</w:t>
      </w:r>
    </w:p>
    <w:p w:rsidR="000E740B" w:rsidRPr="00084E89" w:rsidRDefault="000E740B" w:rsidP="000E740B">
      <w:pPr>
        <w:widowControl w:val="0"/>
        <w:jc w:val="both"/>
        <w:rPr>
          <w:rFonts w:ascii="Arial Narrow" w:hAnsi="Arial Narrow" w:cs="Arial"/>
          <w:szCs w:val="22"/>
          <w:lang w:val="pl-PL"/>
        </w:rPr>
      </w:pPr>
    </w:p>
    <w:p w:rsidR="000E740B" w:rsidRPr="00084E89" w:rsidRDefault="000E740B" w:rsidP="000E740B">
      <w:pPr>
        <w:widowControl w:val="0"/>
        <w:jc w:val="both"/>
        <w:rPr>
          <w:rFonts w:ascii="Arial Narrow" w:hAnsi="Arial Narrow" w:cs="Arial"/>
          <w:szCs w:val="22"/>
          <w:lang w:val="pl-PL"/>
        </w:rPr>
      </w:pPr>
    </w:p>
    <w:p w:rsidR="000E740B" w:rsidRPr="00084E89" w:rsidRDefault="000E740B" w:rsidP="000E740B">
      <w:pPr>
        <w:widowControl w:val="0"/>
        <w:jc w:val="both"/>
        <w:rPr>
          <w:rFonts w:ascii="Arial Narrow" w:hAnsi="Arial Narrow" w:cs="Arial"/>
          <w:szCs w:val="22"/>
          <w:lang w:val="pl-PL"/>
        </w:rPr>
      </w:pPr>
    </w:p>
    <w:p w:rsidR="000E740B" w:rsidRPr="00084E89" w:rsidRDefault="000E740B" w:rsidP="000E740B">
      <w:pPr>
        <w:widowControl w:val="0"/>
        <w:jc w:val="both"/>
        <w:rPr>
          <w:rFonts w:ascii="Arial Narrow" w:hAnsi="Arial Narrow" w:cs="Arial"/>
          <w:szCs w:val="22"/>
          <w:lang w:val="pl-PL"/>
        </w:rPr>
      </w:pPr>
    </w:p>
    <w:p w:rsidR="000E740B" w:rsidRPr="00084E89" w:rsidRDefault="000E740B" w:rsidP="000E740B">
      <w:pPr>
        <w:widowControl w:val="0"/>
        <w:ind w:left="4963"/>
        <w:jc w:val="both"/>
        <w:rPr>
          <w:rFonts w:ascii="Arial Narrow" w:hAnsi="Arial Narrow" w:cs="Arial"/>
          <w:szCs w:val="22"/>
          <w:lang w:val="pl-PL"/>
        </w:rPr>
      </w:pPr>
      <w:r w:rsidRPr="00084E89">
        <w:rPr>
          <w:rFonts w:ascii="Arial Narrow" w:hAnsi="Arial Narrow" w:cs="Arial"/>
          <w:szCs w:val="22"/>
          <w:lang w:val="pl-PL"/>
        </w:rPr>
        <w:t>______________________________</w:t>
      </w:r>
    </w:p>
    <w:p w:rsidR="000E740B" w:rsidRPr="00084E89" w:rsidRDefault="000E740B" w:rsidP="000E740B">
      <w:pPr>
        <w:rPr>
          <w:szCs w:val="28"/>
          <w:lang w:val="pl-PL"/>
        </w:rPr>
      </w:pPr>
    </w:p>
    <w:p w:rsidR="00D96408" w:rsidRPr="00084E89" w:rsidRDefault="00D96408" w:rsidP="00D96408">
      <w:pPr>
        <w:rPr>
          <w:rFonts w:ascii="Arial Narrow" w:hAnsi="Arial Narrow"/>
          <w:sz w:val="20"/>
          <w:szCs w:val="20"/>
          <w:lang w:val="pl-PL"/>
        </w:rPr>
      </w:pPr>
    </w:p>
    <w:sectPr w:rsidR="00D96408" w:rsidRPr="00084E89" w:rsidSect="00E227B6">
      <w:headerReference w:type="default" r:id="rId11"/>
      <w:footerReference w:type="default" r:id="rId12"/>
      <w:pgSz w:w="11906" w:h="16838"/>
      <w:pgMar w:top="845" w:right="845" w:bottom="845" w:left="845" w:header="873"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310" w:rsidRDefault="00E00310" w:rsidP="009A1121">
      <w:r>
        <w:separator/>
      </w:r>
    </w:p>
  </w:endnote>
  <w:endnote w:type="continuationSeparator" w:id="0">
    <w:p w:rsidR="00E00310" w:rsidRDefault="00E00310"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5"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16538727"/>
      <w:docPartObj>
        <w:docPartGallery w:val="Page Numbers (Bottom of Page)"/>
        <w:docPartUnique/>
      </w:docPartObj>
    </w:sdtPr>
    <w:sdtContent>
      <w:sdt>
        <w:sdtPr>
          <w:rPr>
            <w:sz w:val="14"/>
            <w:szCs w:val="14"/>
          </w:rPr>
          <w:id w:val="810570607"/>
          <w:docPartObj>
            <w:docPartGallery w:val="Page Numbers (Top of Page)"/>
            <w:docPartUnique/>
          </w:docPartObj>
        </w:sdtPr>
        <w:sdtContent>
          <w:p w:rsidR="00CC24D5" w:rsidRPr="00291C48" w:rsidRDefault="00CC24D5" w:rsidP="00362ECC">
            <w:pPr>
              <w:pStyle w:val="Nagwek"/>
              <w:jc w:val="right"/>
              <w:rPr>
                <w:rFonts w:ascii="Arial Narrow" w:hAnsi="Arial Narrow"/>
                <w:sz w:val="16"/>
                <w:szCs w:val="16"/>
              </w:rPr>
            </w:pPr>
          </w:p>
          <w:p w:rsidR="00CC24D5" w:rsidRPr="00453F85" w:rsidRDefault="00CC24D5" w:rsidP="006F2BD0">
            <w:pPr>
              <w:pStyle w:val="Nagwek"/>
              <w:jc w:val="center"/>
              <w:rPr>
                <w:rFonts w:cs="Arial"/>
                <w:sz w:val="15"/>
                <w:szCs w:val="15"/>
                <w:lang w:val="pl-PL"/>
              </w:rPr>
            </w:pPr>
            <w:r>
              <w:rPr>
                <w:rFonts w:cs="Arial"/>
                <w:noProof/>
                <w:sz w:val="15"/>
                <w:szCs w:val="15"/>
                <w:lang w:val="pl-PL" w:eastAsia="pl-PL"/>
              </w:rPr>
              <w:drawing>
                <wp:inline distT="0" distB="0" distL="0" distR="0" wp14:anchorId="036B37E1">
                  <wp:extent cx="6523990" cy="285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3990" cy="28575"/>
                          </a:xfrm>
                          <a:prstGeom prst="rect">
                            <a:avLst/>
                          </a:prstGeom>
                          <a:noFill/>
                        </pic:spPr>
                      </pic:pic>
                    </a:graphicData>
                  </a:graphic>
                </wp:inline>
              </w:drawing>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677"/>
              <w:gridCol w:w="3452"/>
            </w:tblGrid>
            <w:tr w:rsidR="00CC24D5" w:rsidRPr="005E0E47" w:rsidTr="00FA62DF">
              <w:tc>
                <w:tcPr>
                  <w:tcW w:w="3227" w:type="dxa"/>
                  <w:vAlign w:val="center"/>
                </w:tcPr>
                <w:p w:rsidR="00CC24D5" w:rsidRPr="005E0E47" w:rsidRDefault="00CC24D5" w:rsidP="005E0E47">
                  <w:pPr>
                    <w:pStyle w:val="Stopka"/>
                    <w:tabs>
                      <w:tab w:val="clear" w:pos="4536"/>
                    </w:tabs>
                    <w:jc w:val="center"/>
                    <w:rPr>
                      <w:rFonts w:ascii="Arial Narrow" w:hAnsi="Arial Narrow"/>
                      <w:sz w:val="14"/>
                      <w:szCs w:val="14"/>
                      <w:lang w:val="pl-PL"/>
                    </w:rPr>
                  </w:pPr>
                  <w:r w:rsidRPr="005E0E47">
                    <w:rPr>
                      <w:rFonts w:ascii="Arial Narrow" w:hAnsi="Arial Narrow"/>
                      <w:noProof/>
                      <w:sz w:val="14"/>
                      <w:szCs w:val="14"/>
                      <w:lang w:val="pl-PL" w:eastAsia="pl-PL"/>
                    </w:rPr>
                    <w:drawing>
                      <wp:inline distT="0" distB="0" distL="0" distR="0" wp14:anchorId="772A4732" wp14:editId="2BFA2F85">
                        <wp:extent cx="1708150" cy="427997"/>
                        <wp:effectExtent l="19050" t="0" r="6350" b="0"/>
                        <wp:docPr id="2"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7235" cy="427768"/>
                                </a:xfrm>
                                <a:prstGeom prst="rect">
                                  <a:avLst/>
                                </a:prstGeom>
                                <a:noFill/>
                                <a:ln>
                                  <a:noFill/>
                                </a:ln>
                              </pic:spPr>
                            </pic:pic>
                          </a:graphicData>
                        </a:graphic>
                      </wp:inline>
                    </w:drawing>
                  </w:r>
                </w:p>
              </w:tc>
              <w:tc>
                <w:tcPr>
                  <w:tcW w:w="3677" w:type="dxa"/>
                  <w:vAlign w:val="center"/>
                </w:tcPr>
                <w:p w:rsidR="00CC24D5" w:rsidRPr="005E0E47" w:rsidRDefault="00CC24D5" w:rsidP="005E0E47">
                  <w:pPr>
                    <w:pStyle w:val="Stopka"/>
                    <w:tabs>
                      <w:tab w:val="clear" w:pos="4536"/>
                    </w:tabs>
                    <w:rPr>
                      <w:rFonts w:ascii="Arial Narrow" w:hAnsi="Arial Narrow"/>
                      <w:sz w:val="14"/>
                      <w:szCs w:val="14"/>
                      <w:lang w:val="pl-PL"/>
                    </w:rPr>
                  </w:pPr>
                  <w:r w:rsidRPr="005E0E47">
                    <w:rPr>
                      <w:rFonts w:ascii="Arial Narrow" w:hAnsi="Arial Narrow"/>
                      <w:noProof/>
                      <w:sz w:val="14"/>
                      <w:szCs w:val="14"/>
                      <w:lang w:val="pl-PL" w:eastAsia="pl-PL"/>
                    </w:rPr>
                    <w:drawing>
                      <wp:inline distT="0" distB="0" distL="0" distR="0" wp14:anchorId="37FDB997" wp14:editId="1BC59925">
                        <wp:extent cx="2128798" cy="599440"/>
                        <wp:effectExtent l="0" t="0" r="0" b="0"/>
                        <wp:docPr id="4" name="Obraz 1" descr="D:\WKD_MATERIAŁY ZEWN\2018 10 05_UTK - Logotyp Kultura Bezpieczeństwa\złoty_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KD_MATERIAŁY ZEWN\2018 10 05_UTK - Logotyp Kultura Bezpieczeństwa\złoty_logotyp.png"/>
                                <pic:cNvPicPr>
                                  <a:picLocks noChangeAspect="1" noChangeArrowheads="1"/>
                                </pic:cNvPicPr>
                              </pic:nvPicPr>
                              <pic:blipFill>
                                <a:blip r:embed="rId3"/>
                                <a:srcRect/>
                                <a:stretch>
                                  <a:fillRect/>
                                </a:stretch>
                              </pic:blipFill>
                              <pic:spPr bwMode="auto">
                                <a:xfrm>
                                  <a:off x="0" y="0"/>
                                  <a:ext cx="2158491" cy="607801"/>
                                </a:xfrm>
                                <a:prstGeom prst="rect">
                                  <a:avLst/>
                                </a:prstGeom>
                                <a:noFill/>
                                <a:ln w="9525">
                                  <a:noFill/>
                                  <a:miter lim="800000"/>
                                  <a:headEnd/>
                                  <a:tailEnd/>
                                </a:ln>
                              </pic:spPr>
                            </pic:pic>
                          </a:graphicData>
                        </a:graphic>
                      </wp:inline>
                    </w:drawing>
                  </w:r>
                </w:p>
              </w:tc>
              <w:tc>
                <w:tcPr>
                  <w:tcW w:w="3452" w:type="dxa"/>
                  <w:vAlign w:val="center"/>
                </w:tcPr>
                <w:p w:rsidR="00CC24D5" w:rsidRPr="005E0E47" w:rsidRDefault="00CC24D5" w:rsidP="005E0E47">
                  <w:pPr>
                    <w:pStyle w:val="Stopka"/>
                    <w:tabs>
                      <w:tab w:val="clear" w:pos="4536"/>
                    </w:tabs>
                    <w:rPr>
                      <w:rFonts w:ascii="Arial Narrow" w:hAnsi="Arial Narrow"/>
                      <w:sz w:val="14"/>
                      <w:szCs w:val="14"/>
                      <w:lang w:val="pl-PL"/>
                    </w:rPr>
                  </w:pPr>
                  <w:r w:rsidRPr="005E0E47">
                    <w:rPr>
                      <w:rFonts w:ascii="Arial Narrow" w:hAnsi="Arial Narrow"/>
                      <w:noProof/>
                      <w:sz w:val="14"/>
                      <w:szCs w:val="14"/>
                      <w:lang w:val="pl-PL" w:eastAsia="pl-PL"/>
                    </w:rPr>
                    <w:drawing>
                      <wp:inline distT="0" distB="0" distL="0" distR="0" wp14:anchorId="0690D844" wp14:editId="7DC5688A">
                        <wp:extent cx="2009958" cy="248368"/>
                        <wp:effectExtent l="19050" t="0" r="9342" b="0"/>
                        <wp:docPr id="3"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4"/>
                                <a:srcRect/>
                                <a:stretch>
                                  <a:fillRect/>
                                </a:stretch>
                              </pic:blipFill>
                              <pic:spPr bwMode="auto">
                                <a:xfrm>
                                  <a:off x="0" y="0"/>
                                  <a:ext cx="2026016" cy="250352"/>
                                </a:xfrm>
                                <a:prstGeom prst="rect">
                                  <a:avLst/>
                                </a:prstGeom>
                                <a:noFill/>
                                <a:ln w="9525">
                                  <a:noFill/>
                                  <a:miter lim="800000"/>
                                  <a:headEnd/>
                                  <a:tailEnd/>
                                </a:ln>
                              </pic:spPr>
                            </pic:pic>
                          </a:graphicData>
                        </a:graphic>
                      </wp:inline>
                    </w:drawing>
                  </w:r>
                </w:p>
              </w:tc>
            </w:tr>
          </w:tbl>
          <w:p w:rsidR="00CC24D5" w:rsidRDefault="00CC24D5" w:rsidP="005E0E47">
            <w:pPr>
              <w:pStyle w:val="Stopka"/>
              <w:tabs>
                <w:tab w:val="clear" w:pos="4536"/>
              </w:tabs>
              <w:rPr>
                <w:rFonts w:ascii="Arial Narrow" w:hAnsi="Arial Narrow"/>
                <w:sz w:val="14"/>
                <w:szCs w:val="14"/>
              </w:rPr>
            </w:pPr>
          </w:p>
          <w:p w:rsidR="00CC24D5" w:rsidRPr="00250F23" w:rsidRDefault="00CC24D5" w:rsidP="00250F23">
            <w:pPr>
              <w:pStyle w:val="Stopka"/>
              <w:tabs>
                <w:tab w:val="clear" w:pos="4536"/>
              </w:tabs>
              <w:jc w:val="center"/>
              <w:rPr>
                <w:sz w:val="14"/>
                <w:szCs w:val="14"/>
              </w:rPr>
            </w:pPr>
            <w:proofErr w:type="spellStart"/>
            <w:r w:rsidRPr="00275CC7">
              <w:rPr>
                <w:rFonts w:ascii="Arial Narrow" w:hAnsi="Arial Narrow"/>
                <w:sz w:val="14"/>
                <w:szCs w:val="14"/>
              </w:rPr>
              <w:t>Strona</w:t>
            </w:r>
            <w:proofErr w:type="spellEnd"/>
            <w:r w:rsidRPr="00275CC7">
              <w:rPr>
                <w:rFonts w:ascii="Arial Narrow" w:hAnsi="Arial Narrow"/>
                <w:sz w:val="14"/>
                <w:szCs w:val="14"/>
              </w:rPr>
              <w:t xml:space="preserve"> </w:t>
            </w:r>
            <w:r w:rsidRPr="00275CC7">
              <w:rPr>
                <w:rFonts w:ascii="Arial Narrow" w:hAnsi="Arial Narrow"/>
                <w:b/>
                <w:sz w:val="14"/>
                <w:szCs w:val="14"/>
              </w:rPr>
              <w:fldChar w:fldCharType="begin"/>
            </w:r>
            <w:r w:rsidRPr="00275CC7">
              <w:rPr>
                <w:rFonts w:ascii="Arial Narrow" w:hAnsi="Arial Narrow"/>
                <w:b/>
                <w:sz w:val="14"/>
                <w:szCs w:val="14"/>
              </w:rPr>
              <w:instrText>PAGE</w:instrText>
            </w:r>
            <w:r w:rsidRPr="00275CC7">
              <w:rPr>
                <w:rFonts w:ascii="Arial Narrow" w:hAnsi="Arial Narrow"/>
                <w:b/>
                <w:sz w:val="14"/>
                <w:szCs w:val="14"/>
              </w:rPr>
              <w:fldChar w:fldCharType="separate"/>
            </w:r>
            <w:r w:rsidR="00C950EA">
              <w:rPr>
                <w:rFonts w:ascii="Arial Narrow" w:hAnsi="Arial Narrow"/>
                <w:b/>
                <w:noProof/>
                <w:sz w:val="14"/>
                <w:szCs w:val="14"/>
              </w:rPr>
              <w:t>20</w:t>
            </w:r>
            <w:r w:rsidRPr="00275CC7">
              <w:rPr>
                <w:rFonts w:ascii="Arial Narrow" w:hAnsi="Arial Narrow"/>
                <w:b/>
                <w:sz w:val="14"/>
                <w:szCs w:val="14"/>
              </w:rPr>
              <w:fldChar w:fldCharType="end"/>
            </w:r>
            <w:r w:rsidRPr="00275CC7">
              <w:rPr>
                <w:rFonts w:ascii="Arial Narrow" w:hAnsi="Arial Narrow"/>
                <w:sz w:val="14"/>
                <w:szCs w:val="14"/>
              </w:rPr>
              <w:t xml:space="preserve"> z </w:t>
            </w:r>
            <w:r w:rsidRPr="00275CC7">
              <w:rPr>
                <w:rFonts w:ascii="Arial Narrow" w:hAnsi="Arial Narrow"/>
                <w:b/>
                <w:sz w:val="14"/>
                <w:szCs w:val="14"/>
              </w:rPr>
              <w:fldChar w:fldCharType="begin"/>
            </w:r>
            <w:r w:rsidRPr="00275CC7">
              <w:rPr>
                <w:rFonts w:ascii="Arial Narrow" w:hAnsi="Arial Narrow"/>
                <w:b/>
                <w:sz w:val="14"/>
                <w:szCs w:val="14"/>
              </w:rPr>
              <w:instrText>NUMPAGES</w:instrText>
            </w:r>
            <w:r w:rsidRPr="00275CC7">
              <w:rPr>
                <w:rFonts w:ascii="Arial Narrow" w:hAnsi="Arial Narrow"/>
                <w:b/>
                <w:sz w:val="14"/>
                <w:szCs w:val="14"/>
              </w:rPr>
              <w:fldChar w:fldCharType="separate"/>
            </w:r>
            <w:r w:rsidR="00C950EA">
              <w:rPr>
                <w:rFonts w:ascii="Arial Narrow" w:hAnsi="Arial Narrow"/>
                <w:b/>
                <w:noProof/>
                <w:sz w:val="14"/>
                <w:szCs w:val="14"/>
              </w:rPr>
              <w:t>20</w:t>
            </w:r>
            <w:r w:rsidRPr="00275CC7">
              <w:rPr>
                <w:rFonts w:ascii="Arial Narrow" w:hAnsi="Arial Narrow"/>
                <w:b/>
                <w:sz w:val="14"/>
                <w:szCs w:val="14"/>
              </w:rPr>
              <w:fldChar w:fldCharType="end"/>
            </w:r>
          </w:p>
        </w:sdtContent>
      </w:sdt>
    </w:sdtContent>
  </w:sdt>
  <w:p w:rsidR="00CC24D5" w:rsidRPr="009A1121" w:rsidRDefault="00CC24D5"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310" w:rsidRDefault="00E00310" w:rsidP="009A1121">
      <w:r>
        <w:separator/>
      </w:r>
    </w:p>
  </w:footnote>
  <w:footnote w:type="continuationSeparator" w:id="0">
    <w:p w:rsidR="00E00310" w:rsidRDefault="00E00310" w:rsidP="009A1121">
      <w:r>
        <w:continuationSeparator/>
      </w:r>
    </w:p>
  </w:footnote>
  <w:footnote w:id="1">
    <w:p w:rsidR="00CC24D5" w:rsidRPr="0014631D" w:rsidRDefault="00CC24D5" w:rsidP="000E740B">
      <w:pPr>
        <w:pStyle w:val="Tekstprzypisudolnego"/>
        <w:rPr>
          <w:rFonts w:ascii="Arial Narrow" w:hAnsi="Arial Narrow"/>
          <w:sz w:val="18"/>
          <w:szCs w:val="18"/>
        </w:rPr>
      </w:pPr>
      <w:r w:rsidRPr="0014631D">
        <w:rPr>
          <w:rStyle w:val="Odwoanieprzypisudolnego"/>
          <w:rFonts w:ascii="Arial Narrow" w:hAnsi="Arial Narrow"/>
          <w:sz w:val="18"/>
          <w:szCs w:val="18"/>
        </w:rPr>
        <w:footnoteRef/>
      </w:r>
      <w:r w:rsidRPr="0014631D">
        <w:rPr>
          <w:rFonts w:ascii="Arial Narrow" w:hAnsi="Arial Narrow"/>
          <w:sz w:val="18"/>
          <w:szCs w:val="18"/>
        </w:rPr>
        <w:t xml:space="preserve"> </w:t>
      </w:r>
      <w:r w:rsidRPr="008A5422">
        <w:rPr>
          <w:rFonts w:ascii="Arial Narrow" w:hAnsi="Arial Narrow"/>
          <w:sz w:val="16"/>
          <w:szCs w:val="16"/>
        </w:rPr>
        <w:t>z zastrzeżeniem, że skorzystanie z prawa do sprostowania nie może skutkować zmianą wyniku postępowania o udzielenie zamówienia publicznego ani zmianą postanowień umowy w zakresie niezgodnym z Regulaminem lub ustawą Pzp oraz nie może naruszać integralności protokołu oraz jego załączników.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4D5" w:rsidRDefault="00CC24D5" w:rsidP="000E740B">
    <w:pPr>
      <w:pStyle w:val="Nagwek"/>
      <w:tabs>
        <w:tab w:val="clear" w:pos="4536"/>
        <w:tab w:val="clear" w:pos="9072"/>
        <w:tab w:val="left" w:pos="11340"/>
      </w:tabs>
      <w:jc w:val="center"/>
      <w:rPr>
        <w:rFonts w:ascii="Arial Narrow" w:hAnsi="Arial Narrow"/>
        <w:sz w:val="16"/>
        <w:szCs w:val="16"/>
      </w:rPr>
    </w:pPr>
    <w:r>
      <w:rPr>
        <w:rFonts w:ascii="Arial Narrow" w:hAnsi="Arial Narrow"/>
        <w:sz w:val="16"/>
        <w:szCs w:val="16"/>
      </w:rPr>
      <w:t>SPECYFIKACJA ISTOTNYCH WARUNKÓW ZAMÓWIENIA</w:t>
    </w:r>
  </w:p>
  <w:p w:rsidR="00CC24D5" w:rsidRPr="00291C48" w:rsidRDefault="00CC24D5" w:rsidP="00B8599F">
    <w:pPr>
      <w:pStyle w:val="Nagwek"/>
      <w:jc w:val="right"/>
      <w:rPr>
        <w:rFonts w:ascii="Arial Narrow" w:hAnsi="Arial Narrow"/>
        <w:sz w:val="16"/>
        <w:szCs w:val="16"/>
      </w:rPr>
    </w:pPr>
  </w:p>
  <w:p w:rsidR="00CC24D5" w:rsidRPr="00291C48" w:rsidRDefault="00CC24D5" w:rsidP="00B8599F">
    <w:pPr>
      <w:pStyle w:val="Nagwek"/>
      <w:jc w:val="right"/>
      <w:rPr>
        <w:rFonts w:ascii="Arial Narrow" w:hAnsi="Arial Narrow"/>
        <w:sz w:val="16"/>
        <w:szCs w:val="16"/>
      </w:rPr>
    </w:pPr>
  </w:p>
  <w:p w:rsidR="00CC24D5" w:rsidRPr="00B8599F" w:rsidRDefault="00CC24D5" w:rsidP="00B8599F">
    <w:pPr>
      <w:pStyle w:val="Nagwek"/>
      <w:rPr>
        <w:rFonts w:ascii="Arial Narrow" w:hAnsi="Arial Narrow" w:cs="Arial"/>
        <w:sz w:val="20"/>
        <w:szCs w:val="20"/>
      </w:rPr>
    </w:pPr>
    <w:r>
      <w:rPr>
        <w:noProof/>
      </w:rPr>
      <w:pict>
        <v:line id="_x0000_s2052" style="position:absolute;flip:y;z-index:251658240" from="0,.7pt" to="511.5pt,.7pt" strokecolor="navy" strokeweight=".2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6373AF"/>
    <w:multiLevelType w:val="hybridMultilevel"/>
    <w:tmpl w:val="DDDE2D6A"/>
    <w:lvl w:ilvl="0" w:tplc="E72E5B9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6263D"/>
    <w:multiLevelType w:val="hybridMultilevel"/>
    <w:tmpl w:val="F5A0ABC2"/>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8165F0"/>
    <w:multiLevelType w:val="hybridMultilevel"/>
    <w:tmpl w:val="DEF03446"/>
    <w:lvl w:ilvl="0" w:tplc="73EA6566">
      <w:start w:val="1"/>
      <w:numFmt w:val="decimal"/>
      <w:lvlText w:val="%1."/>
      <w:lvlJc w:val="left"/>
      <w:pPr>
        <w:ind w:left="720" w:hanging="360"/>
      </w:pPr>
      <w:rPr>
        <w:rFonts w:hint="default"/>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9637F"/>
    <w:multiLevelType w:val="hybridMultilevel"/>
    <w:tmpl w:val="B3F8AB6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 w15:restartNumberingAfterBreak="0">
    <w:nsid w:val="075E5788"/>
    <w:multiLevelType w:val="multilevel"/>
    <w:tmpl w:val="2E7230D4"/>
    <w:lvl w:ilvl="0">
      <w:start w:val="1"/>
      <w:numFmt w:val="decimal"/>
      <w:pStyle w:val="x"/>
      <w:lvlText w:val="%1."/>
      <w:lvlJc w:val="left"/>
      <w:pPr>
        <w:ind w:left="425" w:hanging="425"/>
      </w:pPr>
      <w:rPr>
        <w:rFonts w:hint="default"/>
      </w:rPr>
    </w:lvl>
    <w:lvl w:ilvl="1">
      <w:start w:val="1"/>
      <w:numFmt w:val="decimal"/>
      <w:pStyle w:val="xy"/>
      <w:lvlText w:val="%1.%2."/>
      <w:lvlJc w:val="left"/>
      <w:pPr>
        <w:ind w:left="425" w:hanging="425"/>
      </w:pPr>
      <w:rPr>
        <w:rFonts w:hint="default"/>
        <w:b w:val="0"/>
        <w:i w:val="0"/>
      </w:rPr>
    </w:lvl>
    <w:lvl w:ilvl="2">
      <w:start w:val="1"/>
      <w:numFmt w:val="decimal"/>
      <w:pStyle w:val="xlevel1"/>
      <w:lvlText w:val="%3)"/>
      <w:lvlJc w:val="left"/>
      <w:pPr>
        <w:ind w:left="851" w:hanging="426"/>
      </w:pPr>
      <w:rPr>
        <w:rFonts w:hint="default"/>
        <w:b w:val="0"/>
        <w:i w:val="0"/>
      </w:rPr>
    </w:lvl>
    <w:lvl w:ilvl="3">
      <w:start w:val="1"/>
      <w:numFmt w:val="lowerLetter"/>
      <w:pStyle w:val="a1level"/>
      <w:lvlText w:val="(%4)"/>
      <w:lvlJc w:val="left"/>
      <w:pPr>
        <w:ind w:left="851" w:hanging="426"/>
      </w:pPr>
      <w:rPr>
        <w:rFonts w:hint="default"/>
        <w:b w:val="0"/>
        <w:i w:val="0"/>
      </w:rPr>
    </w:lvl>
    <w:lvl w:ilvl="4">
      <w:start w:val="1"/>
      <w:numFmt w:val="lowerLetter"/>
      <w:pStyle w:val="alevel2"/>
      <w:lvlText w:val="%5)"/>
      <w:lvlJc w:val="left"/>
      <w:pPr>
        <w:ind w:left="851" w:hanging="426"/>
      </w:pPr>
      <w:rPr>
        <w:rFonts w:hint="default"/>
        <w:b w:val="0"/>
        <w:i w:val="0"/>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7" w15:restartNumberingAfterBreak="0">
    <w:nsid w:val="091E63AC"/>
    <w:multiLevelType w:val="hybridMultilevel"/>
    <w:tmpl w:val="2F5C4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3A78AB"/>
    <w:multiLevelType w:val="multilevel"/>
    <w:tmpl w:val="FC98DE5C"/>
    <w:lvl w:ilvl="0">
      <w:start w:val="7"/>
      <w:numFmt w:val="decimal"/>
      <w:lvlText w:val="%1."/>
      <w:lvlJc w:val="left"/>
      <w:pPr>
        <w:tabs>
          <w:tab w:val="num" w:pos="360"/>
        </w:tabs>
        <w:ind w:left="360" w:hanging="360"/>
      </w:pPr>
      <w:rPr>
        <w:rFonts w:hint="default"/>
        <w:b w:val="0"/>
        <w:i w:val="0"/>
        <w:color w:val="auto"/>
        <w:sz w:val="20"/>
        <w:szCs w:val="20"/>
        <w:u w:val="none"/>
      </w:rPr>
    </w:lvl>
    <w:lvl w:ilvl="1">
      <w:start w:val="2"/>
      <w:numFmt w:val="decimal"/>
      <w:lvlText w:val="%2."/>
      <w:lvlJc w:val="left"/>
      <w:pPr>
        <w:tabs>
          <w:tab w:val="num" w:pos="567"/>
        </w:tabs>
        <w:ind w:left="567" w:hanging="567"/>
      </w:pPr>
      <w:rPr>
        <w:rFonts w:hint="default"/>
        <w:b w:val="0"/>
        <w:i w:val="0"/>
        <w:color w:val="auto"/>
        <w:sz w:val="20"/>
        <w:szCs w:val="20"/>
        <w:u w:val="none"/>
      </w:rPr>
    </w:lvl>
    <w:lvl w:ilvl="2">
      <w:start w:val="1"/>
      <w:numFmt w:val="decimal"/>
      <w:lvlText w:val="%3)"/>
      <w:lvlJc w:val="left"/>
      <w:pPr>
        <w:tabs>
          <w:tab w:val="num" w:pos="2520"/>
        </w:tabs>
        <w:ind w:left="2520" w:hanging="360"/>
      </w:pPr>
      <w:rPr>
        <w:rFonts w:hint="default"/>
        <w:b w:val="0"/>
        <w:i w:val="0"/>
        <w:color w:val="auto"/>
        <w:sz w:val="20"/>
        <w:szCs w:val="20"/>
        <w:u w:val="none"/>
      </w:rPr>
    </w:lvl>
    <w:lvl w:ilvl="3">
      <w:start w:val="1"/>
      <w:numFmt w:val="lowerLetter"/>
      <w:lvlText w:val="%4)."/>
      <w:lvlJc w:val="left"/>
      <w:pPr>
        <w:tabs>
          <w:tab w:val="num" w:pos="2160"/>
        </w:tabs>
        <w:ind w:left="3600" w:hanging="360"/>
      </w:pPr>
      <w:rPr>
        <w:rFonts w:cs="Courier" w:hint="default"/>
        <w:b w:val="0"/>
        <w:i w:val="0"/>
        <w:color w:val="auto"/>
        <w:sz w:val="20"/>
        <w:szCs w:val="20"/>
        <w:u w:val="none"/>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0D257F08"/>
    <w:multiLevelType w:val="hybridMultilevel"/>
    <w:tmpl w:val="2E40B9C6"/>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FBD789B"/>
    <w:multiLevelType w:val="hybridMultilevel"/>
    <w:tmpl w:val="50740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3B5417"/>
    <w:multiLevelType w:val="hybridMultilevel"/>
    <w:tmpl w:val="C5A85668"/>
    <w:lvl w:ilvl="0" w:tplc="2B5CC9D6">
      <w:start w:val="1"/>
      <w:numFmt w:val="decimal"/>
      <w:pStyle w:val="normalText"/>
      <w:lvlText w:val="%1."/>
      <w:lvlJc w:val="left"/>
      <w:pPr>
        <w:ind w:left="720" w:hanging="360"/>
      </w:pPr>
      <w:rPr>
        <w:rFonts w:ascii="Arial Narrow" w:eastAsia="Times New Roman" w:hAnsi="Arial Narrow" w:cs="TimesNewRomanPSM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414760"/>
    <w:multiLevelType w:val="hybridMultilevel"/>
    <w:tmpl w:val="918AEF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0A665C"/>
    <w:multiLevelType w:val="hybridMultilevel"/>
    <w:tmpl w:val="2E38929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4" w15:restartNumberingAfterBreak="0">
    <w:nsid w:val="1112014D"/>
    <w:multiLevelType w:val="hybridMultilevel"/>
    <w:tmpl w:val="82347F4C"/>
    <w:lvl w:ilvl="0" w:tplc="2CAE65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2E8050D"/>
    <w:multiLevelType w:val="hybridMultilevel"/>
    <w:tmpl w:val="01C2CF0C"/>
    <w:lvl w:ilvl="0" w:tplc="F66054DE">
      <w:start w:val="9"/>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09517F"/>
    <w:multiLevelType w:val="hybridMultilevel"/>
    <w:tmpl w:val="901AA9A8"/>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DC40EA"/>
    <w:multiLevelType w:val="hybridMultilevel"/>
    <w:tmpl w:val="A7F4AA3A"/>
    <w:lvl w:ilvl="0" w:tplc="DC0AF536">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9"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20" w15:restartNumberingAfterBreak="0">
    <w:nsid w:val="1FD27622"/>
    <w:multiLevelType w:val="hybridMultilevel"/>
    <w:tmpl w:val="28828FC8"/>
    <w:lvl w:ilvl="0" w:tplc="59685096">
      <w:start w:val="1"/>
      <w:numFmt w:val="upperRoman"/>
      <w:lvlText w:val="%1."/>
      <w:lvlJc w:val="left"/>
      <w:pPr>
        <w:ind w:left="765" w:hanging="720"/>
      </w:pPr>
      <w:rPr>
        <w:rFonts w:hint="default"/>
        <w:i/>
        <w:color w:val="000000" w:themeColor="text1"/>
        <w:u w:val="singl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15:restartNumberingAfterBreak="0">
    <w:nsid w:val="1FEA0DEA"/>
    <w:multiLevelType w:val="hybridMultilevel"/>
    <w:tmpl w:val="76484AC4"/>
    <w:lvl w:ilvl="0" w:tplc="CE647F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B45E24"/>
    <w:multiLevelType w:val="hybridMultilevel"/>
    <w:tmpl w:val="52447D06"/>
    <w:lvl w:ilvl="0" w:tplc="B9629C5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22A66D1E"/>
    <w:multiLevelType w:val="hybridMultilevel"/>
    <w:tmpl w:val="5EF8D190"/>
    <w:lvl w:ilvl="0" w:tplc="F3D01948">
      <w:start w:val="1"/>
      <w:numFmt w:val="lowerLetter"/>
      <w:lvlText w:val="%1)"/>
      <w:lvlJc w:val="left"/>
      <w:pPr>
        <w:ind w:left="786" w:hanging="360"/>
      </w:pPr>
      <w:rPr>
        <w:rFonts w:hint="default"/>
        <w:color w:val="00000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23C44850"/>
    <w:multiLevelType w:val="hybridMultilevel"/>
    <w:tmpl w:val="4CD29508"/>
    <w:lvl w:ilvl="0" w:tplc="C2061832">
      <w:start w:val="1"/>
      <w:numFmt w:val="decimal"/>
      <w:lvlText w:val="%1."/>
      <w:lvlJc w:val="left"/>
      <w:pPr>
        <w:ind w:left="720" w:hanging="360"/>
      </w:pPr>
      <w:rPr>
        <w:rFonts w:hint="default"/>
        <w:b w:val="0"/>
        <w:sz w:val="20"/>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5" w15:restartNumberingAfterBreak="0">
    <w:nsid w:val="253D432E"/>
    <w:multiLevelType w:val="hybridMultilevel"/>
    <w:tmpl w:val="E8E0769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6" w15:restartNumberingAfterBreak="0">
    <w:nsid w:val="25881DCE"/>
    <w:multiLevelType w:val="hybridMultilevel"/>
    <w:tmpl w:val="98BCEDA4"/>
    <w:lvl w:ilvl="0" w:tplc="21FC1F0C">
      <w:start w:val="1"/>
      <w:numFmt w:val="decimal"/>
      <w:lvlText w:val="%1."/>
      <w:lvlJc w:val="left"/>
      <w:pPr>
        <w:ind w:left="720" w:hanging="360"/>
      </w:pPr>
      <w:rPr>
        <w:rFonts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F3242D"/>
    <w:multiLevelType w:val="hybridMultilevel"/>
    <w:tmpl w:val="3B8CD35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5A7A31"/>
    <w:multiLevelType w:val="hybridMultilevel"/>
    <w:tmpl w:val="5EC630D0"/>
    <w:lvl w:ilvl="0" w:tplc="6294633C">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15:restartNumberingAfterBreak="0">
    <w:nsid w:val="299B5AB0"/>
    <w:multiLevelType w:val="hybridMultilevel"/>
    <w:tmpl w:val="DF8A2C1E"/>
    <w:lvl w:ilvl="0" w:tplc="AF98E4A4">
      <w:start w:val="1"/>
      <w:numFmt w:val="decimal"/>
      <w:lvlText w:val="%1."/>
      <w:lvlJc w:val="left"/>
      <w:pPr>
        <w:ind w:left="720" w:hanging="360"/>
      </w:pPr>
      <w:rPr>
        <w:rFonts w:hint="default"/>
        <w:sz w:val="20"/>
        <w:szCs w:val="22"/>
      </w:rPr>
    </w:lvl>
    <w:lvl w:ilvl="1" w:tplc="29B8E15A" w:tentative="1">
      <w:start w:val="1"/>
      <w:numFmt w:val="lowerLetter"/>
      <w:lvlText w:val="%2."/>
      <w:lvlJc w:val="left"/>
      <w:pPr>
        <w:ind w:left="1440" w:hanging="360"/>
      </w:pPr>
    </w:lvl>
    <w:lvl w:ilvl="2" w:tplc="BBCAD25C" w:tentative="1">
      <w:start w:val="1"/>
      <w:numFmt w:val="lowerRoman"/>
      <w:lvlText w:val="%3."/>
      <w:lvlJc w:val="right"/>
      <w:pPr>
        <w:ind w:left="2160" w:hanging="180"/>
      </w:pPr>
    </w:lvl>
    <w:lvl w:ilvl="3" w:tplc="C7BCF580" w:tentative="1">
      <w:start w:val="1"/>
      <w:numFmt w:val="decimal"/>
      <w:lvlText w:val="%4."/>
      <w:lvlJc w:val="left"/>
      <w:pPr>
        <w:ind w:left="2880" w:hanging="360"/>
      </w:pPr>
    </w:lvl>
    <w:lvl w:ilvl="4" w:tplc="BEB48D88" w:tentative="1">
      <w:start w:val="1"/>
      <w:numFmt w:val="lowerLetter"/>
      <w:lvlText w:val="%5."/>
      <w:lvlJc w:val="left"/>
      <w:pPr>
        <w:ind w:left="3600" w:hanging="360"/>
      </w:pPr>
    </w:lvl>
    <w:lvl w:ilvl="5" w:tplc="1F94FAB4" w:tentative="1">
      <w:start w:val="1"/>
      <w:numFmt w:val="lowerRoman"/>
      <w:lvlText w:val="%6."/>
      <w:lvlJc w:val="right"/>
      <w:pPr>
        <w:ind w:left="4320" w:hanging="180"/>
      </w:pPr>
    </w:lvl>
    <w:lvl w:ilvl="6" w:tplc="524C8194" w:tentative="1">
      <w:start w:val="1"/>
      <w:numFmt w:val="decimal"/>
      <w:lvlText w:val="%7."/>
      <w:lvlJc w:val="left"/>
      <w:pPr>
        <w:ind w:left="5040" w:hanging="360"/>
      </w:pPr>
    </w:lvl>
    <w:lvl w:ilvl="7" w:tplc="81CCD8C4" w:tentative="1">
      <w:start w:val="1"/>
      <w:numFmt w:val="lowerLetter"/>
      <w:lvlText w:val="%8."/>
      <w:lvlJc w:val="left"/>
      <w:pPr>
        <w:ind w:left="5760" w:hanging="360"/>
      </w:pPr>
    </w:lvl>
    <w:lvl w:ilvl="8" w:tplc="7368F0B0" w:tentative="1">
      <w:start w:val="1"/>
      <w:numFmt w:val="lowerRoman"/>
      <w:lvlText w:val="%9."/>
      <w:lvlJc w:val="right"/>
      <w:pPr>
        <w:ind w:left="6480" w:hanging="180"/>
      </w:pPr>
    </w:lvl>
  </w:abstractNum>
  <w:abstractNum w:abstractNumId="30" w15:restartNumberingAfterBreak="0">
    <w:nsid w:val="2A7E64D6"/>
    <w:multiLevelType w:val="hybridMultilevel"/>
    <w:tmpl w:val="04743670"/>
    <w:lvl w:ilvl="0" w:tplc="97C29462">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CC70A5C"/>
    <w:multiLevelType w:val="hybridMultilevel"/>
    <w:tmpl w:val="19762786"/>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2" w15:restartNumberingAfterBreak="0">
    <w:nsid w:val="30166C78"/>
    <w:multiLevelType w:val="hybridMultilevel"/>
    <w:tmpl w:val="E6889D3E"/>
    <w:lvl w:ilvl="0" w:tplc="0415000F">
      <w:start w:val="4"/>
      <w:numFmt w:val="decimal"/>
      <w:lvlText w:val="%1."/>
      <w:lvlJc w:val="left"/>
      <w:pPr>
        <w:ind w:left="720" w:hanging="360"/>
      </w:pPr>
      <w:rPr>
        <w:rFonts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EE25D9"/>
    <w:multiLevelType w:val="hybridMultilevel"/>
    <w:tmpl w:val="7A323220"/>
    <w:lvl w:ilvl="0" w:tplc="0415000F">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F80515"/>
    <w:multiLevelType w:val="hybridMultilevel"/>
    <w:tmpl w:val="7048DA34"/>
    <w:lvl w:ilvl="0" w:tplc="BA8C29E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356D44F0"/>
    <w:multiLevelType w:val="hybridMultilevel"/>
    <w:tmpl w:val="D40EC84C"/>
    <w:lvl w:ilvl="0" w:tplc="04150017">
      <w:start w:val="1"/>
      <w:numFmt w:val="decimal"/>
      <w:lvlText w:val="%1."/>
      <w:lvlJc w:val="left"/>
      <w:pPr>
        <w:ind w:left="720" w:hanging="360"/>
      </w:pPr>
      <w:rPr>
        <w:rFonts w:hint="default"/>
        <w:b/>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C915BC"/>
    <w:multiLevelType w:val="hybridMultilevel"/>
    <w:tmpl w:val="17AA3A04"/>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3A17342F"/>
    <w:multiLevelType w:val="hybridMultilevel"/>
    <w:tmpl w:val="637ADFC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8" w15:restartNumberingAfterBreak="0">
    <w:nsid w:val="3A3A7ADB"/>
    <w:multiLevelType w:val="hybridMultilevel"/>
    <w:tmpl w:val="6E2C247C"/>
    <w:lvl w:ilvl="0" w:tplc="043269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3A9235BE"/>
    <w:multiLevelType w:val="hybridMultilevel"/>
    <w:tmpl w:val="45AC4936"/>
    <w:lvl w:ilvl="0" w:tplc="2EECA07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3CF82D69"/>
    <w:multiLevelType w:val="hybridMultilevel"/>
    <w:tmpl w:val="A9B86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EF4D4E"/>
    <w:multiLevelType w:val="hybridMultilevel"/>
    <w:tmpl w:val="FB8A93F0"/>
    <w:lvl w:ilvl="0" w:tplc="04150017">
      <w:start w:val="3"/>
      <w:numFmt w:val="decimal"/>
      <w:lvlText w:val="%1."/>
      <w:lvlJc w:val="left"/>
      <w:pPr>
        <w:ind w:left="720" w:hanging="360"/>
      </w:pPr>
      <w:rPr>
        <w:rFonts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A97F0C"/>
    <w:multiLevelType w:val="hybridMultilevel"/>
    <w:tmpl w:val="3EBE4A12"/>
    <w:lvl w:ilvl="0" w:tplc="09FA35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40AF3B75"/>
    <w:multiLevelType w:val="hybridMultilevel"/>
    <w:tmpl w:val="7D14F5C6"/>
    <w:lvl w:ilvl="0" w:tplc="24923E7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2328AB"/>
    <w:multiLevelType w:val="hybridMultilevel"/>
    <w:tmpl w:val="CF3CC7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259114D"/>
    <w:multiLevelType w:val="hybridMultilevel"/>
    <w:tmpl w:val="DCF43A48"/>
    <w:lvl w:ilvl="0" w:tplc="D432133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4385072E"/>
    <w:multiLevelType w:val="hybridMultilevel"/>
    <w:tmpl w:val="4768E3B0"/>
    <w:lvl w:ilvl="0" w:tplc="A650E85A">
      <w:start w:val="4"/>
      <w:numFmt w:val="upperRoman"/>
      <w:lvlText w:val="%1."/>
      <w:lvlJc w:val="right"/>
      <w:pPr>
        <w:ind w:left="786" w:hanging="360"/>
      </w:pPr>
      <w:rPr>
        <w:rFonts w:hint="default"/>
        <w:i w:val="0"/>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8925CE"/>
    <w:multiLevelType w:val="hybridMultilevel"/>
    <w:tmpl w:val="AF12BA34"/>
    <w:lvl w:ilvl="0" w:tplc="21FC1F0C">
      <w:start w:val="1"/>
      <w:numFmt w:val="decimal"/>
      <w:lvlText w:val="%1."/>
      <w:lvlJc w:val="left"/>
      <w:pPr>
        <w:ind w:left="720" w:hanging="360"/>
      </w:pPr>
      <w:rPr>
        <w:rFonts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CD2FB4"/>
    <w:multiLevelType w:val="hybridMultilevel"/>
    <w:tmpl w:val="905E10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44D6195F"/>
    <w:multiLevelType w:val="hybridMultilevel"/>
    <w:tmpl w:val="0AC201FE"/>
    <w:lvl w:ilvl="0" w:tplc="93522D26">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350FDB"/>
    <w:multiLevelType w:val="hybridMultilevel"/>
    <w:tmpl w:val="208617F2"/>
    <w:lvl w:ilvl="0" w:tplc="3AC618D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47B05DAA"/>
    <w:multiLevelType w:val="hybridMultilevel"/>
    <w:tmpl w:val="FB6E3ACC"/>
    <w:lvl w:ilvl="0" w:tplc="0415000D">
      <w:start w:val="1"/>
      <w:numFmt w:val="bullet"/>
      <w:lvlText w:val=""/>
      <w:lvlJc w:val="left"/>
      <w:pPr>
        <w:ind w:left="2007" w:hanging="360"/>
      </w:pPr>
      <w:rPr>
        <w:rFonts w:ascii="Wingdings" w:hAnsi="Wingdings"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52" w15:restartNumberingAfterBreak="0">
    <w:nsid w:val="48971062"/>
    <w:multiLevelType w:val="multilevel"/>
    <w:tmpl w:val="5F0A58DE"/>
    <w:lvl w:ilvl="0">
      <w:start w:val="1"/>
      <w:numFmt w:val="decimal"/>
      <w:lvlText w:val="%1."/>
      <w:lvlJc w:val="left"/>
      <w:pPr>
        <w:tabs>
          <w:tab w:val="num" w:pos="766"/>
        </w:tabs>
        <w:ind w:left="766"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B6393D"/>
    <w:multiLevelType w:val="hybridMultilevel"/>
    <w:tmpl w:val="338879EC"/>
    <w:lvl w:ilvl="0" w:tplc="F16EA998">
      <w:start w:val="1"/>
      <w:numFmt w:val="decimal"/>
      <w:lvlText w:val="%1."/>
      <w:lvlJc w:val="left"/>
      <w:pPr>
        <w:ind w:left="720" w:hanging="360"/>
      </w:pPr>
      <w:rPr>
        <w:rFonts w:hint="default"/>
        <w:b w:val="0"/>
        <w:sz w:val="20"/>
        <w:szCs w:val="22"/>
      </w:rPr>
    </w:lvl>
    <w:lvl w:ilvl="1" w:tplc="4C884DFC" w:tentative="1">
      <w:start w:val="1"/>
      <w:numFmt w:val="lowerLetter"/>
      <w:lvlText w:val="%2."/>
      <w:lvlJc w:val="left"/>
      <w:pPr>
        <w:ind w:left="1440" w:hanging="360"/>
      </w:pPr>
    </w:lvl>
    <w:lvl w:ilvl="2" w:tplc="2E10A874" w:tentative="1">
      <w:start w:val="1"/>
      <w:numFmt w:val="lowerRoman"/>
      <w:lvlText w:val="%3."/>
      <w:lvlJc w:val="right"/>
      <w:pPr>
        <w:ind w:left="2160" w:hanging="180"/>
      </w:pPr>
    </w:lvl>
    <w:lvl w:ilvl="3" w:tplc="078E2A56" w:tentative="1">
      <w:start w:val="1"/>
      <w:numFmt w:val="decimal"/>
      <w:lvlText w:val="%4."/>
      <w:lvlJc w:val="left"/>
      <w:pPr>
        <w:ind w:left="2880" w:hanging="360"/>
      </w:pPr>
    </w:lvl>
    <w:lvl w:ilvl="4" w:tplc="A1D4BE56" w:tentative="1">
      <w:start w:val="1"/>
      <w:numFmt w:val="lowerLetter"/>
      <w:lvlText w:val="%5."/>
      <w:lvlJc w:val="left"/>
      <w:pPr>
        <w:ind w:left="3600" w:hanging="360"/>
      </w:pPr>
    </w:lvl>
    <w:lvl w:ilvl="5" w:tplc="90C2FD80" w:tentative="1">
      <w:start w:val="1"/>
      <w:numFmt w:val="lowerRoman"/>
      <w:lvlText w:val="%6."/>
      <w:lvlJc w:val="right"/>
      <w:pPr>
        <w:ind w:left="4320" w:hanging="180"/>
      </w:pPr>
    </w:lvl>
    <w:lvl w:ilvl="6" w:tplc="A92804B6" w:tentative="1">
      <w:start w:val="1"/>
      <w:numFmt w:val="decimal"/>
      <w:lvlText w:val="%7."/>
      <w:lvlJc w:val="left"/>
      <w:pPr>
        <w:ind w:left="5040" w:hanging="360"/>
      </w:pPr>
    </w:lvl>
    <w:lvl w:ilvl="7" w:tplc="FAF2DC36" w:tentative="1">
      <w:start w:val="1"/>
      <w:numFmt w:val="lowerLetter"/>
      <w:lvlText w:val="%8."/>
      <w:lvlJc w:val="left"/>
      <w:pPr>
        <w:ind w:left="5760" w:hanging="360"/>
      </w:pPr>
    </w:lvl>
    <w:lvl w:ilvl="8" w:tplc="95F8B582" w:tentative="1">
      <w:start w:val="1"/>
      <w:numFmt w:val="lowerRoman"/>
      <w:lvlText w:val="%9."/>
      <w:lvlJc w:val="right"/>
      <w:pPr>
        <w:ind w:left="6480" w:hanging="180"/>
      </w:pPr>
    </w:lvl>
  </w:abstractNum>
  <w:abstractNum w:abstractNumId="54" w15:restartNumberingAfterBreak="0">
    <w:nsid w:val="49174AF0"/>
    <w:multiLevelType w:val="hybridMultilevel"/>
    <w:tmpl w:val="D88E3EB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31204C"/>
    <w:multiLevelType w:val="hybridMultilevel"/>
    <w:tmpl w:val="6D7A56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49A457C8"/>
    <w:multiLevelType w:val="hybridMultilevel"/>
    <w:tmpl w:val="65969F2A"/>
    <w:lvl w:ilvl="0" w:tplc="459AAFFA">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0D649D"/>
    <w:multiLevelType w:val="hybridMultilevel"/>
    <w:tmpl w:val="F9BC6BB6"/>
    <w:lvl w:ilvl="0" w:tplc="04150017">
      <w:start w:val="1"/>
      <w:numFmt w:val="decimal"/>
      <w:lvlText w:val="%1."/>
      <w:lvlJc w:val="left"/>
      <w:pPr>
        <w:ind w:left="720" w:hanging="360"/>
      </w:pPr>
      <w:rPr>
        <w:rFonts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AE66EB"/>
    <w:multiLevelType w:val="hybridMultilevel"/>
    <w:tmpl w:val="D11827DC"/>
    <w:lvl w:ilvl="0" w:tplc="0415000D">
      <w:start w:val="1"/>
      <w:numFmt w:val="bullet"/>
      <w:lvlText w:val=""/>
      <w:lvlJc w:val="left"/>
      <w:pPr>
        <w:ind w:left="2075" w:hanging="360"/>
      </w:pPr>
      <w:rPr>
        <w:rFonts w:ascii="Wingdings" w:hAnsi="Wingdings" w:hint="default"/>
      </w:rPr>
    </w:lvl>
    <w:lvl w:ilvl="1" w:tplc="04150003" w:tentative="1">
      <w:start w:val="1"/>
      <w:numFmt w:val="bullet"/>
      <w:lvlText w:val="o"/>
      <w:lvlJc w:val="left"/>
      <w:pPr>
        <w:ind w:left="2795" w:hanging="360"/>
      </w:pPr>
      <w:rPr>
        <w:rFonts w:ascii="Courier New" w:hAnsi="Courier New" w:cs="Courier New" w:hint="default"/>
      </w:rPr>
    </w:lvl>
    <w:lvl w:ilvl="2" w:tplc="04150005" w:tentative="1">
      <w:start w:val="1"/>
      <w:numFmt w:val="bullet"/>
      <w:lvlText w:val=""/>
      <w:lvlJc w:val="left"/>
      <w:pPr>
        <w:ind w:left="3515" w:hanging="360"/>
      </w:pPr>
      <w:rPr>
        <w:rFonts w:ascii="Wingdings" w:hAnsi="Wingdings" w:hint="default"/>
      </w:rPr>
    </w:lvl>
    <w:lvl w:ilvl="3" w:tplc="04150001" w:tentative="1">
      <w:start w:val="1"/>
      <w:numFmt w:val="bullet"/>
      <w:lvlText w:val=""/>
      <w:lvlJc w:val="left"/>
      <w:pPr>
        <w:ind w:left="4235" w:hanging="360"/>
      </w:pPr>
      <w:rPr>
        <w:rFonts w:ascii="Symbol" w:hAnsi="Symbol" w:hint="default"/>
      </w:rPr>
    </w:lvl>
    <w:lvl w:ilvl="4" w:tplc="04150003" w:tentative="1">
      <w:start w:val="1"/>
      <w:numFmt w:val="bullet"/>
      <w:lvlText w:val="o"/>
      <w:lvlJc w:val="left"/>
      <w:pPr>
        <w:ind w:left="4955" w:hanging="360"/>
      </w:pPr>
      <w:rPr>
        <w:rFonts w:ascii="Courier New" w:hAnsi="Courier New" w:cs="Courier New" w:hint="default"/>
      </w:rPr>
    </w:lvl>
    <w:lvl w:ilvl="5" w:tplc="04150005" w:tentative="1">
      <w:start w:val="1"/>
      <w:numFmt w:val="bullet"/>
      <w:lvlText w:val=""/>
      <w:lvlJc w:val="left"/>
      <w:pPr>
        <w:ind w:left="5675" w:hanging="360"/>
      </w:pPr>
      <w:rPr>
        <w:rFonts w:ascii="Wingdings" w:hAnsi="Wingdings" w:hint="default"/>
      </w:rPr>
    </w:lvl>
    <w:lvl w:ilvl="6" w:tplc="04150001" w:tentative="1">
      <w:start w:val="1"/>
      <w:numFmt w:val="bullet"/>
      <w:lvlText w:val=""/>
      <w:lvlJc w:val="left"/>
      <w:pPr>
        <w:ind w:left="6395" w:hanging="360"/>
      </w:pPr>
      <w:rPr>
        <w:rFonts w:ascii="Symbol" w:hAnsi="Symbol" w:hint="default"/>
      </w:rPr>
    </w:lvl>
    <w:lvl w:ilvl="7" w:tplc="04150003" w:tentative="1">
      <w:start w:val="1"/>
      <w:numFmt w:val="bullet"/>
      <w:lvlText w:val="o"/>
      <w:lvlJc w:val="left"/>
      <w:pPr>
        <w:ind w:left="7115" w:hanging="360"/>
      </w:pPr>
      <w:rPr>
        <w:rFonts w:ascii="Courier New" w:hAnsi="Courier New" w:cs="Courier New" w:hint="default"/>
      </w:rPr>
    </w:lvl>
    <w:lvl w:ilvl="8" w:tplc="04150005" w:tentative="1">
      <w:start w:val="1"/>
      <w:numFmt w:val="bullet"/>
      <w:lvlText w:val=""/>
      <w:lvlJc w:val="left"/>
      <w:pPr>
        <w:ind w:left="7835" w:hanging="360"/>
      </w:pPr>
      <w:rPr>
        <w:rFonts w:ascii="Wingdings" w:hAnsi="Wingdings" w:hint="default"/>
      </w:rPr>
    </w:lvl>
  </w:abstractNum>
  <w:abstractNum w:abstractNumId="59" w15:restartNumberingAfterBreak="0">
    <w:nsid w:val="4E096645"/>
    <w:multiLevelType w:val="hybridMultilevel"/>
    <w:tmpl w:val="DB9C73AC"/>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0" w15:restartNumberingAfterBreak="0">
    <w:nsid w:val="4F7507A6"/>
    <w:multiLevelType w:val="hybridMultilevel"/>
    <w:tmpl w:val="1CC64324"/>
    <w:lvl w:ilvl="0" w:tplc="04150017">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BA0099"/>
    <w:multiLevelType w:val="hybridMultilevel"/>
    <w:tmpl w:val="2E38929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2" w15:restartNumberingAfterBreak="0">
    <w:nsid w:val="53552479"/>
    <w:multiLevelType w:val="hybridMultilevel"/>
    <w:tmpl w:val="E6E693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53C85929"/>
    <w:multiLevelType w:val="hybridMultilevel"/>
    <w:tmpl w:val="00A2BCCE"/>
    <w:lvl w:ilvl="0" w:tplc="D13C8C72">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045F34"/>
    <w:multiLevelType w:val="hybridMultilevel"/>
    <w:tmpl w:val="B50E6C0A"/>
    <w:lvl w:ilvl="0" w:tplc="5490A0F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56030851"/>
    <w:multiLevelType w:val="hybridMultilevel"/>
    <w:tmpl w:val="6D7824B8"/>
    <w:lvl w:ilvl="0" w:tplc="B76E7A2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BA2C68"/>
    <w:multiLevelType w:val="multilevel"/>
    <w:tmpl w:val="2E5A7BC6"/>
    <w:lvl w:ilvl="0">
      <w:start w:val="6"/>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59E7486C"/>
    <w:multiLevelType w:val="hybridMultilevel"/>
    <w:tmpl w:val="45206BE6"/>
    <w:lvl w:ilvl="0" w:tplc="0415000D">
      <w:start w:val="1"/>
      <w:numFmt w:val="lowerLetter"/>
      <w:lvlText w:val="%1)"/>
      <w:lvlJc w:val="left"/>
      <w:pPr>
        <w:ind w:left="720" w:hanging="360"/>
      </w:pPr>
      <w:rPr>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8" w15:restartNumberingAfterBreak="0">
    <w:nsid w:val="5BF33A23"/>
    <w:multiLevelType w:val="hybridMultilevel"/>
    <w:tmpl w:val="FF82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D34DCE"/>
    <w:multiLevelType w:val="hybridMultilevel"/>
    <w:tmpl w:val="24E83E4E"/>
    <w:lvl w:ilvl="0" w:tplc="041CE80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1B4732"/>
    <w:multiLevelType w:val="hybridMultilevel"/>
    <w:tmpl w:val="26F868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5F3C3898"/>
    <w:multiLevelType w:val="hybridMultilevel"/>
    <w:tmpl w:val="73200012"/>
    <w:lvl w:ilvl="0" w:tplc="041CE80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C967E8"/>
    <w:multiLevelType w:val="hybridMultilevel"/>
    <w:tmpl w:val="0B32CACC"/>
    <w:lvl w:ilvl="0" w:tplc="04150017">
      <w:start w:val="1"/>
      <w:numFmt w:val="decimal"/>
      <w:lvlText w:val="%1."/>
      <w:lvlJc w:val="left"/>
      <w:pPr>
        <w:ind w:left="720" w:hanging="360"/>
      </w:pPr>
      <w:rPr>
        <w:rFonts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C0749C"/>
    <w:multiLevelType w:val="hybridMultilevel"/>
    <w:tmpl w:val="EB108136"/>
    <w:lvl w:ilvl="0" w:tplc="4072CB6E">
      <w:start w:val="1"/>
      <w:numFmt w:val="lowerLetter"/>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74" w15:restartNumberingAfterBreak="0">
    <w:nsid w:val="60FE461A"/>
    <w:multiLevelType w:val="hybridMultilevel"/>
    <w:tmpl w:val="17A8F93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5" w15:restartNumberingAfterBreak="0">
    <w:nsid w:val="621476E8"/>
    <w:multiLevelType w:val="hybridMultilevel"/>
    <w:tmpl w:val="B98475B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2841D66"/>
    <w:multiLevelType w:val="hybridMultilevel"/>
    <w:tmpl w:val="29C0FF1A"/>
    <w:lvl w:ilvl="0" w:tplc="4E7C778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7F5529"/>
    <w:multiLevelType w:val="hybridMultilevel"/>
    <w:tmpl w:val="F872CA3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910956"/>
    <w:multiLevelType w:val="hybridMultilevel"/>
    <w:tmpl w:val="8BD851B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66B44675"/>
    <w:multiLevelType w:val="hybridMultilevel"/>
    <w:tmpl w:val="84C6129E"/>
    <w:lvl w:ilvl="0" w:tplc="89B2086A">
      <w:start w:val="1"/>
      <w:numFmt w:val="upperLetter"/>
      <w:lvlText w:val="%1."/>
      <w:lvlJc w:val="left"/>
      <w:pPr>
        <w:ind w:left="1862" w:hanging="360"/>
      </w:pPr>
      <w:rPr>
        <w:b/>
      </w:rPr>
    </w:lvl>
    <w:lvl w:ilvl="1" w:tplc="04150019" w:tentative="1">
      <w:start w:val="1"/>
      <w:numFmt w:val="lowerLetter"/>
      <w:lvlText w:val="%2."/>
      <w:lvlJc w:val="left"/>
      <w:pPr>
        <w:ind w:left="2582" w:hanging="360"/>
      </w:pPr>
    </w:lvl>
    <w:lvl w:ilvl="2" w:tplc="0415001B" w:tentative="1">
      <w:start w:val="1"/>
      <w:numFmt w:val="lowerRoman"/>
      <w:lvlText w:val="%3."/>
      <w:lvlJc w:val="right"/>
      <w:pPr>
        <w:ind w:left="3302" w:hanging="180"/>
      </w:pPr>
    </w:lvl>
    <w:lvl w:ilvl="3" w:tplc="0415000F" w:tentative="1">
      <w:start w:val="1"/>
      <w:numFmt w:val="decimal"/>
      <w:lvlText w:val="%4."/>
      <w:lvlJc w:val="left"/>
      <w:pPr>
        <w:ind w:left="4022" w:hanging="360"/>
      </w:pPr>
    </w:lvl>
    <w:lvl w:ilvl="4" w:tplc="04150019" w:tentative="1">
      <w:start w:val="1"/>
      <w:numFmt w:val="lowerLetter"/>
      <w:lvlText w:val="%5."/>
      <w:lvlJc w:val="left"/>
      <w:pPr>
        <w:ind w:left="4742" w:hanging="360"/>
      </w:pPr>
    </w:lvl>
    <w:lvl w:ilvl="5" w:tplc="0415001B" w:tentative="1">
      <w:start w:val="1"/>
      <w:numFmt w:val="lowerRoman"/>
      <w:lvlText w:val="%6."/>
      <w:lvlJc w:val="right"/>
      <w:pPr>
        <w:ind w:left="5462" w:hanging="180"/>
      </w:pPr>
    </w:lvl>
    <w:lvl w:ilvl="6" w:tplc="0415000F" w:tentative="1">
      <w:start w:val="1"/>
      <w:numFmt w:val="decimal"/>
      <w:lvlText w:val="%7."/>
      <w:lvlJc w:val="left"/>
      <w:pPr>
        <w:ind w:left="6182" w:hanging="360"/>
      </w:pPr>
    </w:lvl>
    <w:lvl w:ilvl="7" w:tplc="04150019" w:tentative="1">
      <w:start w:val="1"/>
      <w:numFmt w:val="lowerLetter"/>
      <w:lvlText w:val="%8."/>
      <w:lvlJc w:val="left"/>
      <w:pPr>
        <w:ind w:left="6902" w:hanging="360"/>
      </w:pPr>
    </w:lvl>
    <w:lvl w:ilvl="8" w:tplc="0415001B" w:tentative="1">
      <w:start w:val="1"/>
      <w:numFmt w:val="lowerRoman"/>
      <w:lvlText w:val="%9."/>
      <w:lvlJc w:val="right"/>
      <w:pPr>
        <w:ind w:left="7622" w:hanging="180"/>
      </w:pPr>
    </w:lvl>
  </w:abstractNum>
  <w:abstractNum w:abstractNumId="80" w15:restartNumberingAfterBreak="0">
    <w:nsid w:val="6C0301A2"/>
    <w:multiLevelType w:val="hybridMultilevel"/>
    <w:tmpl w:val="952896B6"/>
    <w:lvl w:ilvl="0" w:tplc="B2ECB096">
      <w:start w:val="9"/>
      <w:numFmt w:val="upperRoman"/>
      <w:lvlText w:val="%1."/>
      <w:lvlJc w:val="left"/>
      <w:pPr>
        <w:ind w:left="720" w:hanging="360"/>
      </w:pPr>
      <w:rPr>
        <w:rFonts w:hint="default"/>
        <w:i/>
        <w:color w:val="00000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3922E9"/>
    <w:multiLevelType w:val="multilevel"/>
    <w:tmpl w:val="3EDA8902"/>
    <w:lvl w:ilvl="0">
      <w:start w:val="16"/>
      <w:numFmt w:val="decimal"/>
      <w:lvlText w:val="%1"/>
      <w:lvlJc w:val="left"/>
      <w:pPr>
        <w:ind w:left="375" w:hanging="375"/>
      </w:pPr>
      <w:rPr>
        <w:rFonts w:hint="default"/>
      </w:rPr>
    </w:lvl>
    <w:lvl w:ilvl="1">
      <w:start w:val="3"/>
      <w:numFmt w:val="decimal"/>
      <w:lvlText w:val="%2."/>
      <w:lvlJc w:val="left"/>
      <w:pPr>
        <w:ind w:left="375" w:hanging="375"/>
      </w:pPr>
      <w:rPr>
        <w:rFonts w:hint="default"/>
        <w:sz w:val="20"/>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83" w15:restartNumberingAfterBreak="0">
    <w:nsid w:val="70FE0C35"/>
    <w:multiLevelType w:val="hybridMultilevel"/>
    <w:tmpl w:val="E6248446"/>
    <w:lvl w:ilvl="0" w:tplc="F41801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72240D83"/>
    <w:multiLevelType w:val="multilevel"/>
    <w:tmpl w:val="2E5A7BC6"/>
    <w:lvl w:ilvl="0">
      <w:start w:val="6"/>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72C552B3"/>
    <w:multiLevelType w:val="hybridMultilevel"/>
    <w:tmpl w:val="AAA2B27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6" w15:restartNumberingAfterBreak="0">
    <w:nsid w:val="75E35FD9"/>
    <w:multiLevelType w:val="hybridMultilevel"/>
    <w:tmpl w:val="3880E348"/>
    <w:lvl w:ilvl="0" w:tplc="2A8E1878">
      <w:start w:val="1"/>
      <w:numFmt w:val="decimal"/>
      <w:lvlText w:val="%1)"/>
      <w:lvlJc w:val="left"/>
      <w:pPr>
        <w:ind w:left="1636" w:hanging="360"/>
      </w:pPr>
      <w:rPr>
        <w:rFonts w:hint="default"/>
        <w:u w:val="single"/>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7" w15:restartNumberingAfterBreak="0">
    <w:nsid w:val="76600294"/>
    <w:multiLevelType w:val="hybridMultilevel"/>
    <w:tmpl w:val="3EA00B2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8" w15:restartNumberingAfterBreak="0">
    <w:nsid w:val="7A1E2457"/>
    <w:multiLevelType w:val="hybridMultilevel"/>
    <w:tmpl w:val="B0CAD270"/>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9" w15:restartNumberingAfterBreak="0">
    <w:nsid w:val="7E0F4AAF"/>
    <w:multiLevelType w:val="hybridMultilevel"/>
    <w:tmpl w:val="9FB0D2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18"/>
  </w:num>
  <w:num w:numId="3">
    <w:abstractNumId w:val="82"/>
  </w:num>
  <w:num w:numId="4">
    <w:abstractNumId w:val="19"/>
  </w:num>
  <w:num w:numId="5">
    <w:abstractNumId w:val="68"/>
  </w:num>
  <w:num w:numId="6">
    <w:abstractNumId w:val="44"/>
  </w:num>
  <w:num w:numId="7">
    <w:abstractNumId w:val="55"/>
  </w:num>
  <w:num w:numId="8">
    <w:abstractNumId w:val="30"/>
  </w:num>
  <w:num w:numId="9">
    <w:abstractNumId w:val="36"/>
  </w:num>
  <w:num w:numId="10">
    <w:abstractNumId w:val="85"/>
  </w:num>
  <w:num w:numId="11">
    <w:abstractNumId w:val="75"/>
  </w:num>
  <w:num w:numId="12">
    <w:abstractNumId w:val="7"/>
  </w:num>
  <w:num w:numId="13">
    <w:abstractNumId w:val="56"/>
  </w:num>
  <w:num w:numId="14">
    <w:abstractNumId w:val="0"/>
  </w:num>
  <w:num w:numId="15">
    <w:abstractNumId w:val="5"/>
  </w:num>
  <w:num w:numId="16">
    <w:abstractNumId w:val="73"/>
  </w:num>
  <w:num w:numId="17">
    <w:abstractNumId w:val="77"/>
  </w:num>
  <w:num w:numId="18">
    <w:abstractNumId w:val="10"/>
  </w:num>
  <w:num w:numId="19">
    <w:abstractNumId w:val="69"/>
  </w:num>
  <w:num w:numId="20">
    <w:abstractNumId w:val="1"/>
  </w:num>
  <w:num w:numId="21">
    <w:abstractNumId w:val="49"/>
  </w:num>
  <w:num w:numId="22">
    <w:abstractNumId w:val="48"/>
  </w:num>
  <w:num w:numId="23">
    <w:abstractNumId w:val="51"/>
  </w:num>
  <w:num w:numId="24">
    <w:abstractNumId w:val="84"/>
  </w:num>
  <w:num w:numId="25">
    <w:abstractNumId w:val="20"/>
  </w:num>
  <w:num w:numId="26">
    <w:abstractNumId w:val="88"/>
  </w:num>
  <w:num w:numId="27">
    <w:abstractNumId w:val="6"/>
  </w:num>
  <w:num w:numId="28">
    <w:abstractNumId w:val="52"/>
  </w:num>
  <w:num w:numId="29">
    <w:abstractNumId w:val="12"/>
  </w:num>
  <w:num w:numId="30">
    <w:abstractNumId w:val="60"/>
  </w:num>
  <w:num w:numId="31">
    <w:abstractNumId w:val="72"/>
  </w:num>
  <w:num w:numId="32">
    <w:abstractNumId w:val="53"/>
  </w:num>
  <w:num w:numId="33">
    <w:abstractNumId w:val="47"/>
  </w:num>
  <w:num w:numId="34">
    <w:abstractNumId w:val="33"/>
  </w:num>
  <w:num w:numId="35">
    <w:abstractNumId w:val="16"/>
  </w:num>
  <w:num w:numId="36">
    <w:abstractNumId w:val="35"/>
  </w:num>
  <w:num w:numId="37">
    <w:abstractNumId w:val="32"/>
  </w:num>
  <w:num w:numId="38">
    <w:abstractNumId w:val="57"/>
  </w:num>
  <w:num w:numId="39">
    <w:abstractNumId w:val="43"/>
  </w:num>
  <w:num w:numId="40">
    <w:abstractNumId w:val="71"/>
  </w:num>
  <w:num w:numId="41">
    <w:abstractNumId w:val="67"/>
  </w:num>
  <w:num w:numId="42">
    <w:abstractNumId w:val="26"/>
  </w:num>
  <w:num w:numId="43">
    <w:abstractNumId w:val="2"/>
  </w:num>
  <w:num w:numId="44">
    <w:abstractNumId w:val="24"/>
  </w:num>
  <w:num w:numId="45">
    <w:abstractNumId w:val="29"/>
  </w:num>
  <w:num w:numId="46">
    <w:abstractNumId w:val="65"/>
  </w:num>
  <w:num w:numId="47">
    <w:abstractNumId w:val="40"/>
  </w:num>
  <w:num w:numId="48">
    <w:abstractNumId w:val="80"/>
  </w:num>
  <w:num w:numId="49">
    <w:abstractNumId w:val="89"/>
  </w:num>
  <w:num w:numId="50">
    <w:abstractNumId w:val="63"/>
  </w:num>
  <w:num w:numId="51">
    <w:abstractNumId w:val="54"/>
  </w:num>
  <w:num w:numId="52">
    <w:abstractNumId w:val="39"/>
  </w:num>
  <w:num w:numId="53">
    <w:abstractNumId w:val="8"/>
  </w:num>
  <w:num w:numId="54">
    <w:abstractNumId w:val="74"/>
  </w:num>
  <w:num w:numId="55">
    <w:abstractNumId w:val="42"/>
  </w:num>
  <w:num w:numId="56">
    <w:abstractNumId w:val="15"/>
  </w:num>
  <w:num w:numId="57">
    <w:abstractNumId w:val="81"/>
  </w:num>
  <w:num w:numId="58">
    <w:abstractNumId w:val="38"/>
  </w:num>
  <w:num w:numId="59">
    <w:abstractNumId w:val="21"/>
  </w:num>
  <w:num w:numId="60">
    <w:abstractNumId w:val="34"/>
  </w:num>
  <w:num w:numId="61">
    <w:abstractNumId w:val="76"/>
  </w:num>
  <w:num w:numId="62">
    <w:abstractNumId w:val="46"/>
  </w:num>
  <w:num w:numId="63">
    <w:abstractNumId w:val="64"/>
  </w:num>
  <w:num w:numId="64">
    <w:abstractNumId w:val="17"/>
  </w:num>
  <w:num w:numId="65">
    <w:abstractNumId w:val="58"/>
  </w:num>
  <w:num w:numId="66">
    <w:abstractNumId w:val="4"/>
  </w:num>
  <w:num w:numId="67">
    <w:abstractNumId w:val="41"/>
  </w:num>
  <w:num w:numId="68">
    <w:abstractNumId w:val="23"/>
  </w:num>
  <w:num w:numId="69">
    <w:abstractNumId w:val="27"/>
  </w:num>
  <w:num w:numId="70">
    <w:abstractNumId w:val="70"/>
  </w:num>
  <w:num w:numId="71">
    <w:abstractNumId w:val="28"/>
  </w:num>
  <w:num w:numId="72">
    <w:abstractNumId w:val="87"/>
  </w:num>
  <w:num w:numId="73">
    <w:abstractNumId w:val="78"/>
  </w:num>
  <w:num w:numId="74">
    <w:abstractNumId w:val="11"/>
  </w:num>
  <w:num w:numId="75">
    <w:abstractNumId w:val="22"/>
  </w:num>
  <w:num w:numId="76">
    <w:abstractNumId w:val="83"/>
  </w:num>
  <w:num w:numId="77">
    <w:abstractNumId w:val="31"/>
  </w:num>
  <w:num w:numId="78">
    <w:abstractNumId w:val="79"/>
  </w:num>
  <w:num w:numId="79">
    <w:abstractNumId w:val="86"/>
  </w:num>
  <w:num w:numId="80">
    <w:abstractNumId w:val="59"/>
  </w:num>
  <w:num w:numId="81">
    <w:abstractNumId w:val="66"/>
  </w:num>
  <w:num w:numId="82">
    <w:abstractNumId w:val="62"/>
  </w:num>
  <w:num w:numId="83">
    <w:abstractNumId w:val="37"/>
  </w:num>
  <w:num w:numId="84">
    <w:abstractNumId w:val="25"/>
  </w:num>
  <w:num w:numId="85">
    <w:abstractNumId w:val="13"/>
  </w:num>
  <w:num w:numId="86">
    <w:abstractNumId w:val="61"/>
  </w:num>
  <w:num w:numId="87">
    <w:abstractNumId w:val="50"/>
  </w:num>
  <w:num w:numId="88">
    <w:abstractNumId w:val="9"/>
  </w:num>
  <w:num w:numId="89">
    <w:abstractNumId w:val="14"/>
  </w:num>
  <w:num w:numId="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9"/>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7350C"/>
    <w:rsid w:val="00000352"/>
    <w:rsid w:val="00000A89"/>
    <w:rsid w:val="000031DC"/>
    <w:rsid w:val="00003D09"/>
    <w:rsid w:val="00003E7B"/>
    <w:rsid w:val="000056F5"/>
    <w:rsid w:val="00007AC2"/>
    <w:rsid w:val="00011B2A"/>
    <w:rsid w:val="00012B05"/>
    <w:rsid w:val="00014C0E"/>
    <w:rsid w:val="00015F25"/>
    <w:rsid w:val="0001658D"/>
    <w:rsid w:val="00016833"/>
    <w:rsid w:val="00016EFF"/>
    <w:rsid w:val="00020DAA"/>
    <w:rsid w:val="00023010"/>
    <w:rsid w:val="00026045"/>
    <w:rsid w:val="000314D1"/>
    <w:rsid w:val="00037528"/>
    <w:rsid w:val="00037D05"/>
    <w:rsid w:val="000411CB"/>
    <w:rsid w:val="00041BE0"/>
    <w:rsid w:val="00041CB7"/>
    <w:rsid w:val="00042280"/>
    <w:rsid w:val="0004407B"/>
    <w:rsid w:val="00050E23"/>
    <w:rsid w:val="00051A53"/>
    <w:rsid w:val="00051B1B"/>
    <w:rsid w:val="00052AD5"/>
    <w:rsid w:val="000530AA"/>
    <w:rsid w:val="000548E8"/>
    <w:rsid w:val="00054E10"/>
    <w:rsid w:val="0005571B"/>
    <w:rsid w:val="000567E1"/>
    <w:rsid w:val="000607EB"/>
    <w:rsid w:val="000642D9"/>
    <w:rsid w:val="00064504"/>
    <w:rsid w:val="000645FC"/>
    <w:rsid w:val="00064835"/>
    <w:rsid w:val="0006493A"/>
    <w:rsid w:val="00065ED5"/>
    <w:rsid w:val="00065F32"/>
    <w:rsid w:val="00067C6D"/>
    <w:rsid w:val="000700B6"/>
    <w:rsid w:val="00071808"/>
    <w:rsid w:val="00071875"/>
    <w:rsid w:val="00071B67"/>
    <w:rsid w:val="0007311D"/>
    <w:rsid w:val="0007480A"/>
    <w:rsid w:val="00074B97"/>
    <w:rsid w:val="00075124"/>
    <w:rsid w:val="000759BC"/>
    <w:rsid w:val="00076636"/>
    <w:rsid w:val="0008048C"/>
    <w:rsid w:val="000814C6"/>
    <w:rsid w:val="0008186A"/>
    <w:rsid w:val="000838B2"/>
    <w:rsid w:val="00083AD8"/>
    <w:rsid w:val="00084E89"/>
    <w:rsid w:val="000868CD"/>
    <w:rsid w:val="000901F3"/>
    <w:rsid w:val="000924A6"/>
    <w:rsid w:val="00092C77"/>
    <w:rsid w:val="00093F7F"/>
    <w:rsid w:val="00094CB1"/>
    <w:rsid w:val="00095056"/>
    <w:rsid w:val="00095D7D"/>
    <w:rsid w:val="000A04EB"/>
    <w:rsid w:val="000A0624"/>
    <w:rsid w:val="000A1833"/>
    <w:rsid w:val="000A1FE5"/>
    <w:rsid w:val="000A353C"/>
    <w:rsid w:val="000A775F"/>
    <w:rsid w:val="000B405A"/>
    <w:rsid w:val="000B46FA"/>
    <w:rsid w:val="000B5699"/>
    <w:rsid w:val="000C1511"/>
    <w:rsid w:val="000C1EEC"/>
    <w:rsid w:val="000C5103"/>
    <w:rsid w:val="000C5510"/>
    <w:rsid w:val="000C6999"/>
    <w:rsid w:val="000D4321"/>
    <w:rsid w:val="000D4D10"/>
    <w:rsid w:val="000D4E8D"/>
    <w:rsid w:val="000D553D"/>
    <w:rsid w:val="000D63FB"/>
    <w:rsid w:val="000D7CD2"/>
    <w:rsid w:val="000E1933"/>
    <w:rsid w:val="000E3EEC"/>
    <w:rsid w:val="000E609B"/>
    <w:rsid w:val="000E740B"/>
    <w:rsid w:val="000F1016"/>
    <w:rsid w:val="000F39D8"/>
    <w:rsid w:val="00100087"/>
    <w:rsid w:val="00100F97"/>
    <w:rsid w:val="0010155A"/>
    <w:rsid w:val="0010235B"/>
    <w:rsid w:val="00103AB9"/>
    <w:rsid w:val="001043EE"/>
    <w:rsid w:val="00105C5F"/>
    <w:rsid w:val="001066F1"/>
    <w:rsid w:val="001109D4"/>
    <w:rsid w:val="001127E2"/>
    <w:rsid w:val="001133C4"/>
    <w:rsid w:val="00113918"/>
    <w:rsid w:val="00114BE6"/>
    <w:rsid w:val="00114CC4"/>
    <w:rsid w:val="00115891"/>
    <w:rsid w:val="00116217"/>
    <w:rsid w:val="0011722D"/>
    <w:rsid w:val="00117DB9"/>
    <w:rsid w:val="00121186"/>
    <w:rsid w:val="00122F9B"/>
    <w:rsid w:val="00123DE1"/>
    <w:rsid w:val="00123FD9"/>
    <w:rsid w:val="00124C0D"/>
    <w:rsid w:val="00131463"/>
    <w:rsid w:val="001327FB"/>
    <w:rsid w:val="00132E37"/>
    <w:rsid w:val="001334C6"/>
    <w:rsid w:val="0013407B"/>
    <w:rsid w:val="00135146"/>
    <w:rsid w:val="0013691C"/>
    <w:rsid w:val="00137245"/>
    <w:rsid w:val="00140B5B"/>
    <w:rsid w:val="00140CB3"/>
    <w:rsid w:val="00145297"/>
    <w:rsid w:val="001462AC"/>
    <w:rsid w:val="00150807"/>
    <w:rsid w:val="0015121F"/>
    <w:rsid w:val="00151C89"/>
    <w:rsid w:val="001527DF"/>
    <w:rsid w:val="00153879"/>
    <w:rsid w:val="00154758"/>
    <w:rsid w:val="001564A1"/>
    <w:rsid w:val="00156E00"/>
    <w:rsid w:val="001608F1"/>
    <w:rsid w:val="00161218"/>
    <w:rsid w:val="00161880"/>
    <w:rsid w:val="00162D2E"/>
    <w:rsid w:val="00164363"/>
    <w:rsid w:val="001649D8"/>
    <w:rsid w:val="001653BE"/>
    <w:rsid w:val="0016554E"/>
    <w:rsid w:val="00165A58"/>
    <w:rsid w:val="00165D14"/>
    <w:rsid w:val="001664B5"/>
    <w:rsid w:val="001676BA"/>
    <w:rsid w:val="00170953"/>
    <w:rsid w:val="001716C6"/>
    <w:rsid w:val="00173D37"/>
    <w:rsid w:val="00174872"/>
    <w:rsid w:val="00174BD1"/>
    <w:rsid w:val="00174E23"/>
    <w:rsid w:val="00174FCA"/>
    <w:rsid w:val="001760D8"/>
    <w:rsid w:val="00176D27"/>
    <w:rsid w:val="00177D4A"/>
    <w:rsid w:val="00180153"/>
    <w:rsid w:val="00180B63"/>
    <w:rsid w:val="00181857"/>
    <w:rsid w:val="001835BA"/>
    <w:rsid w:val="00183DA7"/>
    <w:rsid w:val="001856B3"/>
    <w:rsid w:val="00185D24"/>
    <w:rsid w:val="00186EA8"/>
    <w:rsid w:val="001913EF"/>
    <w:rsid w:val="00191AC1"/>
    <w:rsid w:val="00192ACA"/>
    <w:rsid w:val="0019369F"/>
    <w:rsid w:val="00194220"/>
    <w:rsid w:val="00194671"/>
    <w:rsid w:val="00195B6C"/>
    <w:rsid w:val="00195D04"/>
    <w:rsid w:val="001976C9"/>
    <w:rsid w:val="001976D2"/>
    <w:rsid w:val="001A15D1"/>
    <w:rsid w:val="001A1692"/>
    <w:rsid w:val="001A2D5A"/>
    <w:rsid w:val="001A5E56"/>
    <w:rsid w:val="001A6E1D"/>
    <w:rsid w:val="001B0075"/>
    <w:rsid w:val="001B300B"/>
    <w:rsid w:val="001B3EF2"/>
    <w:rsid w:val="001B5520"/>
    <w:rsid w:val="001B6C21"/>
    <w:rsid w:val="001B7826"/>
    <w:rsid w:val="001C0F97"/>
    <w:rsid w:val="001C10E8"/>
    <w:rsid w:val="001C2B9F"/>
    <w:rsid w:val="001C4A31"/>
    <w:rsid w:val="001C54A1"/>
    <w:rsid w:val="001C6A4F"/>
    <w:rsid w:val="001C73BB"/>
    <w:rsid w:val="001D06EB"/>
    <w:rsid w:val="001D255E"/>
    <w:rsid w:val="001D6AFA"/>
    <w:rsid w:val="001D70AA"/>
    <w:rsid w:val="001D73F7"/>
    <w:rsid w:val="001E0E8C"/>
    <w:rsid w:val="001E1BA2"/>
    <w:rsid w:val="001E214C"/>
    <w:rsid w:val="001E221E"/>
    <w:rsid w:val="001E241F"/>
    <w:rsid w:val="001E61D9"/>
    <w:rsid w:val="001E637B"/>
    <w:rsid w:val="001E679A"/>
    <w:rsid w:val="001F0509"/>
    <w:rsid w:val="001F6E32"/>
    <w:rsid w:val="001F6F70"/>
    <w:rsid w:val="00202200"/>
    <w:rsid w:val="00203926"/>
    <w:rsid w:val="00203CC2"/>
    <w:rsid w:val="0020410A"/>
    <w:rsid w:val="00204F61"/>
    <w:rsid w:val="00205753"/>
    <w:rsid w:val="002143B9"/>
    <w:rsid w:val="002152A6"/>
    <w:rsid w:val="0021543B"/>
    <w:rsid w:val="00220C2D"/>
    <w:rsid w:val="00226765"/>
    <w:rsid w:val="00230D9A"/>
    <w:rsid w:val="00232048"/>
    <w:rsid w:val="002326A5"/>
    <w:rsid w:val="00232D60"/>
    <w:rsid w:val="002332A5"/>
    <w:rsid w:val="0023475D"/>
    <w:rsid w:val="0023553A"/>
    <w:rsid w:val="00240D3F"/>
    <w:rsid w:val="002413CF"/>
    <w:rsid w:val="00241C02"/>
    <w:rsid w:val="002455FD"/>
    <w:rsid w:val="0024694B"/>
    <w:rsid w:val="00247069"/>
    <w:rsid w:val="002476B2"/>
    <w:rsid w:val="00247A64"/>
    <w:rsid w:val="00247C76"/>
    <w:rsid w:val="00250F23"/>
    <w:rsid w:val="00253BA9"/>
    <w:rsid w:val="002548E7"/>
    <w:rsid w:val="00254DCE"/>
    <w:rsid w:val="00255B50"/>
    <w:rsid w:val="00255E93"/>
    <w:rsid w:val="00256E52"/>
    <w:rsid w:val="00257259"/>
    <w:rsid w:val="002572E1"/>
    <w:rsid w:val="00260F4A"/>
    <w:rsid w:val="002620B8"/>
    <w:rsid w:val="00262536"/>
    <w:rsid w:val="00275CC7"/>
    <w:rsid w:val="002818CF"/>
    <w:rsid w:val="00284293"/>
    <w:rsid w:val="00286B25"/>
    <w:rsid w:val="00292B3D"/>
    <w:rsid w:val="002933B6"/>
    <w:rsid w:val="0029376F"/>
    <w:rsid w:val="00293E45"/>
    <w:rsid w:val="0029466E"/>
    <w:rsid w:val="002960C1"/>
    <w:rsid w:val="00297141"/>
    <w:rsid w:val="00297402"/>
    <w:rsid w:val="0029795E"/>
    <w:rsid w:val="002A1D69"/>
    <w:rsid w:val="002A2658"/>
    <w:rsid w:val="002A2A67"/>
    <w:rsid w:val="002A5591"/>
    <w:rsid w:val="002A60D2"/>
    <w:rsid w:val="002A6F68"/>
    <w:rsid w:val="002A733E"/>
    <w:rsid w:val="002B0F0B"/>
    <w:rsid w:val="002B30B3"/>
    <w:rsid w:val="002B3146"/>
    <w:rsid w:val="002C20B5"/>
    <w:rsid w:val="002C2891"/>
    <w:rsid w:val="002C3C51"/>
    <w:rsid w:val="002C5EAD"/>
    <w:rsid w:val="002D036D"/>
    <w:rsid w:val="002D10AF"/>
    <w:rsid w:val="002D10E0"/>
    <w:rsid w:val="002D309D"/>
    <w:rsid w:val="002D40ED"/>
    <w:rsid w:val="002D72A1"/>
    <w:rsid w:val="002E039C"/>
    <w:rsid w:val="002E4CAC"/>
    <w:rsid w:val="002E4DCC"/>
    <w:rsid w:val="002E54CF"/>
    <w:rsid w:val="002E69A7"/>
    <w:rsid w:val="002F0D07"/>
    <w:rsid w:val="002F1853"/>
    <w:rsid w:val="002F2119"/>
    <w:rsid w:val="002F21B6"/>
    <w:rsid w:val="002F2810"/>
    <w:rsid w:val="002F4CE7"/>
    <w:rsid w:val="003007E7"/>
    <w:rsid w:val="00300B63"/>
    <w:rsid w:val="0030343E"/>
    <w:rsid w:val="00305DDB"/>
    <w:rsid w:val="0030730D"/>
    <w:rsid w:val="003132AA"/>
    <w:rsid w:val="00316665"/>
    <w:rsid w:val="00320EC3"/>
    <w:rsid w:val="003212BF"/>
    <w:rsid w:val="0032228F"/>
    <w:rsid w:val="00324E2B"/>
    <w:rsid w:val="00326B42"/>
    <w:rsid w:val="00326BAE"/>
    <w:rsid w:val="00326E1C"/>
    <w:rsid w:val="00331EF1"/>
    <w:rsid w:val="003323F2"/>
    <w:rsid w:val="003325F3"/>
    <w:rsid w:val="00333E51"/>
    <w:rsid w:val="00335003"/>
    <w:rsid w:val="0033512D"/>
    <w:rsid w:val="00335BC3"/>
    <w:rsid w:val="00337343"/>
    <w:rsid w:val="00340824"/>
    <w:rsid w:val="00340E84"/>
    <w:rsid w:val="00341AD2"/>
    <w:rsid w:val="00342608"/>
    <w:rsid w:val="00343A96"/>
    <w:rsid w:val="00343C0A"/>
    <w:rsid w:val="003447A5"/>
    <w:rsid w:val="003455D5"/>
    <w:rsid w:val="003517FF"/>
    <w:rsid w:val="0035189C"/>
    <w:rsid w:val="0035220E"/>
    <w:rsid w:val="00352A14"/>
    <w:rsid w:val="00352D50"/>
    <w:rsid w:val="00353B54"/>
    <w:rsid w:val="003550C1"/>
    <w:rsid w:val="00360FAB"/>
    <w:rsid w:val="00362ECC"/>
    <w:rsid w:val="003649CA"/>
    <w:rsid w:val="00366363"/>
    <w:rsid w:val="003679C5"/>
    <w:rsid w:val="00371227"/>
    <w:rsid w:val="0037350C"/>
    <w:rsid w:val="00376029"/>
    <w:rsid w:val="00376706"/>
    <w:rsid w:val="0037762F"/>
    <w:rsid w:val="00380B55"/>
    <w:rsid w:val="003838E0"/>
    <w:rsid w:val="00385418"/>
    <w:rsid w:val="003919A0"/>
    <w:rsid w:val="003930EC"/>
    <w:rsid w:val="00393F9C"/>
    <w:rsid w:val="00394D15"/>
    <w:rsid w:val="00394F83"/>
    <w:rsid w:val="00395277"/>
    <w:rsid w:val="00397B77"/>
    <w:rsid w:val="003A106F"/>
    <w:rsid w:val="003A2B7D"/>
    <w:rsid w:val="003A51B4"/>
    <w:rsid w:val="003B17E2"/>
    <w:rsid w:val="003B2008"/>
    <w:rsid w:val="003B35AA"/>
    <w:rsid w:val="003B4E90"/>
    <w:rsid w:val="003B5440"/>
    <w:rsid w:val="003B5C23"/>
    <w:rsid w:val="003B5C7D"/>
    <w:rsid w:val="003B6077"/>
    <w:rsid w:val="003B6859"/>
    <w:rsid w:val="003B6BB8"/>
    <w:rsid w:val="003B718D"/>
    <w:rsid w:val="003B7D3B"/>
    <w:rsid w:val="003C0330"/>
    <w:rsid w:val="003C1DE7"/>
    <w:rsid w:val="003C2AF5"/>
    <w:rsid w:val="003C559D"/>
    <w:rsid w:val="003C6079"/>
    <w:rsid w:val="003D0C0E"/>
    <w:rsid w:val="003D1FF9"/>
    <w:rsid w:val="003D3256"/>
    <w:rsid w:val="003D5F72"/>
    <w:rsid w:val="003D66BE"/>
    <w:rsid w:val="003E0A9C"/>
    <w:rsid w:val="003E1A1D"/>
    <w:rsid w:val="003E5AB9"/>
    <w:rsid w:val="003E6FC6"/>
    <w:rsid w:val="003F0203"/>
    <w:rsid w:val="003F30C9"/>
    <w:rsid w:val="003F3A2B"/>
    <w:rsid w:val="003F581B"/>
    <w:rsid w:val="003F76A3"/>
    <w:rsid w:val="003F7A3B"/>
    <w:rsid w:val="0040135F"/>
    <w:rsid w:val="004029BE"/>
    <w:rsid w:val="0040317D"/>
    <w:rsid w:val="00403905"/>
    <w:rsid w:val="00404BCA"/>
    <w:rsid w:val="00405C93"/>
    <w:rsid w:val="00412615"/>
    <w:rsid w:val="004162B1"/>
    <w:rsid w:val="00417A3A"/>
    <w:rsid w:val="004201D3"/>
    <w:rsid w:val="00422235"/>
    <w:rsid w:val="00422437"/>
    <w:rsid w:val="004227CD"/>
    <w:rsid w:val="0042471F"/>
    <w:rsid w:val="00426D98"/>
    <w:rsid w:val="00427A06"/>
    <w:rsid w:val="00427BF2"/>
    <w:rsid w:val="00427C87"/>
    <w:rsid w:val="0043005D"/>
    <w:rsid w:val="0043219C"/>
    <w:rsid w:val="004321A2"/>
    <w:rsid w:val="004354ED"/>
    <w:rsid w:val="0043550D"/>
    <w:rsid w:val="004437FB"/>
    <w:rsid w:val="0044399B"/>
    <w:rsid w:val="0044542E"/>
    <w:rsid w:val="0044763D"/>
    <w:rsid w:val="00450C41"/>
    <w:rsid w:val="00453F85"/>
    <w:rsid w:val="00454BA3"/>
    <w:rsid w:val="00455C90"/>
    <w:rsid w:val="00456802"/>
    <w:rsid w:val="00456C5B"/>
    <w:rsid w:val="004570B2"/>
    <w:rsid w:val="0045778A"/>
    <w:rsid w:val="004577C4"/>
    <w:rsid w:val="00457F25"/>
    <w:rsid w:val="00460BE2"/>
    <w:rsid w:val="00461A52"/>
    <w:rsid w:val="00461B85"/>
    <w:rsid w:val="00463323"/>
    <w:rsid w:val="004645EA"/>
    <w:rsid w:val="00465458"/>
    <w:rsid w:val="004656F2"/>
    <w:rsid w:val="00466E63"/>
    <w:rsid w:val="00472197"/>
    <w:rsid w:val="00472A31"/>
    <w:rsid w:val="00472D77"/>
    <w:rsid w:val="00475643"/>
    <w:rsid w:val="004776A5"/>
    <w:rsid w:val="004808BF"/>
    <w:rsid w:val="00480C76"/>
    <w:rsid w:val="00481188"/>
    <w:rsid w:val="00481B8E"/>
    <w:rsid w:val="00481D8E"/>
    <w:rsid w:val="00482366"/>
    <w:rsid w:val="0048341A"/>
    <w:rsid w:val="00483671"/>
    <w:rsid w:val="00483F2F"/>
    <w:rsid w:val="00484A33"/>
    <w:rsid w:val="00486672"/>
    <w:rsid w:val="00486F62"/>
    <w:rsid w:val="00487B35"/>
    <w:rsid w:val="00487BAA"/>
    <w:rsid w:val="00490A3A"/>
    <w:rsid w:val="004910DD"/>
    <w:rsid w:val="004919B4"/>
    <w:rsid w:val="00492FA3"/>
    <w:rsid w:val="004948F2"/>
    <w:rsid w:val="00496CFC"/>
    <w:rsid w:val="00496E23"/>
    <w:rsid w:val="004A1002"/>
    <w:rsid w:val="004A17C8"/>
    <w:rsid w:val="004A364B"/>
    <w:rsid w:val="004B2E21"/>
    <w:rsid w:val="004B5699"/>
    <w:rsid w:val="004B64C5"/>
    <w:rsid w:val="004C3AC9"/>
    <w:rsid w:val="004C4CB7"/>
    <w:rsid w:val="004C656B"/>
    <w:rsid w:val="004C750E"/>
    <w:rsid w:val="004D1542"/>
    <w:rsid w:val="004D2BA3"/>
    <w:rsid w:val="004D58C5"/>
    <w:rsid w:val="004D5920"/>
    <w:rsid w:val="004E044D"/>
    <w:rsid w:val="004E1CD0"/>
    <w:rsid w:val="004E2197"/>
    <w:rsid w:val="004E34E3"/>
    <w:rsid w:val="004E44F5"/>
    <w:rsid w:val="004E6FA5"/>
    <w:rsid w:val="004F08D4"/>
    <w:rsid w:val="004F0A45"/>
    <w:rsid w:val="004F1317"/>
    <w:rsid w:val="004F198B"/>
    <w:rsid w:val="004F2ECB"/>
    <w:rsid w:val="004F3493"/>
    <w:rsid w:val="004F4E9F"/>
    <w:rsid w:val="004F52BA"/>
    <w:rsid w:val="004F701A"/>
    <w:rsid w:val="005002AF"/>
    <w:rsid w:val="00500A41"/>
    <w:rsid w:val="0050358E"/>
    <w:rsid w:val="005039BE"/>
    <w:rsid w:val="005043D1"/>
    <w:rsid w:val="005051DF"/>
    <w:rsid w:val="00506900"/>
    <w:rsid w:val="00507846"/>
    <w:rsid w:val="00510883"/>
    <w:rsid w:val="005114B5"/>
    <w:rsid w:val="005127BF"/>
    <w:rsid w:val="00514A2A"/>
    <w:rsid w:val="005170E3"/>
    <w:rsid w:val="005172E8"/>
    <w:rsid w:val="00517946"/>
    <w:rsid w:val="00522D77"/>
    <w:rsid w:val="0052312F"/>
    <w:rsid w:val="00532288"/>
    <w:rsid w:val="005322E1"/>
    <w:rsid w:val="005326AB"/>
    <w:rsid w:val="00533AA1"/>
    <w:rsid w:val="00534160"/>
    <w:rsid w:val="00535862"/>
    <w:rsid w:val="0054417D"/>
    <w:rsid w:val="0054614F"/>
    <w:rsid w:val="005479C2"/>
    <w:rsid w:val="0055252F"/>
    <w:rsid w:val="00552855"/>
    <w:rsid w:val="00552B16"/>
    <w:rsid w:val="0056043B"/>
    <w:rsid w:val="0056058B"/>
    <w:rsid w:val="00561C1B"/>
    <w:rsid w:val="00567F5A"/>
    <w:rsid w:val="00571103"/>
    <w:rsid w:val="00573E41"/>
    <w:rsid w:val="00576BE5"/>
    <w:rsid w:val="00582B01"/>
    <w:rsid w:val="005861FD"/>
    <w:rsid w:val="00586DF5"/>
    <w:rsid w:val="00590E9D"/>
    <w:rsid w:val="00590EA1"/>
    <w:rsid w:val="00593111"/>
    <w:rsid w:val="005A116D"/>
    <w:rsid w:val="005A4D4E"/>
    <w:rsid w:val="005A4FB0"/>
    <w:rsid w:val="005A6B5C"/>
    <w:rsid w:val="005B0D1E"/>
    <w:rsid w:val="005B1651"/>
    <w:rsid w:val="005B1C8C"/>
    <w:rsid w:val="005B24FA"/>
    <w:rsid w:val="005B28E7"/>
    <w:rsid w:val="005B40C9"/>
    <w:rsid w:val="005B65D2"/>
    <w:rsid w:val="005B6E0B"/>
    <w:rsid w:val="005B7807"/>
    <w:rsid w:val="005B7E33"/>
    <w:rsid w:val="005C1850"/>
    <w:rsid w:val="005C2607"/>
    <w:rsid w:val="005C441E"/>
    <w:rsid w:val="005C51B6"/>
    <w:rsid w:val="005C77EF"/>
    <w:rsid w:val="005D71BA"/>
    <w:rsid w:val="005E0DBB"/>
    <w:rsid w:val="005E0E47"/>
    <w:rsid w:val="005E1F95"/>
    <w:rsid w:val="005E254C"/>
    <w:rsid w:val="005E505F"/>
    <w:rsid w:val="005F1B71"/>
    <w:rsid w:val="005F3449"/>
    <w:rsid w:val="005F37B2"/>
    <w:rsid w:val="005F5FFA"/>
    <w:rsid w:val="005F7A2E"/>
    <w:rsid w:val="005F7D43"/>
    <w:rsid w:val="0060353B"/>
    <w:rsid w:val="006035F5"/>
    <w:rsid w:val="00605251"/>
    <w:rsid w:val="00610B51"/>
    <w:rsid w:val="006126BF"/>
    <w:rsid w:val="0061283C"/>
    <w:rsid w:val="00612E88"/>
    <w:rsid w:val="006130E8"/>
    <w:rsid w:val="00614D25"/>
    <w:rsid w:val="00614E0B"/>
    <w:rsid w:val="006218C7"/>
    <w:rsid w:val="00621D5E"/>
    <w:rsid w:val="00622FF2"/>
    <w:rsid w:val="00624A81"/>
    <w:rsid w:val="00626635"/>
    <w:rsid w:val="00626D93"/>
    <w:rsid w:val="00630301"/>
    <w:rsid w:val="00631A66"/>
    <w:rsid w:val="006347BE"/>
    <w:rsid w:val="00635422"/>
    <w:rsid w:val="00636695"/>
    <w:rsid w:val="00636EA2"/>
    <w:rsid w:val="00637B01"/>
    <w:rsid w:val="006408C6"/>
    <w:rsid w:val="006418AC"/>
    <w:rsid w:val="00643798"/>
    <w:rsid w:val="00645ADD"/>
    <w:rsid w:val="00646023"/>
    <w:rsid w:val="00650865"/>
    <w:rsid w:val="00651E91"/>
    <w:rsid w:val="006523D5"/>
    <w:rsid w:val="00652E25"/>
    <w:rsid w:val="006560E8"/>
    <w:rsid w:val="00657D52"/>
    <w:rsid w:val="00660A4A"/>
    <w:rsid w:val="00662F9B"/>
    <w:rsid w:val="00663427"/>
    <w:rsid w:val="00664980"/>
    <w:rsid w:val="00664D0C"/>
    <w:rsid w:val="00670871"/>
    <w:rsid w:val="00670D15"/>
    <w:rsid w:val="00670D63"/>
    <w:rsid w:val="006710AA"/>
    <w:rsid w:val="0067294B"/>
    <w:rsid w:val="00672BD9"/>
    <w:rsid w:val="0067406E"/>
    <w:rsid w:val="00677822"/>
    <w:rsid w:val="0068026B"/>
    <w:rsid w:val="006817E9"/>
    <w:rsid w:val="00682F46"/>
    <w:rsid w:val="006846C7"/>
    <w:rsid w:val="00685621"/>
    <w:rsid w:val="0068579A"/>
    <w:rsid w:val="00687D2B"/>
    <w:rsid w:val="00687E49"/>
    <w:rsid w:val="0069006C"/>
    <w:rsid w:val="006902F5"/>
    <w:rsid w:val="00690925"/>
    <w:rsid w:val="00693FED"/>
    <w:rsid w:val="006960BD"/>
    <w:rsid w:val="00696AE9"/>
    <w:rsid w:val="006A0C2D"/>
    <w:rsid w:val="006A0C93"/>
    <w:rsid w:val="006A16F7"/>
    <w:rsid w:val="006A485C"/>
    <w:rsid w:val="006A5F8C"/>
    <w:rsid w:val="006B1A9F"/>
    <w:rsid w:val="006B2EBE"/>
    <w:rsid w:val="006B2EC7"/>
    <w:rsid w:val="006B665D"/>
    <w:rsid w:val="006B7DE8"/>
    <w:rsid w:val="006C1F1F"/>
    <w:rsid w:val="006C2269"/>
    <w:rsid w:val="006C345A"/>
    <w:rsid w:val="006C4D5D"/>
    <w:rsid w:val="006C5B8B"/>
    <w:rsid w:val="006D0046"/>
    <w:rsid w:val="006D1FF8"/>
    <w:rsid w:val="006D278B"/>
    <w:rsid w:val="006D3356"/>
    <w:rsid w:val="006D455C"/>
    <w:rsid w:val="006D7840"/>
    <w:rsid w:val="006D7D0E"/>
    <w:rsid w:val="006E11A9"/>
    <w:rsid w:val="006E14C6"/>
    <w:rsid w:val="006E3827"/>
    <w:rsid w:val="006E39DF"/>
    <w:rsid w:val="006E4883"/>
    <w:rsid w:val="006E5EFC"/>
    <w:rsid w:val="006E7C42"/>
    <w:rsid w:val="006E7E78"/>
    <w:rsid w:val="006F066F"/>
    <w:rsid w:val="006F09A0"/>
    <w:rsid w:val="006F1A0F"/>
    <w:rsid w:val="006F1A65"/>
    <w:rsid w:val="006F2BD0"/>
    <w:rsid w:val="006F42A6"/>
    <w:rsid w:val="006F4C6B"/>
    <w:rsid w:val="006F59E2"/>
    <w:rsid w:val="006F6506"/>
    <w:rsid w:val="00702968"/>
    <w:rsid w:val="00706EE9"/>
    <w:rsid w:val="00713B58"/>
    <w:rsid w:val="00714BAA"/>
    <w:rsid w:val="007204D6"/>
    <w:rsid w:val="00720800"/>
    <w:rsid w:val="0072156A"/>
    <w:rsid w:val="00721EAE"/>
    <w:rsid w:val="00722245"/>
    <w:rsid w:val="00722662"/>
    <w:rsid w:val="00724D2B"/>
    <w:rsid w:val="007267C1"/>
    <w:rsid w:val="00727ECA"/>
    <w:rsid w:val="007304FD"/>
    <w:rsid w:val="007314FD"/>
    <w:rsid w:val="00732328"/>
    <w:rsid w:val="007326CE"/>
    <w:rsid w:val="007339CA"/>
    <w:rsid w:val="0073508A"/>
    <w:rsid w:val="0073687A"/>
    <w:rsid w:val="007439E4"/>
    <w:rsid w:val="00744E46"/>
    <w:rsid w:val="00745034"/>
    <w:rsid w:val="00745A9A"/>
    <w:rsid w:val="00746B53"/>
    <w:rsid w:val="00746F7C"/>
    <w:rsid w:val="00747762"/>
    <w:rsid w:val="00747C48"/>
    <w:rsid w:val="0075092E"/>
    <w:rsid w:val="007523B8"/>
    <w:rsid w:val="00753488"/>
    <w:rsid w:val="00753DAD"/>
    <w:rsid w:val="0075414F"/>
    <w:rsid w:val="0075578F"/>
    <w:rsid w:val="00756079"/>
    <w:rsid w:val="00757529"/>
    <w:rsid w:val="007577EA"/>
    <w:rsid w:val="00757C4A"/>
    <w:rsid w:val="00763E55"/>
    <w:rsid w:val="00764E05"/>
    <w:rsid w:val="00765396"/>
    <w:rsid w:val="00766123"/>
    <w:rsid w:val="007670B3"/>
    <w:rsid w:val="00767380"/>
    <w:rsid w:val="0076744D"/>
    <w:rsid w:val="00767709"/>
    <w:rsid w:val="00773FA0"/>
    <w:rsid w:val="007776B8"/>
    <w:rsid w:val="007801E2"/>
    <w:rsid w:val="0078055F"/>
    <w:rsid w:val="00780D36"/>
    <w:rsid w:val="00782859"/>
    <w:rsid w:val="00782E7F"/>
    <w:rsid w:val="0078386E"/>
    <w:rsid w:val="00783E60"/>
    <w:rsid w:val="00784148"/>
    <w:rsid w:val="00784F41"/>
    <w:rsid w:val="007850F1"/>
    <w:rsid w:val="00785345"/>
    <w:rsid w:val="007855A2"/>
    <w:rsid w:val="007858F5"/>
    <w:rsid w:val="00785F51"/>
    <w:rsid w:val="007876D5"/>
    <w:rsid w:val="00790A2F"/>
    <w:rsid w:val="00792F39"/>
    <w:rsid w:val="0079401B"/>
    <w:rsid w:val="00794129"/>
    <w:rsid w:val="0079516C"/>
    <w:rsid w:val="007956F3"/>
    <w:rsid w:val="0079580C"/>
    <w:rsid w:val="00795AE7"/>
    <w:rsid w:val="00795C86"/>
    <w:rsid w:val="007A1072"/>
    <w:rsid w:val="007A1F71"/>
    <w:rsid w:val="007A212E"/>
    <w:rsid w:val="007A23B0"/>
    <w:rsid w:val="007A2416"/>
    <w:rsid w:val="007A3377"/>
    <w:rsid w:val="007A41BE"/>
    <w:rsid w:val="007A48D4"/>
    <w:rsid w:val="007A53A4"/>
    <w:rsid w:val="007A5942"/>
    <w:rsid w:val="007A5A5B"/>
    <w:rsid w:val="007A61D5"/>
    <w:rsid w:val="007A71F2"/>
    <w:rsid w:val="007A75C2"/>
    <w:rsid w:val="007B1088"/>
    <w:rsid w:val="007B3206"/>
    <w:rsid w:val="007B47DD"/>
    <w:rsid w:val="007C0DED"/>
    <w:rsid w:val="007C4A88"/>
    <w:rsid w:val="007C526B"/>
    <w:rsid w:val="007C54D3"/>
    <w:rsid w:val="007C554E"/>
    <w:rsid w:val="007C560B"/>
    <w:rsid w:val="007C6178"/>
    <w:rsid w:val="007C722B"/>
    <w:rsid w:val="007D1047"/>
    <w:rsid w:val="007D2E99"/>
    <w:rsid w:val="007D4433"/>
    <w:rsid w:val="007D47B9"/>
    <w:rsid w:val="007D4B90"/>
    <w:rsid w:val="007D5ADB"/>
    <w:rsid w:val="007D5EA3"/>
    <w:rsid w:val="007D6606"/>
    <w:rsid w:val="007D7999"/>
    <w:rsid w:val="007E0A55"/>
    <w:rsid w:val="007E1D91"/>
    <w:rsid w:val="007E357F"/>
    <w:rsid w:val="007E555E"/>
    <w:rsid w:val="007E6790"/>
    <w:rsid w:val="007E67D6"/>
    <w:rsid w:val="007F0D4E"/>
    <w:rsid w:val="007F2CEC"/>
    <w:rsid w:val="007F3F3F"/>
    <w:rsid w:val="007F4D31"/>
    <w:rsid w:val="007F611D"/>
    <w:rsid w:val="007F674A"/>
    <w:rsid w:val="007F7265"/>
    <w:rsid w:val="00800265"/>
    <w:rsid w:val="00801F9E"/>
    <w:rsid w:val="008023FC"/>
    <w:rsid w:val="00804414"/>
    <w:rsid w:val="00805C4E"/>
    <w:rsid w:val="008066F7"/>
    <w:rsid w:val="00806B81"/>
    <w:rsid w:val="00810B70"/>
    <w:rsid w:val="00811A33"/>
    <w:rsid w:val="008124C5"/>
    <w:rsid w:val="008129E6"/>
    <w:rsid w:val="00815F91"/>
    <w:rsid w:val="00817B78"/>
    <w:rsid w:val="008206B2"/>
    <w:rsid w:val="00824131"/>
    <w:rsid w:val="00824756"/>
    <w:rsid w:val="008276E0"/>
    <w:rsid w:val="00827A14"/>
    <w:rsid w:val="008319BA"/>
    <w:rsid w:val="00831E44"/>
    <w:rsid w:val="0083714C"/>
    <w:rsid w:val="00837DCB"/>
    <w:rsid w:val="008401BC"/>
    <w:rsid w:val="0084515E"/>
    <w:rsid w:val="00846F22"/>
    <w:rsid w:val="00847EB2"/>
    <w:rsid w:val="00850794"/>
    <w:rsid w:val="00850B92"/>
    <w:rsid w:val="00851EF5"/>
    <w:rsid w:val="0085496F"/>
    <w:rsid w:val="00855C02"/>
    <w:rsid w:val="008566F4"/>
    <w:rsid w:val="00861D0D"/>
    <w:rsid w:val="0086348E"/>
    <w:rsid w:val="00863719"/>
    <w:rsid w:val="008644E2"/>
    <w:rsid w:val="00864892"/>
    <w:rsid w:val="00865348"/>
    <w:rsid w:val="00865452"/>
    <w:rsid w:val="00867F0F"/>
    <w:rsid w:val="008707BA"/>
    <w:rsid w:val="00872A85"/>
    <w:rsid w:val="008768B8"/>
    <w:rsid w:val="00877916"/>
    <w:rsid w:val="00877EE6"/>
    <w:rsid w:val="00880653"/>
    <w:rsid w:val="00881EF5"/>
    <w:rsid w:val="00883498"/>
    <w:rsid w:val="00883C9D"/>
    <w:rsid w:val="00884DC1"/>
    <w:rsid w:val="0089172C"/>
    <w:rsid w:val="00892C3D"/>
    <w:rsid w:val="00893B02"/>
    <w:rsid w:val="008941A8"/>
    <w:rsid w:val="008964E8"/>
    <w:rsid w:val="008973AE"/>
    <w:rsid w:val="00897648"/>
    <w:rsid w:val="008A1270"/>
    <w:rsid w:val="008A1CC1"/>
    <w:rsid w:val="008A29BC"/>
    <w:rsid w:val="008A492B"/>
    <w:rsid w:val="008A5422"/>
    <w:rsid w:val="008A6385"/>
    <w:rsid w:val="008A7516"/>
    <w:rsid w:val="008B0AA7"/>
    <w:rsid w:val="008B207C"/>
    <w:rsid w:val="008B2A4C"/>
    <w:rsid w:val="008B3051"/>
    <w:rsid w:val="008B3785"/>
    <w:rsid w:val="008B4508"/>
    <w:rsid w:val="008B46CD"/>
    <w:rsid w:val="008B47D6"/>
    <w:rsid w:val="008B63EC"/>
    <w:rsid w:val="008B6732"/>
    <w:rsid w:val="008B744F"/>
    <w:rsid w:val="008C1AD0"/>
    <w:rsid w:val="008C21F6"/>
    <w:rsid w:val="008C4196"/>
    <w:rsid w:val="008C5592"/>
    <w:rsid w:val="008C5952"/>
    <w:rsid w:val="008C6DB2"/>
    <w:rsid w:val="008D1D3C"/>
    <w:rsid w:val="008D236C"/>
    <w:rsid w:val="008D3919"/>
    <w:rsid w:val="008D5D9B"/>
    <w:rsid w:val="008D6644"/>
    <w:rsid w:val="008D6BEC"/>
    <w:rsid w:val="008E0064"/>
    <w:rsid w:val="008E4B5D"/>
    <w:rsid w:val="008E77CE"/>
    <w:rsid w:val="008F09B0"/>
    <w:rsid w:val="008F1165"/>
    <w:rsid w:val="008F24CF"/>
    <w:rsid w:val="008F2B5F"/>
    <w:rsid w:val="008F2BCE"/>
    <w:rsid w:val="008F3077"/>
    <w:rsid w:val="008F4867"/>
    <w:rsid w:val="008F4DFF"/>
    <w:rsid w:val="008F5E64"/>
    <w:rsid w:val="008F63EA"/>
    <w:rsid w:val="008F7AE8"/>
    <w:rsid w:val="008F7DE4"/>
    <w:rsid w:val="0090065C"/>
    <w:rsid w:val="0090205A"/>
    <w:rsid w:val="0090345E"/>
    <w:rsid w:val="00903E41"/>
    <w:rsid w:val="009044AF"/>
    <w:rsid w:val="00905465"/>
    <w:rsid w:val="00906CDB"/>
    <w:rsid w:val="00907FB3"/>
    <w:rsid w:val="00910CD7"/>
    <w:rsid w:val="00911CBE"/>
    <w:rsid w:val="00913FB5"/>
    <w:rsid w:val="0092025E"/>
    <w:rsid w:val="0092309A"/>
    <w:rsid w:val="009237FD"/>
    <w:rsid w:val="009248CB"/>
    <w:rsid w:val="0093371D"/>
    <w:rsid w:val="00933FF2"/>
    <w:rsid w:val="00934D4F"/>
    <w:rsid w:val="00934E7B"/>
    <w:rsid w:val="00937DCC"/>
    <w:rsid w:val="009400B2"/>
    <w:rsid w:val="009410DF"/>
    <w:rsid w:val="009411A0"/>
    <w:rsid w:val="0094454A"/>
    <w:rsid w:val="0094614B"/>
    <w:rsid w:val="00946781"/>
    <w:rsid w:val="009502FD"/>
    <w:rsid w:val="009538A2"/>
    <w:rsid w:val="0095473F"/>
    <w:rsid w:val="0095760F"/>
    <w:rsid w:val="00961C65"/>
    <w:rsid w:val="00962019"/>
    <w:rsid w:val="009632F1"/>
    <w:rsid w:val="00964E1C"/>
    <w:rsid w:val="00965102"/>
    <w:rsid w:val="0096523C"/>
    <w:rsid w:val="009717DE"/>
    <w:rsid w:val="00972E1F"/>
    <w:rsid w:val="00974D2A"/>
    <w:rsid w:val="009750D5"/>
    <w:rsid w:val="009768A5"/>
    <w:rsid w:val="00976DA9"/>
    <w:rsid w:val="00981164"/>
    <w:rsid w:val="009819EC"/>
    <w:rsid w:val="00982784"/>
    <w:rsid w:val="00983609"/>
    <w:rsid w:val="00985918"/>
    <w:rsid w:val="00985C8E"/>
    <w:rsid w:val="009870E1"/>
    <w:rsid w:val="00987B11"/>
    <w:rsid w:val="00991C35"/>
    <w:rsid w:val="009922A4"/>
    <w:rsid w:val="00994E4B"/>
    <w:rsid w:val="0099676C"/>
    <w:rsid w:val="00996997"/>
    <w:rsid w:val="00997758"/>
    <w:rsid w:val="009A1121"/>
    <w:rsid w:val="009A2CBD"/>
    <w:rsid w:val="009A4E19"/>
    <w:rsid w:val="009A5605"/>
    <w:rsid w:val="009A57F3"/>
    <w:rsid w:val="009B2437"/>
    <w:rsid w:val="009B26B5"/>
    <w:rsid w:val="009B3709"/>
    <w:rsid w:val="009B568B"/>
    <w:rsid w:val="009B6D73"/>
    <w:rsid w:val="009C1EA6"/>
    <w:rsid w:val="009C2ED9"/>
    <w:rsid w:val="009C67F3"/>
    <w:rsid w:val="009D026D"/>
    <w:rsid w:val="009D18AA"/>
    <w:rsid w:val="009D1CEB"/>
    <w:rsid w:val="009D1DBB"/>
    <w:rsid w:val="009D2217"/>
    <w:rsid w:val="009D6DCA"/>
    <w:rsid w:val="009D79DD"/>
    <w:rsid w:val="009D7CF6"/>
    <w:rsid w:val="009E0A38"/>
    <w:rsid w:val="009E0D92"/>
    <w:rsid w:val="009E2541"/>
    <w:rsid w:val="009E2F9A"/>
    <w:rsid w:val="009E3877"/>
    <w:rsid w:val="009E4FB4"/>
    <w:rsid w:val="009E57C3"/>
    <w:rsid w:val="009E6196"/>
    <w:rsid w:val="009E6F9F"/>
    <w:rsid w:val="009E735D"/>
    <w:rsid w:val="009F1EBD"/>
    <w:rsid w:val="009F21E0"/>
    <w:rsid w:val="009F4990"/>
    <w:rsid w:val="009F5A28"/>
    <w:rsid w:val="00A01526"/>
    <w:rsid w:val="00A024DE"/>
    <w:rsid w:val="00A030E1"/>
    <w:rsid w:val="00A036BF"/>
    <w:rsid w:val="00A0383C"/>
    <w:rsid w:val="00A040B0"/>
    <w:rsid w:val="00A04A85"/>
    <w:rsid w:val="00A0552B"/>
    <w:rsid w:val="00A05718"/>
    <w:rsid w:val="00A1341C"/>
    <w:rsid w:val="00A166AD"/>
    <w:rsid w:val="00A16F7E"/>
    <w:rsid w:val="00A1768B"/>
    <w:rsid w:val="00A20E83"/>
    <w:rsid w:val="00A21279"/>
    <w:rsid w:val="00A21F88"/>
    <w:rsid w:val="00A23147"/>
    <w:rsid w:val="00A24BC0"/>
    <w:rsid w:val="00A25930"/>
    <w:rsid w:val="00A31091"/>
    <w:rsid w:val="00A3371E"/>
    <w:rsid w:val="00A33774"/>
    <w:rsid w:val="00A33FAB"/>
    <w:rsid w:val="00A34478"/>
    <w:rsid w:val="00A347CF"/>
    <w:rsid w:val="00A34B8D"/>
    <w:rsid w:val="00A3630A"/>
    <w:rsid w:val="00A3660A"/>
    <w:rsid w:val="00A402FF"/>
    <w:rsid w:val="00A4241A"/>
    <w:rsid w:val="00A42BFC"/>
    <w:rsid w:val="00A435FE"/>
    <w:rsid w:val="00A44B54"/>
    <w:rsid w:val="00A47B6B"/>
    <w:rsid w:val="00A51A0F"/>
    <w:rsid w:val="00A5210B"/>
    <w:rsid w:val="00A52137"/>
    <w:rsid w:val="00A52494"/>
    <w:rsid w:val="00A53C38"/>
    <w:rsid w:val="00A53F46"/>
    <w:rsid w:val="00A54EB6"/>
    <w:rsid w:val="00A55C4C"/>
    <w:rsid w:val="00A55ED8"/>
    <w:rsid w:val="00A61961"/>
    <w:rsid w:val="00A61C80"/>
    <w:rsid w:val="00A6207C"/>
    <w:rsid w:val="00A621EE"/>
    <w:rsid w:val="00A63B84"/>
    <w:rsid w:val="00A66431"/>
    <w:rsid w:val="00A676DE"/>
    <w:rsid w:val="00A70BE5"/>
    <w:rsid w:val="00A72A65"/>
    <w:rsid w:val="00A72AC2"/>
    <w:rsid w:val="00A749CE"/>
    <w:rsid w:val="00A751C4"/>
    <w:rsid w:val="00A760A7"/>
    <w:rsid w:val="00A77718"/>
    <w:rsid w:val="00A77B01"/>
    <w:rsid w:val="00A8012F"/>
    <w:rsid w:val="00A80282"/>
    <w:rsid w:val="00A80700"/>
    <w:rsid w:val="00A833AD"/>
    <w:rsid w:val="00A83BF8"/>
    <w:rsid w:val="00A85109"/>
    <w:rsid w:val="00A85987"/>
    <w:rsid w:val="00A86A25"/>
    <w:rsid w:val="00A91256"/>
    <w:rsid w:val="00A91898"/>
    <w:rsid w:val="00A93AAC"/>
    <w:rsid w:val="00A93CF3"/>
    <w:rsid w:val="00A9400A"/>
    <w:rsid w:val="00A951CE"/>
    <w:rsid w:val="00A95955"/>
    <w:rsid w:val="00A95DB3"/>
    <w:rsid w:val="00A96484"/>
    <w:rsid w:val="00AA10B2"/>
    <w:rsid w:val="00AA1DA7"/>
    <w:rsid w:val="00AA23FB"/>
    <w:rsid w:val="00AA2458"/>
    <w:rsid w:val="00AA2794"/>
    <w:rsid w:val="00AA485B"/>
    <w:rsid w:val="00AA71EE"/>
    <w:rsid w:val="00AA772B"/>
    <w:rsid w:val="00AB1F72"/>
    <w:rsid w:val="00AB4E89"/>
    <w:rsid w:val="00AC0994"/>
    <w:rsid w:val="00AC3B44"/>
    <w:rsid w:val="00AC3EA6"/>
    <w:rsid w:val="00AC4CB7"/>
    <w:rsid w:val="00AC5624"/>
    <w:rsid w:val="00AC60A1"/>
    <w:rsid w:val="00AC6135"/>
    <w:rsid w:val="00AC790A"/>
    <w:rsid w:val="00AD38E7"/>
    <w:rsid w:val="00AD42CD"/>
    <w:rsid w:val="00AD45A2"/>
    <w:rsid w:val="00AD58CB"/>
    <w:rsid w:val="00AD6570"/>
    <w:rsid w:val="00AD6D09"/>
    <w:rsid w:val="00AD76EE"/>
    <w:rsid w:val="00AE1D35"/>
    <w:rsid w:val="00AE5BF3"/>
    <w:rsid w:val="00AF1CDA"/>
    <w:rsid w:val="00AF24BD"/>
    <w:rsid w:val="00AF31B4"/>
    <w:rsid w:val="00B0052F"/>
    <w:rsid w:val="00B00E31"/>
    <w:rsid w:val="00B01382"/>
    <w:rsid w:val="00B01D3A"/>
    <w:rsid w:val="00B04B06"/>
    <w:rsid w:val="00B06ADD"/>
    <w:rsid w:val="00B06F43"/>
    <w:rsid w:val="00B07F0A"/>
    <w:rsid w:val="00B10066"/>
    <w:rsid w:val="00B100A7"/>
    <w:rsid w:val="00B13140"/>
    <w:rsid w:val="00B16EF8"/>
    <w:rsid w:val="00B172FD"/>
    <w:rsid w:val="00B1751B"/>
    <w:rsid w:val="00B20B9D"/>
    <w:rsid w:val="00B21E46"/>
    <w:rsid w:val="00B22990"/>
    <w:rsid w:val="00B246F4"/>
    <w:rsid w:val="00B25F5A"/>
    <w:rsid w:val="00B26590"/>
    <w:rsid w:val="00B34269"/>
    <w:rsid w:val="00B370CF"/>
    <w:rsid w:val="00B4008F"/>
    <w:rsid w:val="00B4019B"/>
    <w:rsid w:val="00B41A1D"/>
    <w:rsid w:val="00B425A0"/>
    <w:rsid w:val="00B43697"/>
    <w:rsid w:val="00B46001"/>
    <w:rsid w:val="00B5143E"/>
    <w:rsid w:val="00B54108"/>
    <w:rsid w:val="00B547FE"/>
    <w:rsid w:val="00B54893"/>
    <w:rsid w:val="00B55C3F"/>
    <w:rsid w:val="00B569BD"/>
    <w:rsid w:val="00B620BB"/>
    <w:rsid w:val="00B66026"/>
    <w:rsid w:val="00B664E1"/>
    <w:rsid w:val="00B70305"/>
    <w:rsid w:val="00B70ED8"/>
    <w:rsid w:val="00B72EDF"/>
    <w:rsid w:val="00B755D5"/>
    <w:rsid w:val="00B759FD"/>
    <w:rsid w:val="00B768EA"/>
    <w:rsid w:val="00B807B3"/>
    <w:rsid w:val="00B80E7F"/>
    <w:rsid w:val="00B833F1"/>
    <w:rsid w:val="00B8599F"/>
    <w:rsid w:val="00B868F6"/>
    <w:rsid w:val="00B8695C"/>
    <w:rsid w:val="00B9006D"/>
    <w:rsid w:val="00B9020E"/>
    <w:rsid w:val="00B91417"/>
    <w:rsid w:val="00B9185A"/>
    <w:rsid w:val="00B94336"/>
    <w:rsid w:val="00B966C6"/>
    <w:rsid w:val="00B979DD"/>
    <w:rsid w:val="00BA19B9"/>
    <w:rsid w:val="00BA65DA"/>
    <w:rsid w:val="00BA746F"/>
    <w:rsid w:val="00BA7585"/>
    <w:rsid w:val="00BB16FE"/>
    <w:rsid w:val="00BB229A"/>
    <w:rsid w:val="00BB2927"/>
    <w:rsid w:val="00BB2CBF"/>
    <w:rsid w:val="00BB4207"/>
    <w:rsid w:val="00BB4374"/>
    <w:rsid w:val="00BB5C2B"/>
    <w:rsid w:val="00BB71AE"/>
    <w:rsid w:val="00BB7FE7"/>
    <w:rsid w:val="00BC09B7"/>
    <w:rsid w:val="00BC1AF6"/>
    <w:rsid w:val="00BC4A18"/>
    <w:rsid w:val="00BC7A06"/>
    <w:rsid w:val="00BD137A"/>
    <w:rsid w:val="00BD2DD2"/>
    <w:rsid w:val="00BD59AA"/>
    <w:rsid w:val="00BD5FA0"/>
    <w:rsid w:val="00BD7790"/>
    <w:rsid w:val="00BE013D"/>
    <w:rsid w:val="00BE1EBD"/>
    <w:rsid w:val="00BE49F4"/>
    <w:rsid w:val="00BE742C"/>
    <w:rsid w:val="00BF017A"/>
    <w:rsid w:val="00BF0297"/>
    <w:rsid w:val="00BF171B"/>
    <w:rsid w:val="00BF4362"/>
    <w:rsid w:val="00BF6056"/>
    <w:rsid w:val="00C0272D"/>
    <w:rsid w:val="00C04048"/>
    <w:rsid w:val="00C04D51"/>
    <w:rsid w:val="00C056E1"/>
    <w:rsid w:val="00C11BB3"/>
    <w:rsid w:val="00C11DC1"/>
    <w:rsid w:val="00C135B5"/>
    <w:rsid w:val="00C13907"/>
    <w:rsid w:val="00C15444"/>
    <w:rsid w:val="00C15961"/>
    <w:rsid w:val="00C16329"/>
    <w:rsid w:val="00C17C7F"/>
    <w:rsid w:val="00C17FEF"/>
    <w:rsid w:val="00C20083"/>
    <w:rsid w:val="00C20499"/>
    <w:rsid w:val="00C20AAF"/>
    <w:rsid w:val="00C20F82"/>
    <w:rsid w:val="00C21496"/>
    <w:rsid w:val="00C2323F"/>
    <w:rsid w:val="00C2369A"/>
    <w:rsid w:val="00C30F2E"/>
    <w:rsid w:val="00C319CD"/>
    <w:rsid w:val="00C319EB"/>
    <w:rsid w:val="00C332D8"/>
    <w:rsid w:val="00C33AFB"/>
    <w:rsid w:val="00C33BC4"/>
    <w:rsid w:val="00C360A7"/>
    <w:rsid w:val="00C445F5"/>
    <w:rsid w:val="00C45688"/>
    <w:rsid w:val="00C4577E"/>
    <w:rsid w:val="00C46924"/>
    <w:rsid w:val="00C51335"/>
    <w:rsid w:val="00C525CA"/>
    <w:rsid w:val="00C5440B"/>
    <w:rsid w:val="00C545D6"/>
    <w:rsid w:val="00C557DC"/>
    <w:rsid w:val="00C572B0"/>
    <w:rsid w:val="00C573C7"/>
    <w:rsid w:val="00C61E35"/>
    <w:rsid w:val="00C6321D"/>
    <w:rsid w:val="00C64A6C"/>
    <w:rsid w:val="00C668A6"/>
    <w:rsid w:val="00C71242"/>
    <w:rsid w:val="00C71760"/>
    <w:rsid w:val="00C7412B"/>
    <w:rsid w:val="00C7459C"/>
    <w:rsid w:val="00C75A81"/>
    <w:rsid w:val="00C767A5"/>
    <w:rsid w:val="00C83302"/>
    <w:rsid w:val="00C84BFF"/>
    <w:rsid w:val="00C85408"/>
    <w:rsid w:val="00C85EB2"/>
    <w:rsid w:val="00C87536"/>
    <w:rsid w:val="00C90F9D"/>
    <w:rsid w:val="00C93FDD"/>
    <w:rsid w:val="00C94430"/>
    <w:rsid w:val="00C94A1D"/>
    <w:rsid w:val="00C950EA"/>
    <w:rsid w:val="00C95EA4"/>
    <w:rsid w:val="00C96206"/>
    <w:rsid w:val="00CA0EEE"/>
    <w:rsid w:val="00CA275C"/>
    <w:rsid w:val="00CA3BF8"/>
    <w:rsid w:val="00CA45F4"/>
    <w:rsid w:val="00CA474A"/>
    <w:rsid w:val="00CC0831"/>
    <w:rsid w:val="00CC1381"/>
    <w:rsid w:val="00CC24D5"/>
    <w:rsid w:val="00CC3173"/>
    <w:rsid w:val="00CC3190"/>
    <w:rsid w:val="00CC4846"/>
    <w:rsid w:val="00CC5292"/>
    <w:rsid w:val="00CC5653"/>
    <w:rsid w:val="00CC56EF"/>
    <w:rsid w:val="00CC6F74"/>
    <w:rsid w:val="00CC79E6"/>
    <w:rsid w:val="00CD0212"/>
    <w:rsid w:val="00CD0A45"/>
    <w:rsid w:val="00CD1026"/>
    <w:rsid w:val="00CD184C"/>
    <w:rsid w:val="00CD21CB"/>
    <w:rsid w:val="00CD233B"/>
    <w:rsid w:val="00CD70D5"/>
    <w:rsid w:val="00CE0B1A"/>
    <w:rsid w:val="00CE208A"/>
    <w:rsid w:val="00CE3294"/>
    <w:rsid w:val="00CE44F3"/>
    <w:rsid w:val="00CE4740"/>
    <w:rsid w:val="00CE5311"/>
    <w:rsid w:val="00CE645E"/>
    <w:rsid w:val="00CF3E9A"/>
    <w:rsid w:val="00CF4816"/>
    <w:rsid w:val="00CF4DE7"/>
    <w:rsid w:val="00CF5186"/>
    <w:rsid w:val="00CF6BC8"/>
    <w:rsid w:val="00D0114D"/>
    <w:rsid w:val="00D07B07"/>
    <w:rsid w:val="00D10253"/>
    <w:rsid w:val="00D165D1"/>
    <w:rsid w:val="00D166E6"/>
    <w:rsid w:val="00D204D4"/>
    <w:rsid w:val="00D20A1E"/>
    <w:rsid w:val="00D228A2"/>
    <w:rsid w:val="00D23327"/>
    <w:rsid w:val="00D25F35"/>
    <w:rsid w:val="00D2607E"/>
    <w:rsid w:val="00D262F9"/>
    <w:rsid w:val="00D27A3F"/>
    <w:rsid w:val="00D30F1A"/>
    <w:rsid w:val="00D32F46"/>
    <w:rsid w:val="00D33B50"/>
    <w:rsid w:val="00D37173"/>
    <w:rsid w:val="00D4092A"/>
    <w:rsid w:val="00D425C7"/>
    <w:rsid w:val="00D43B27"/>
    <w:rsid w:val="00D43F58"/>
    <w:rsid w:val="00D44A51"/>
    <w:rsid w:val="00D451AD"/>
    <w:rsid w:val="00D50354"/>
    <w:rsid w:val="00D51D31"/>
    <w:rsid w:val="00D52602"/>
    <w:rsid w:val="00D52D77"/>
    <w:rsid w:val="00D56863"/>
    <w:rsid w:val="00D605DC"/>
    <w:rsid w:val="00D62166"/>
    <w:rsid w:val="00D6327E"/>
    <w:rsid w:val="00D63DD4"/>
    <w:rsid w:val="00D6766F"/>
    <w:rsid w:val="00D70816"/>
    <w:rsid w:val="00D75B78"/>
    <w:rsid w:val="00D84FA9"/>
    <w:rsid w:val="00D855E1"/>
    <w:rsid w:val="00D8583D"/>
    <w:rsid w:val="00D90E4D"/>
    <w:rsid w:val="00D90FC6"/>
    <w:rsid w:val="00D912E5"/>
    <w:rsid w:val="00D9307C"/>
    <w:rsid w:val="00D946B7"/>
    <w:rsid w:val="00D96408"/>
    <w:rsid w:val="00D97293"/>
    <w:rsid w:val="00D97336"/>
    <w:rsid w:val="00DA32D7"/>
    <w:rsid w:val="00DA6B7A"/>
    <w:rsid w:val="00DA71B3"/>
    <w:rsid w:val="00DB1E8B"/>
    <w:rsid w:val="00DB2B68"/>
    <w:rsid w:val="00DB4C65"/>
    <w:rsid w:val="00DB56F9"/>
    <w:rsid w:val="00DB6466"/>
    <w:rsid w:val="00DB7584"/>
    <w:rsid w:val="00DC0760"/>
    <w:rsid w:val="00DC182E"/>
    <w:rsid w:val="00DC1F58"/>
    <w:rsid w:val="00DD0936"/>
    <w:rsid w:val="00DD1425"/>
    <w:rsid w:val="00DD1565"/>
    <w:rsid w:val="00DD2E2C"/>
    <w:rsid w:val="00DD2FD0"/>
    <w:rsid w:val="00DD302D"/>
    <w:rsid w:val="00DD375B"/>
    <w:rsid w:val="00DD5E71"/>
    <w:rsid w:val="00DD6147"/>
    <w:rsid w:val="00DD691D"/>
    <w:rsid w:val="00DE5710"/>
    <w:rsid w:val="00DF00E1"/>
    <w:rsid w:val="00DF1002"/>
    <w:rsid w:val="00DF36D2"/>
    <w:rsid w:val="00DF3A66"/>
    <w:rsid w:val="00DF3C2E"/>
    <w:rsid w:val="00DF471A"/>
    <w:rsid w:val="00DF539A"/>
    <w:rsid w:val="00DF570B"/>
    <w:rsid w:val="00DF58DE"/>
    <w:rsid w:val="00DF7F2F"/>
    <w:rsid w:val="00E00310"/>
    <w:rsid w:val="00E007C9"/>
    <w:rsid w:val="00E019FE"/>
    <w:rsid w:val="00E03DAE"/>
    <w:rsid w:val="00E064F1"/>
    <w:rsid w:val="00E0727C"/>
    <w:rsid w:val="00E11BB1"/>
    <w:rsid w:val="00E13FE8"/>
    <w:rsid w:val="00E227B6"/>
    <w:rsid w:val="00E25A02"/>
    <w:rsid w:val="00E25E4C"/>
    <w:rsid w:val="00E2716E"/>
    <w:rsid w:val="00E27949"/>
    <w:rsid w:val="00E30E73"/>
    <w:rsid w:val="00E30EFA"/>
    <w:rsid w:val="00E318C7"/>
    <w:rsid w:val="00E32BAF"/>
    <w:rsid w:val="00E35C46"/>
    <w:rsid w:val="00E36628"/>
    <w:rsid w:val="00E37ADC"/>
    <w:rsid w:val="00E403BF"/>
    <w:rsid w:val="00E41632"/>
    <w:rsid w:val="00E45426"/>
    <w:rsid w:val="00E475E6"/>
    <w:rsid w:val="00E507DF"/>
    <w:rsid w:val="00E5250E"/>
    <w:rsid w:val="00E53015"/>
    <w:rsid w:val="00E5563D"/>
    <w:rsid w:val="00E579A9"/>
    <w:rsid w:val="00E579F3"/>
    <w:rsid w:val="00E6012F"/>
    <w:rsid w:val="00E60E4D"/>
    <w:rsid w:val="00E66DC6"/>
    <w:rsid w:val="00E66EB7"/>
    <w:rsid w:val="00E7117A"/>
    <w:rsid w:val="00E71F7F"/>
    <w:rsid w:val="00E720DC"/>
    <w:rsid w:val="00E7230B"/>
    <w:rsid w:val="00E723C2"/>
    <w:rsid w:val="00E74F71"/>
    <w:rsid w:val="00E75463"/>
    <w:rsid w:val="00E772C8"/>
    <w:rsid w:val="00E8086A"/>
    <w:rsid w:val="00E810FB"/>
    <w:rsid w:val="00E820CA"/>
    <w:rsid w:val="00E82112"/>
    <w:rsid w:val="00E84DC5"/>
    <w:rsid w:val="00E8526B"/>
    <w:rsid w:val="00E8587B"/>
    <w:rsid w:val="00E861BA"/>
    <w:rsid w:val="00E8779A"/>
    <w:rsid w:val="00E87B0A"/>
    <w:rsid w:val="00E90004"/>
    <w:rsid w:val="00E90257"/>
    <w:rsid w:val="00E92372"/>
    <w:rsid w:val="00E92FFA"/>
    <w:rsid w:val="00E93898"/>
    <w:rsid w:val="00E93D70"/>
    <w:rsid w:val="00E93E16"/>
    <w:rsid w:val="00E95E25"/>
    <w:rsid w:val="00E96506"/>
    <w:rsid w:val="00E967B5"/>
    <w:rsid w:val="00EA418D"/>
    <w:rsid w:val="00EB2D0C"/>
    <w:rsid w:val="00EB5AC5"/>
    <w:rsid w:val="00EC0779"/>
    <w:rsid w:val="00EC170E"/>
    <w:rsid w:val="00EC23AE"/>
    <w:rsid w:val="00EC340E"/>
    <w:rsid w:val="00EC553E"/>
    <w:rsid w:val="00EC568A"/>
    <w:rsid w:val="00EC5F6E"/>
    <w:rsid w:val="00EC7422"/>
    <w:rsid w:val="00ED0B9D"/>
    <w:rsid w:val="00ED28A1"/>
    <w:rsid w:val="00ED53F1"/>
    <w:rsid w:val="00ED58F4"/>
    <w:rsid w:val="00ED5C93"/>
    <w:rsid w:val="00EE085A"/>
    <w:rsid w:val="00EE2092"/>
    <w:rsid w:val="00EE2BD8"/>
    <w:rsid w:val="00EE352C"/>
    <w:rsid w:val="00EE4BB3"/>
    <w:rsid w:val="00EE64BD"/>
    <w:rsid w:val="00EE6C4B"/>
    <w:rsid w:val="00EF09C4"/>
    <w:rsid w:val="00EF1B6D"/>
    <w:rsid w:val="00EF5FF1"/>
    <w:rsid w:val="00EF63D3"/>
    <w:rsid w:val="00EF6FB2"/>
    <w:rsid w:val="00F01633"/>
    <w:rsid w:val="00F04BB3"/>
    <w:rsid w:val="00F10E58"/>
    <w:rsid w:val="00F1251C"/>
    <w:rsid w:val="00F13606"/>
    <w:rsid w:val="00F205FA"/>
    <w:rsid w:val="00F206C8"/>
    <w:rsid w:val="00F2156D"/>
    <w:rsid w:val="00F27144"/>
    <w:rsid w:val="00F30B23"/>
    <w:rsid w:val="00F32E6F"/>
    <w:rsid w:val="00F33AF4"/>
    <w:rsid w:val="00F34E3C"/>
    <w:rsid w:val="00F351B3"/>
    <w:rsid w:val="00F35958"/>
    <w:rsid w:val="00F362CE"/>
    <w:rsid w:val="00F426BD"/>
    <w:rsid w:val="00F43299"/>
    <w:rsid w:val="00F4392C"/>
    <w:rsid w:val="00F45C76"/>
    <w:rsid w:val="00F470AB"/>
    <w:rsid w:val="00F50413"/>
    <w:rsid w:val="00F52533"/>
    <w:rsid w:val="00F52A14"/>
    <w:rsid w:val="00F54348"/>
    <w:rsid w:val="00F60AED"/>
    <w:rsid w:val="00F61A3F"/>
    <w:rsid w:val="00F6253B"/>
    <w:rsid w:val="00F72F99"/>
    <w:rsid w:val="00F74AFF"/>
    <w:rsid w:val="00F7574B"/>
    <w:rsid w:val="00F76107"/>
    <w:rsid w:val="00F767CC"/>
    <w:rsid w:val="00F76B8D"/>
    <w:rsid w:val="00F76F1A"/>
    <w:rsid w:val="00F775C5"/>
    <w:rsid w:val="00F80BDF"/>
    <w:rsid w:val="00F80DEC"/>
    <w:rsid w:val="00F814A9"/>
    <w:rsid w:val="00F8245B"/>
    <w:rsid w:val="00F82765"/>
    <w:rsid w:val="00F83141"/>
    <w:rsid w:val="00F8534A"/>
    <w:rsid w:val="00F92237"/>
    <w:rsid w:val="00F94F20"/>
    <w:rsid w:val="00F952E6"/>
    <w:rsid w:val="00F955DC"/>
    <w:rsid w:val="00FA02EC"/>
    <w:rsid w:val="00FA15B9"/>
    <w:rsid w:val="00FA2BE0"/>
    <w:rsid w:val="00FA4504"/>
    <w:rsid w:val="00FA62DF"/>
    <w:rsid w:val="00FA7962"/>
    <w:rsid w:val="00FA7ACF"/>
    <w:rsid w:val="00FB1DC3"/>
    <w:rsid w:val="00FB26F7"/>
    <w:rsid w:val="00FB284F"/>
    <w:rsid w:val="00FB36C1"/>
    <w:rsid w:val="00FB70BD"/>
    <w:rsid w:val="00FB71D8"/>
    <w:rsid w:val="00FB7323"/>
    <w:rsid w:val="00FC13F6"/>
    <w:rsid w:val="00FC3109"/>
    <w:rsid w:val="00FC32A2"/>
    <w:rsid w:val="00FC7D27"/>
    <w:rsid w:val="00FD0632"/>
    <w:rsid w:val="00FD5A30"/>
    <w:rsid w:val="00FD6E30"/>
    <w:rsid w:val="00FD7133"/>
    <w:rsid w:val="00FE1CF9"/>
    <w:rsid w:val="00FE2100"/>
    <w:rsid w:val="00FE3228"/>
    <w:rsid w:val="00FE43C9"/>
    <w:rsid w:val="00FE5CFE"/>
    <w:rsid w:val="00FE5FAF"/>
    <w:rsid w:val="00FF3D47"/>
    <w:rsid w:val="00FF5438"/>
    <w:rsid w:val="00FF6357"/>
    <w:rsid w:val="00FF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376E5EB2-9FF2-473C-AB94-D6B030E7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paragraph" w:styleId="Nagwek5">
    <w:name w:val="heading 5"/>
    <w:basedOn w:val="Normalny"/>
    <w:next w:val="Normalny"/>
    <w:link w:val="Nagwek5Znak"/>
    <w:uiPriority w:val="9"/>
    <w:unhideWhenUsed/>
    <w:qFormat/>
    <w:rsid w:val="000E740B"/>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3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uiPriority w:val="99"/>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link w:val="AkapitzlistZnak"/>
    <w:uiPriority w:val="34"/>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basedOn w:val="Normalny"/>
    <w:link w:val="TekstkomentarzaZnak"/>
    <w:uiPriority w:val="99"/>
    <w:semiHidden/>
    <w:rsid w:val="00394F83"/>
    <w:rPr>
      <w:rFonts w:ascii="Times New Roman" w:hAnsi="Times New Roman"/>
      <w:sz w:val="20"/>
      <w:szCs w:val="20"/>
      <w:lang w:val="pl-PL" w:eastAsia="pl-PL"/>
    </w:rPr>
  </w:style>
  <w:style w:type="character" w:customStyle="1" w:styleId="TekstkomentarzaZnak">
    <w:name w:val="Tekst komentarza Znak"/>
    <w:basedOn w:val="Domylnaczcionkaakapitu"/>
    <w:link w:val="Tekstkomentarza"/>
    <w:uiPriority w:val="99"/>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14"/>
      </w:numPr>
      <w:contextualSpacing/>
    </w:pPr>
  </w:style>
  <w:style w:type="character" w:customStyle="1" w:styleId="Nagwek5Znak">
    <w:name w:val="Nagłówek 5 Znak"/>
    <w:basedOn w:val="Domylnaczcionkaakapitu"/>
    <w:link w:val="Nagwek5"/>
    <w:uiPriority w:val="9"/>
    <w:rsid w:val="000E740B"/>
    <w:rPr>
      <w:rFonts w:asciiTheme="majorHAnsi" w:eastAsiaTheme="majorEastAsia" w:hAnsiTheme="majorHAnsi" w:cstheme="majorBidi"/>
      <w:color w:val="243F60" w:themeColor="accent1" w:themeShade="7F"/>
      <w:szCs w:val="24"/>
      <w:lang w:val="en-US"/>
    </w:rPr>
  </w:style>
  <w:style w:type="character" w:customStyle="1" w:styleId="AkapitzlistZnak">
    <w:name w:val="Akapit z listą Znak"/>
    <w:link w:val="Akapitzlist"/>
    <w:rsid w:val="000E740B"/>
    <w:rPr>
      <w:rFonts w:ascii="Arial" w:eastAsia="Times New Roman" w:hAnsi="Arial" w:cs="Times New Roman"/>
      <w:szCs w:val="24"/>
      <w:lang w:val="en-US"/>
    </w:rPr>
  </w:style>
  <w:style w:type="paragraph" w:styleId="Zwykytekst">
    <w:name w:val="Plain Text"/>
    <w:basedOn w:val="Normalny"/>
    <w:link w:val="ZwykytekstZnak"/>
    <w:uiPriority w:val="99"/>
    <w:unhideWhenUsed/>
    <w:rsid w:val="000E740B"/>
    <w:rPr>
      <w:rFonts w:ascii="Courier New" w:eastAsia="Calibri" w:hAnsi="Courier New"/>
      <w:sz w:val="20"/>
      <w:szCs w:val="20"/>
    </w:rPr>
  </w:style>
  <w:style w:type="character" w:customStyle="1" w:styleId="ZwykytekstZnak">
    <w:name w:val="Zwykły tekst Znak"/>
    <w:basedOn w:val="Domylnaczcionkaakapitu"/>
    <w:link w:val="Zwykytekst"/>
    <w:uiPriority w:val="99"/>
    <w:rsid w:val="000E740B"/>
    <w:rPr>
      <w:rFonts w:ascii="Courier New" w:eastAsia="Calibri" w:hAnsi="Courier New" w:cs="Times New Roman"/>
      <w:sz w:val="20"/>
      <w:szCs w:val="20"/>
      <w:lang w:val="en-US"/>
    </w:rPr>
  </w:style>
  <w:style w:type="paragraph" w:styleId="Tekstpodstawowywcity2">
    <w:name w:val="Body Text Indent 2"/>
    <w:basedOn w:val="Normalny"/>
    <w:link w:val="Tekstpodstawowywcity2Znak"/>
    <w:unhideWhenUsed/>
    <w:rsid w:val="000E740B"/>
    <w:pPr>
      <w:spacing w:after="120" w:line="480" w:lineRule="auto"/>
      <w:ind w:left="283"/>
    </w:pPr>
  </w:style>
  <w:style w:type="character" w:customStyle="1" w:styleId="Tekstpodstawowywcity2Znak">
    <w:name w:val="Tekst podstawowy wcięty 2 Znak"/>
    <w:basedOn w:val="Domylnaczcionkaakapitu"/>
    <w:link w:val="Tekstpodstawowywcity2"/>
    <w:rsid w:val="000E740B"/>
    <w:rPr>
      <w:rFonts w:ascii="Arial" w:eastAsia="Times New Roman" w:hAnsi="Arial" w:cs="Times New Roman"/>
      <w:szCs w:val="24"/>
      <w:lang w:val="en-US"/>
    </w:rPr>
  </w:style>
  <w:style w:type="paragraph" w:customStyle="1" w:styleId="xy">
    <w:name w:val="x.y"/>
    <w:basedOn w:val="Akapitzlist"/>
    <w:link w:val="xyChar"/>
    <w:autoRedefine/>
    <w:qFormat/>
    <w:rsid w:val="000E740B"/>
    <w:pPr>
      <w:numPr>
        <w:ilvl w:val="1"/>
        <w:numId w:val="27"/>
      </w:numPr>
      <w:autoSpaceDE w:val="0"/>
      <w:autoSpaceDN w:val="0"/>
      <w:adjustRightInd w:val="0"/>
      <w:spacing w:before="120" w:after="120"/>
      <w:jc w:val="both"/>
    </w:pPr>
    <w:rPr>
      <w:rFonts w:ascii="Arial Narrow" w:hAnsi="Arial Narrow"/>
      <w:bCs/>
      <w:sz w:val="20"/>
      <w:szCs w:val="20"/>
      <w:lang w:val="pl-PL"/>
    </w:rPr>
  </w:style>
  <w:style w:type="character" w:customStyle="1" w:styleId="xyChar">
    <w:name w:val="x.y Char"/>
    <w:basedOn w:val="AkapitzlistZnak"/>
    <w:link w:val="xy"/>
    <w:rsid w:val="000E740B"/>
    <w:rPr>
      <w:rFonts w:ascii="Arial Narrow" w:eastAsia="Times New Roman" w:hAnsi="Arial Narrow" w:cs="Times New Roman"/>
      <w:bCs/>
      <w:sz w:val="20"/>
      <w:szCs w:val="20"/>
      <w:lang w:val="en-US"/>
    </w:rPr>
  </w:style>
  <w:style w:type="paragraph" w:customStyle="1" w:styleId="normalText">
    <w:name w:val="normalText"/>
    <w:basedOn w:val="Normalny"/>
    <w:link w:val="normalTextChar"/>
    <w:autoRedefine/>
    <w:qFormat/>
    <w:rsid w:val="000E740B"/>
    <w:pPr>
      <w:numPr>
        <w:numId w:val="74"/>
      </w:numPr>
      <w:autoSpaceDE w:val="0"/>
      <w:autoSpaceDN w:val="0"/>
      <w:adjustRightInd w:val="0"/>
      <w:spacing w:after="240"/>
      <w:ind w:hanging="720"/>
      <w:contextualSpacing/>
      <w:jc w:val="both"/>
    </w:pPr>
    <w:rPr>
      <w:rFonts w:ascii="Arial Narrow" w:hAnsi="Arial Narrow" w:cs="TimesNewRomanPSMT"/>
      <w:sz w:val="20"/>
      <w:szCs w:val="20"/>
      <w:lang w:val="pl-PL"/>
    </w:rPr>
  </w:style>
  <w:style w:type="character" w:customStyle="1" w:styleId="normalTextChar">
    <w:name w:val="normalText Char"/>
    <w:basedOn w:val="Domylnaczcionkaakapitu"/>
    <w:link w:val="normalText"/>
    <w:rsid w:val="000E740B"/>
    <w:rPr>
      <w:rFonts w:ascii="Arial Narrow" w:eastAsia="Times New Roman" w:hAnsi="Arial Narrow" w:cs="TimesNewRomanPSMT"/>
      <w:sz w:val="20"/>
      <w:szCs w:val="20"/>
    </w:rPr>
  </w:style>
  <w:style w:type="paragraph" w:customStyle="1" w:styleId="a1level">
    <w:name w:val="(a) 1level"/>
    <w:basedOn w:val="Akapitzlist"/>
    <w:link w:val="a1levelChar"/>
    <w:autoRedefine/>
    <w:qFormat/>
    <w:rsid w:val="000E740B"/>
    <w:pPr>
      <w:numPr>
        <w:ilvl w:val="3"/>
        <w:numId w:val="27"/>
      </w:numPr>
      <w:autoSpaceDE w:val="0"/>
      <w:autoSpaceDN w:val="0"/>
      <w:adjustRightInd w:val="0"/>
      <w:spacing w:after="240"/>
      <w:ind w:left="850" w:hanging="425"/>
      <w:contextualSpacing/>
      <w:jc w:val="both"/>
    </w:pPr>
    <w:rPr>
      <w:rFonts w:ascii="Arial Narrow" w:hAnsi="Arial Narrow" w:cs="TimesNewRomanPSMT"/>
      <w:sz w:val="20"/>
      <w:szCs w:val="20"/>
      <w:lang w:val="pl-PL"/>
    </w:rPr>
  </w:style>
  <w:style w:type="character" w:customStyle="1" w:styleId="a1levelChar">
    <w:name w:val="(a) 1level Char"/>
    <w:basedOn w:val="AkapitzlistZnak"/>
    <w:link w:val="a1level"/>
    <w:rsid w:val="000E740B"/>
    <w:rPr>
      <w:rFonts w:ascii="Arial Narrow" w:eastAsia="Times New Roman" w:hAnsi="Arial Narrow" w:cs="TimesNewRomanPSMT"/>
      <w:sz w:val="20"/>
      <w:szCs w:val="20"/>
      <w:lang w:val="en-US"/>
    </w:rPr>
  </w:style>
  <w:style w:type="paragraph" w:customStyle="1" w:styleId="x">
    <w:name w:val="x"/>
    <w:basedOn w:val="Akapitzlist"/>
    <w:link w:val="xChar"/>
    <w:qFormat/>
    <w:rsid w:val="000E740B"/>
    <w:pPr>
      <w:keepLines/>
      <w:numPr>
        <w:numId w:val="27"/>
      </w:numPr>
      <w:autoSpaceDE w:val="0"/>
      <w:autoSpaceDN w:val="0"/>
      <w:adjustRightInd w:val="0"/>
      <w:spacing w:before="360" w:after="240"/>
      <w:jc w:val="both"/>
    </w:pPr>
    <w:rPr>
      <w:rFonts w:ascii="Arial Narrow" w:hAnsi="Arial Narrow"/>
      <w:b/>
      <w:bCs/>
      <w:sz w:val="20"/>
      <w:szCs w:val="20"/>
      <w:lang w:val="pl-PL"/>
    </w:rPr>
  </w:style>
  <w:style w:type="character" w:customStyle="1" w:styleId="xChar">
    <w:name w:val="x Char"/>
    <w:basedOn w:val="AkapitzlistZnak"/>
    <w:link w:val="x"/>
    <w:rsid w:val="000E740B"/>
    <w:rPr>
      <w:rFonts w:ascii="Arial Narrow" w:eastAsia="Times New Roman" w:hAnsi="Arial Narrow" w:cs="Times New Roman"/>
      <w:b/>
      <w:bCs/>
      <w:sz w:val="20"/>
      <w:szCs w:val="20"/>
      <w:lang w:val="en-US"/>
    </w:rPr>
  </w:style>
  <w:style w:type="paragraph" w:customStyle="1" w:styleId="xlevel1">
    <w:name w:val="x) level1"/>
    <w:basedOn w:val="Akapitzlist"/>
    <w:link w:val="xlevel1Char"/>
    <w:autoRedefine/>
    <w:qFormat/>
    <w:rsid w:val="000E740B"/>
    <w:pPr>
      <w:numPr>
        <w:ilvl w:val="2"/>
        <w:numId w:val="27"/>
      </w:numPr>
      <w:autoSpaceDE w:val="0"/>
      <w:autoSpaceDN w:val="0"/>
      <w:adjustRightInd w:val="0"/>
      <w:spacing w:after="240"/>
      <w:ind w:left="850" w:hanging="425"/>
      <w:contextualSpacing/>
      <w:jc w:val="both"/>
    </w:pPr>
    <w:rPr>
      <w:rFonts w:ascii="Arial Narrow" w:hAnsi="Arial Narrow"/>
      <w:sz w:val="20"/>
      <w:szCs w:val="20"/>
      <w:lang w:val="pl-PL"/>
    </w:rPr>
  </w:style>
  <w:style w:type="character" w:customStyle="1" w:styleId="xlevel1Char">
    <w:name w:val="x) level1 Char"/>
    <w:basedOn w:val="AkapitzlistZnak"/>
    <w:link w:val="xlevel1"/>
    <w:rsid w:val="000E740B"/>
    <w:rPr>
      <w:rFonts w:ascii="Arial Narrow" w:eastAsia="Times New Roman" w:hAnsi="Arial Narrow" w:cs="Times New Roman"/>
      <w:sz w:val="20"/>
      <w:szCs w:val="20"/>
      <w:lang w:val="en-US"/>
    </w:rPr>
  </w:style>
  <w:style w:type="paragraph" w:customStyle="1" w:styleId="alevel2">
    <w:name w:val="a) level2"/>
    <w:basedOn w:val="a1level"/>
    <w:link w:val="alevel2Char"/>
    <w:autoRedefine/>
    <w:qFormat/>
    <w:rsid w:val="000E740B"/>
    <w:pPr>
      <w:numPr>
        <w:ilvl w:val="4"/>
      </w:numPr>
      <w:ind w:left="1276" w:hanging="425"/>
    </w:pPr>
  </w:style>
  <w:style w:type="character" w:customStyle="1" w:styleId="alevel2Char">
    <w:name w:val="a) level2 Char"/>
    <w:basedOn w:val="a1levelChar"/>
    <w:link w:val="alevel2"/>
    <w:rsid w:val="000E740B"/>
    <w:rPr>
      <w:rFonts w:ascii="Arial Narrow" w:eastAsia="Times New Roman" w:hAnsi="Arial Narrow" w:cs="TimesNewRomanPSMT"/>
      <w:sz w:val="20"/>
      <w:szCs w:val="20"/>
      <w:lang w:val="en-US"/>
    </w:rPr>
  </w:style>
  <w:style w:type="paragraph" w:customStyle="1" w:styleId="normalTextlevel1">
    <w:name w:val="normalText level1"/>
    <w:basedOn w:val="normalText"/>
    <w:link w:val="normalTextlevel1Char"/>
    <w:autoRedefine/>
    <w:qFormat/>
    <w:rsid w:val="000E740B"/>
    <w:pPr>
      <w:ind w:left="426"/>
    </w:pPr>
  </w:style>
  <w:style w:type="character" w:customStyle="1" w:styleId="normalTextlevel1Char">
    <w:name w:val="normalText level1 Char"/>
    <w:basedOn w:val="normalTextChar"/>
    <w:link w:val="normalTextlevel1"/>
    <w:rsid w:val="000E740B"/>
    <w:rPr>
      <w:rFonts w:ascii="Arial Narrow" w:eastAsia="Times New Roman" w:hAnsi="Arial Narrow" w:cs="TimesNewRomanPSMT"/>
      <w:sz w:val="20"/>
      <w:szCs w:val="20"/>
    </w:rPr>
  </w:style>
  <w:style w:type="paragraph" w:customStyle="1" w:styleId="normalTextlevel2">
    <w:name w:val="normalText level2"/>
    <w:basedOn w:val="normalTextlevel1"/>
    <w:link w:val="normalTextlevel2Char"/>
    <w:autoRedefine/>
    <w:qFormat/>
    <w:rsid w:val="000E740B"/>
    <w:pPr>
      <w:ind w:left="851"/>
    </w:pPr>
  </w:style>
  <w:style w:type="character" w:customStyle="1" w:styleId="normalTextlevel2Char">
    <w:name w:val="normalText level2 Char"/>
    <w:basedOn w:val="normalTextlevel1Char"/>
    <w:link w:val="normalTextlevel2"/>
    <w:rsid w:val="000E740B"/>
    <w:rPr>
      <w:rFonts w:ascii="Arial Narrow" w:eastAsia="Times New Roman" w:hAnsi="Arial Narrow" w:cs="TimesNewRomanPSMT"/>
      <w:sz w:val="20"/>
      <w:szCs w:val="20"/>
    </w:rPr>
  </w:style>
  <w:style w:type="paragraph" w:customStyle="1" w:styleId="myslniklevel1">
    <w:name w:val="myslnik level1"/>
    <w:basedOn w:val="Normalny"/>
    <w:link w:val="myslniklevel1Char"/>
    <w:autoRedefine/>
    <w:qFormat/>
    <w:rsid w:val="000E740B"/>
    <w:rPr>
      <w:rFonts w:ascii="Arial Narrow" w:hAnsi="Arial Narrow"/>
      <w:color w:val="000000"/>
      <w:sz w:val="20"/>
      <w:szCs w:val="20"/>
      <w:lang w:val="pl-PL"/>
    </w:rPr>
  </w:style>
  <w:style w:type="character" w:customStyle="1" w:styleId="myslniklevel1Char">
    <w:name w:val="myslnik level1 Char"/>
    <w:basedOn w:val="Domylnaczcionkaakapitu"/>
    <w:link w:val="myslniklevel1"/>
    <w:rsid w:val="000E740B"/>
    <w:rPr>
      <w:rFonts w:ascii="Arial Narrow" w:eastAsia="Times New Roman" w:hAnsi="Arial Narrow" w:cs="Times New Roman"/>
      <w:color w:val="000000"/>
      <w:sz w:val="20"/>
      <w:szCs w:val="20"/>
    </w:rPr>
  </w:style>
  <w:style w:type="character" w:customStyle="1" w:styleId="TytuZnak">
    <w:name w:val="Tytuł Znak"/>
    <w:aliases w:val="tl Znak"/>
    <w:basedOn w:val="Domylnaczcionkaakapitu"/>
    <w:link w:val="Tytu"/>
    <w:locked/>
    <w:rsid w:val="000E740B"/>
    <w:rPr>
      <w:rFonts w:ascii="MS Mincho" w:eastAsia="MS Mincho" w:hAnsi="MS Mincho"/>
      <w:b/>
      <w:sz w:val="24"/>
    </w:rPr>
  </w:style>
  <w:style w:type="paragraph" w:styleId="Tytu">
    <w:name w:val="Title"/>
    <w:aliases w:val="tl"/>
    <w:basedOn w:val="Normalny"/>
    <w:link w:val="TytuZnak"/>
    <w:qFormat/>
    <w:rsid w:val="000E740B"/>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0E740B"/>
    <w:rPr>
      <w:rFonts w:asciiTheme="majorHAnsi" w:eastAsiaTheme="majorEastAsia" w:hAnsiTheme="majorHAnsi" w:cstheme="majorBidi"/>
      <w:color w:val="17365D" w:themeColor="text2" w:themeShade="BF"/>
      <w:spacing w:val="5"/>
      <w:kern w:val="28"/>
      <w:sz w:val="52"/>
      <w:szCs w:val="52"/>
      <w:lang w:val="en-US"/>
    </w:rPr>
  </w:style>
  <w:style w:type="character" w:customStyle="1" w:styleId="Tekstpodstawowy3Znak">
    <w:name w:val="Tekst podstawowy 3 Znak"/>
    <w:basedOn w:val="Domylnaczcionkaakapitu"/>
    <w:link w:val="Tekstpodstawowy3"/>
    <w:uiPriority w:val="99"/>
    <w:semiHidden/>
    <w:rsid w:val="000E740B"/>
    <w:rPr>
      <w:rFonts w:ascii="Arial" w:eastAsia="Times New Roman" w:hAnsi="Arial" w:cs="Times New Roman"/>
      <w:sz w:val="16"/>
      <w:szCs w:val="16"/>
      <w:lang w:val="en-US"/>
    </w:rPr>
  </w:style>
  <w:style w:type="paragraph" w:styleId="Tekstpodstawowy3">
    <w:name w:val="Body Text 3"/>
    <w:basedOn w:val="Normalny"/>
    <w:link w:val="Tekstpodstawowy3Znak"/>
    <w:uiPriority w:val="99"/>
    <w:semiHidden/>
    <w:unhideWhenUsed/>
    <w:rsid w:val="000E740B"/>
    <w:pPr>
      <w:spacing w:after="120"/>
    </w:pPr>
    <w:rPr>
      <w:sz w:val="16"/>
      <w:szCs w:val="16"/>
    </w:rPr>
  </w:style>
  <w:style w:type="character" w:customStyle="1" w:styleId="Tekstpodstawowy3Znak1">
    <w:name w:val="Tekst podstawowy 3 Znak1"/>
    <w:basedOn w:val="Domylnaczcionkaakapitu"/>
    <w:uiPriority w:val="99"/>
    <w:semiHidden/>
    <w:rsid w:val="000E740B"/>
    <w:rPr>
      <w:rFonts w:ascii="Arial" w:eastAsia="Times New Roman" w:hAnsi="Arial"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58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niczny@wkd.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wkd.com.pl" TargetMode="External"/><Relationship Id="rId4" Type="http://schemas.openxmlformats.org/officeDocument/2006/relationships/settings" Target="settings.xml"/><Relationship Id="rId9" Type="http://schemas.openxmlformats.org/officeDocument/2006/relationships/hyperlink" Target="http://www.wkd.com.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E30B1-4FB3-4965-B4BC-88967F70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1938</TotalTime>
  <Pages>20</Pages>
  <Words>11054</Words>
  <Characters>66325</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Joanna Jodłowska</cp:lastModifiedBy>
  <cp:revision>137</cp:revision>
  <cp:lastPrinted>2018-10-31T10:00:00Z</cp:lastPrinted>
  <dcterms:created xsi:type="dcterms:W3CDTF">2018-10-02T06:03:00Z</dcterms:created>
  <dcterms:modified xsi:type="dcterms:W3CDTF">2018-11-22T09:13:00Z</dcterms:modified>
</cp:coreProperties>
</file>