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D10437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D10437">
        <w:rPr>
          <w:rFonts w:ascii="Arial Narrow" w:hAnsi="Arial Narrow" w:cs="Arial"/>
          <w:bCs/>
          <w:sz w:val="20"/>
          <w:szCs w:val="20"/>
          <w:lang w:val="pl-PL"/>
        </w:rPr>
        <w:t>-27-18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D10437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CE2015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D10437" w:rsidRPr="00D10437">
        <w:rPr>
          <w:rFonts w:ascii="Arial Narrow" w:hAnsi="Arial Narrow" w:cs="Arial"/>
          <w:b/>
          <w:bCs/>
          <w:sz w:val="20"/>
          <w:szCs w:val="20"/>
          <w:lang w:val="pl-PL"/>
        </w:rPr>
        <w:t>Wymiana szyn typu S49 w torze nr 1 i 2 na obiekcie mostowym km 5,875</w:t>
      </w:r>
      <w:r w:rsidR="00D1043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D10437" w:rsidRPr="00D10437">
        <w:rPr>
          <w:rFonts w:ascii="Arial Narrow" w:hAnsi="Arial Narrow" w:cs="Arial"/>
          <w:b/>
          <w:bCs/>
          <w:sz w:val="20"/>
          <w:szCs w:val="20"/>
          <w:lang w:val="pl-PL"/>
        </w:rPr>
        <w:t>oraz zgrzanie szyn w celu wykonania toru bezstykowego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105EC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30BF9">
        <w:rPr>
          <w:rFonts w:ascii="Arial Narrow" w:hAnsi="Arial Narrow" w:cs="Arial"/>
          <w:sz w:val="20"/>
          <w:szCs w:val="20"/>
          <w:lang w:val="pl-PL"/>
        </w:rPr>
        <w:t>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</w:t>
      </w:r>
      <w:r w:rsidR="003F5420">
        <w:rPr>
          <w:rFonts w:ascii="Arial Narrow" w:hAnsi="Arial Narrow" w:cs="Arial"/>
          <w:sz w:val="20"/>
          <w:szCs w:val="20"/>
          <w:lang w:val="pl-PL"/>
        </w:rPr>
        <w:t xml:space="preserve"> przepisu art. 24 ust. 5 pkt 1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3F5420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CE201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7F" w:rsidRDefault="00C9777F" w:rsidP="009A1121">
      <w:r>
        <w:separator/>
      </w:r>
    </w:p>
  </w:endnote>
  <w:endnote w:type="continuationSeparator" w:id="0">
    <w:p w:rsidR="00C9777F" w:rsidRDefault="00C9777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C9777F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83CF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83CF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7F" w:rsidRDefault="00C9777F" w:rsidP="009A1121">
      <w:r>
        <w:separator/>
      </w:r>
    </w:p>
  </w:footnote>
  <w:footnote w:type="continuationSeparator" w:id="0">
    <w:p w:rsidR="00C9777F" w:rsidRDefault="00C9777F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 xml:space="preserve">ust. 1 pkt 13 i 14 oraz 16–20 </w:t>
      </w:r>
      <w:r w:rsidR="007A0637">
        <w:rPr>
          <w:rFonts w:ascii="Arial Narrow" w:hAnsi="Arial Narrow"/>
          <w:sz w:val="16"/>
          <w:szCs w:val="16"/>
        </w:rPr>
        <w:t>lub ust. 5 pkt 1</w:t>
      </w:r>
      <w:r w:rsidR="00D10437">
        <w:rPr>
          <w:rFonts w:ascii="Arial Narrow" w:hAnsi="Arial Narrow"/>
          <w:sz w:val="16"/>
          <w:szCs w:val="16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RPr="00983CFA" w:rsidTr="00F25909">
      <w:tc>
        <w:tcPr>
          <w:tcW w:w="5178" w:type="dxa"/>
        </w:tcPr>
        <w:p w:rsidR="00C26B9C" w:rsidRPr="00983CFA" w:rsidRDefault="00C26B9C" w:rsidP="00D10437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83CFA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83CFA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955F36" w:rsidRPr="00983CFA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D10437" w:rsidRPr="00983CFA">
            <w:rPr>
              <w:rFonts w:ascii="Arial Narrow" w:hAnsi="Arial Narrow" w:cs="Arial"/>
              <w:i/>
              <w:sz w:val="20"/>
              <w:szCs w:val="20"/>
            </w:rPr>
            <w:t>18</w:t>
          </w:r>
          <w:r w:rsidRPr="00983CFA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D10437" w:rsidRPr="00983CFA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983CFA" w:rsidRDefault="00C26B9C" w:rsidP="00D10437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83CF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D10437" w:rsidRPr="00983CFA">
            <w:rPr>
              <w:rFonts w:ascii="Arial Narrow" w:hAnsi="Arial Narrow"/>
              <w:i/>
              <w:sz w:val="20"/>
              <w:szCs w:val="20"/>
              <w:lang w:val="pl-PL"/>
            </w:rPr>
            <w:t>3</w:t>
          </w:r>
          <w:r w:rsidRPr="00983CF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C9777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C03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6A2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2569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0A7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637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6D5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CFA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9777F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0437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5936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5AAE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CC3FE-3438-407D-A3CF-65EAA5A4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5</cp:revision>
  <cp:lastPrinted>2018-10-31T10:07:00Z</cp:lastPrinted>
  <dcterms:created xsi:type="dcterms:W3CDTF">2019-12-04T06:48:00Z</dcterms:created>
  <dcterms:modified xsi:type="dcterms:W3CDTF">2020-08-24T07:02:00Z</dcterms:modified>
</cp:coreProperties>
</file>