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75651" w14:textId="77777777" w:rsidR="006639AF" w:rsidRPr="00CC4DC6" w:rsidRDefault="006639AF" w:rsidP="006639AF">
      <w:pPr>
        <w:spacing w:after="120" w:line="240" w:lineRule="auto"/>
        <w:rPr>
          <w:rFonts w:ascii="Arial Narrow" w:hAnsi="Arial Narrow"/>
          <w:color w:val="000000" w:themeColor="text1"/>
          <w:sz w:val="20"/>
          <w:szCs w:val="20"/>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6639AF" w:rsidRPr="00CC4DC6" w14:paraId="6E0743CB" w14:textId="77777777" w:rsidTr="005E00E0">
        <w:trPr>
          <w:trHeight w:val="1227"/>
        </w:trPr>
        <w:tc>
          <w:tcPr>
            <w:tcW w:w="1020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7E74322" w14:textId="77777777" w:rsidR="006639AF" w:rsidRPr="00CC4DC6" w:rsidRDefault="006639AF" w:rsidP="00D4690D">
            <w:pPr>
              <w:pStyle w:val="Tekstpodstawowy"/>
              <w:spacing w:after="0" w:line="240" w:lineRule="auto"/>
              <w:ind w:right="-108" w:hanging="108"/>
              <w:jc w:val="center"/>
              <w:rPr>
                <w:rFonts w:ascii="Arial Narrow" w:hAnsi="Arial Narrow"/>
                <w:b/>
                <w:bCs/>
                <w:color w:val="000000" w:themeColor="text1"/>
              </w:rPr>
            </w:pPr>
            <w:r w:rsidRPr="00CC4DC6">
              <w:rPr>
                <w:rFonts w:ascii="Arial Narrow" w:hAnsi="Arial Narrow"/>
                <w:b/>
                <w:bCs/>
                <w:color w:val="000000" w:themeColor="text1"/>
                <w:sz w:val="28"/>
                <w:szCs w:val="28"/>
              </w:rPr>
              <w:t>WZÓR</w:t>
            </w:r>
            <w:r w:rsidR="00D4690D" w:rsidRPr="00CC4DC6">
              <w:rPr>
                <w:rFonts w:ascii="Arial Narrow" w:hAnsi="Arial Narrow"/>
                <w:b/>
                <w:bCs/>
                <w:color w:val="000000" w:themeColor="text1"/>
                <w:sz w:val="28"/>
                <w:szCs w:val="28"/>
              </w:rPr>
              <w:t xml:space="preserve"> KARTY GWARANCYJNEJ</w:t>
            </w:r>
          </w:p>
        </w:tc>
      </w:tr>
    </w:tbl>
    <w:p w14:paraId="27C0B7C9" w14:textId="77777777" w:rsidR="006639AF" w:rsidRPr="00CC4DC6" w:rsidRDefault="006639AF" w:rsidP="006639AF">
      <w:pPr>
        <w:widowControl w:val="0"/>
        <w:spacing w:after="0" w:line="240" w:lineRule="auto"/>
        <w:ind w:right="-3"/>
        <w:rPr>
          <w:rFonts w:ascii="Arial Narrow" w:hAnsi="Arial Narrow"/>
          <w:color w:val="000000" w:themeColor="text1"/>
          <w:sz w:val="20"/>
          <w:szCs w:val="20"/>
        </w:rPr>
      </w:pPr>
    </w:p>
    <w:p w14:paraId="2757695F" w14:textId="77777777" w:rsidR="006379E7" w:rsidRPr="00690302" w:rsidRDefault="006379E7" w:rsidP="00690302">
      <w:pPr>
        <w:shd w:val="clear" w:color="auto" w:fill="FFFFFF"/>
        <w:spacing w:before="60" w:after="0" w:line="240" w:lineRule="auto"/>
        <w:ind w:right="-24"/>
        <w:jc w:val="center"/>
        <w:rPr>
          <w:rFonts w:ascii="Arial Narrow" w:hAnsi="Arial Narrow"/>
          <w:b/>
          <w:bCs/>
          <w:sz w:val="20"/>
          <w:szCs w:val="20"/>
        </w:rPr>
      </w:pPr>
      <w:r w:rsidRPr="00690302">
        <w:rPr>
          <w:rFonts w:ascii="Arial Narrow" w:hAnsi="Arial Narrow"/>
          <w:b/>
          <w:bCs/>
          <w:sz w:val="20"/>
          <w:szCs w:val="20"/>
        </w:rPr>
        <w:t xml:space="preserve">DOKUMENT GWARANCYJNY </w:t>
      </w:r>
      <w:bookmarkStart w:id="0" w:name="_GoBack"/>
      <w:bookmarkEnd w:id="0"/>
    </w:p>
    <w:p w14:paraId="5F7222B3" w14:textId="77777777" w:rsidR="006379E7" w:rsidRPr="00690302" w:rsidRDefault="006379E7" w:rsidP="00690302">
      <w:pPr>
        <w:shd w:val="clear" w:color="auto" w:fill="FFFFFF"/>
        <w:spacing w:before="60" w:after="0" w:line="240" w:lineRule="auto"/>
        <w:ind w:right="-24"/>
        <w:jc w:val="center"/>
        <w:rPr>
          <w:rFonts w:ascii="Arial Narrow" w:hAnsi="Arial Narrow"/>
          <w:sz w:val="20"/>
          <w:szCs w:val="20"/>
        </w:rPr>
      </w:pPr>
      <w:r w:rsidRPr="00690302">
        <w:rPr>
          <w:rFonts w:ascii="Arial Narrow" w:hAnsi="Arial Narrow"/>
          <w:b/>
          <w:bCs/>
          <w:sz w:val="20"/>
          <w:szCs w:val="20"/>
        </w:rPr>
        <w:t>(Gwarancja jakościowa)</w:t>
      </w:r>
    </w:p>
    <w:p w14:paraId="38AA07EB" w14:textId="77777777" w:rsidR="006379E7" w:rsidRPr="00690302" w:rsidRDefault="006379E7" w:rsidP="00690302">
      <w:pPr>
        <w:pStyle w:val="Tekstpodstawowy2"/>
        <w:spacing w:before="60" w:after="0" w:line="240" w:lineRule="auto"/>
        <w:ind w:right="-2"/>
        <w:jc w:val="center"/>
        <w:rPr>
          <w:rFonts w:ascii="Arial Narrow" w:hAnsi="Arial Narrow" w:cs="Arial"/>
          <w:lang w:val="pl-PL"/>
        </w:rPr>
      </w:pPr>
      <w:r w:rsidRPr="00690302">
        <w:rPr>
          <w:rFonts w:ascii="Arial Narrow" w:hAnsi="Arial Narrow" w:cs="Arial"/>
          <w:lang w:val="pl-PL"/>
        </w:rPr>
        <w:t xml:space="preserve">zadanie inwestycyjne: </w:t>
      </w:r>
    </w:p>
    <w:p w14:paraId="6DFE8282" w14:textId="77777777" w:rsidR="006379E7" w:rsidRPr="00690302" w:rsidRDefault="006379E7" w:rsidP="00690302">
      <w:pPr>
        <w:shd w:val="clear" w:color="auto" w:fill="FFFFFF"/>
        <w:spacing w:before="60" w:after="0" w:line="240" w:lineRule="auto"/>
        <w:ind w:left="-352" w:right="11"/>
        <w:rPr>
          <w:rFonts w:ascii="Arial Narrow" w:hAnsi="Arial Narrow"/>
          <w:sz w:val="20"/>
          <w:szCs w:val="20"/>
        </w:rPr>
      </w:pPr>
      <w:r w:rsidRPr="00690302">
        <w:rPr>
          <w:rFonts w:ascii="Arial Narrow" w:hAnsi="Arial Narrow"/>
          <w:b/>
          <w:bCs/>
          <w:sz w:val="20"/>
          <w:szCs w:val="20"/>
        </w:rPr>
        <w:t xml:space="preserve"> </w:t>
      </w:r>
      <w:r w:rsidRPr="00690302">
        <w:rPr>
          <w:rFonts w:ascii="Arial Narrow" w:hAnsi="Arial Narrow"/>
          <w:b/>
          <w:bCs/>
          <w:sz w:val="20"/>
          <w:szCs w:val="20"/>
        </w:rPr>
        <w:tab/>
        <w:t xml:space="preserve">Gwarantem </w:t>
      </w:r>
      <w:r w:rsidRPr="00690302">
        <w:rPr>
          <w:rFonts w:ascii="Arial Narrow" w:hAnsi="Arial Narrow"/>
          <w:sz w:val="20"/>
          <w:szCs w:val="20"/>
        </w:rPr>
        <w:t xml:space="preserve">jest </w:t>
      </w:r>
    </w:p>
    <w:p w14:paraId="57E1A1A6" w14:textId="77777777" w:rsidR="006379E7" w:rsidRPr="00690302" w:rsidRDefault="006379E7" w:rsidP="00690302">
      <w:pPr>
        <w:shd w:val="clear" w:color="auto" w:fill="FFFFFF"/>
        <w:spacing w:before="60" w:after="0" w:line="240" w:lineRule="auto"/>
        <w:ind w:right="11"/>
        <w:rPr>
          <w:rFonts w:ascii="Arial Narrow" w:hAnsi="Arial Narrow"/>
          <w:i/>
          <w:sz w:val="20"/>
          <w:szCs w:val="20"/>
        </w:rPr>
      </w:pPr>
      <w:r w:rsidRPr="00690302">
        <w:rPr>
          <w:rFonts w:ascii="Arial Narrow" w:hAnsi="Arial Narrow"/>
          <w:i/>
          <w:sz w:val="20"/>
          <w:szCs w:val="20"/>
        </w:rPr>
        <w:t>[Pełna nazwa Wykonawcy]</w:t>
      </w:r>
    </w:p>
    <w:p w14:paraId="060330DB" w14:textId="77777777" w:rsidR="006379E7" w:rsidRPr="00690302" w:rsidRDefault="006379E7" w:rsidP="00690302">
      <w:pPr>
        <w:shd w:val="clear" w:color="auto" w:fill="FFFFFF"/>
        <w:spacing w:before="60" w:after="0" w:line="240" w:lineRule="auto"/>
        <w:ind w:right="11"/>
        <w:rPr>
          <w:rFonts w:ascii="Arial Narrow" w:hAnsi="Arial Narrow"/>
          <w:i/>
          <w:sz w:val="20"/>
          <w:szCs w:val="20"/>
        </w:rPr>
      </w:pPr>
    </w:p>
    <w:p w14:paraId="4375E2FA" w14:textId="77777777" w:rsidR="006379E7" w:rsidRPr="00690302" w:rsidRDefault="006379E7" w:rsidP="00C843C9">
      <w:pPr>
        <w:pStyle w:val="Tekstpodstawowy2"/>
        <w:spacing w:before="120" w:after="0" w:line="240" w:lineRule="auto"/>
        <w:ind w:right="-2"/>
        <w:rPr>
          <w:rFonts w:ascii="Arial Narrow" w:hAnsi="Arial Narrow" w:cs="Arial"/>
          <w:lang w:val="pl-PL"/>
        </w:rPr>
      </w:pPr>
      <w:r w:rsidRPr="00690302">
        <w:rPr>
          <w:rFonts w:ascii="Arial Narrow" w:hAnsi="Arial Narrow" w:cs="Arial"/>
          <w:lang w:val="pl-PL"/>
        </w:rPr>
        <w:t xml:space="preserve">będący Wykonawcą </w:t>
      </w:r>
    </w:p>
    <w:p w14:paraId="1C916B1D" w14:textId="77777777" w:rsidR="006379E7" w:rsidRPr="00690302" w:rsidRDefault="006379E7" w:rsidP="00C843C9">
      <w:pPr>
        <w:pStyle w:val="Tekstpodstawowy2"/>
        <w:spacing w:before="120" w:after="0" w:line="240" w:lineRule="auto"/>
        <w:ind w:right="-2"/>
        <w:rPr>
          <w:rFonts w:ascii="Arial Narrow" w:hAnsi="Arial Narrow" w:cs="Arial"/>
          <w:lang w:val="pl-PL"/>
        </w:rPr>
      </w:pPr>
      <w:r w:rsidRPr="00690302">
        <w:rPr>
          <w:rFonts w:ascii="Arial Narrow" w:hAnsi="Arial Narrow" w:cs="Arial"/>
          <w:lang w:val="pl-PL"/>
        </w:rPr>
        <w:t xml:space="preserve">Uprawnionym z tytułu gwarancji jakości </w:t>
      </w:r>
      <w:r w:rsidR="00C843C9">
        <w:rPr>
          <w:rFonts w:ascii="Arial Narrow" w:hAnsi="Arial Narrow" w:cs="Arial"/>
          <w:lang w:val="pl-PL"/>
        </w:rPr>
        <w:t>Warszawska Kolej Dojazdowa sp. z o.o.</w:t>
      </w:r>
      <w:r w:rsidRPr="00690302">
        <w:rPr>
          <w:rFonts w:ascii="Arial Narrow" w:hAnsi="Arial Narrow" w:cs="Arial"/>
          <w:lang w:val="pl-PL"/>
        </w:rPr>
        <w:t xml:space="preserve"> </w:t>
      </w:r>
      <w:r w:rsidRPr="00690302">
        <w:rPr>
          <w:rFonts w:ascii="Arial Narrow" w:hAnsi="Arial Narrow" w:cs="Arial"/>
          <w:lang w:val="pl-PL"/>
        </w:rPr>
        <w:br/>
        <w:t>z siedzibą w</w:t>
      </w:r>
      <w:r w:rsidR="00C843C9">
        <w:rPr>
          <w:rFonts w:ascii="Arial Narrow" w:hAnsi="Arial Narrow" w:cs="Arial"/>
          <w:lang w:val="pl-PL"/>
        </w:rPr>
        <w:t xml:space="preserve"> Grodzisku Mazowieckim,</w:t>
      </w:r>
      <w:r w:rsidRPr="00690302">
        <w:rPr>
          <w:rFonts w:ascii="Arial Narrow" w:hAnsi="Arial Narrow" w:cs="Arial"/>
          <w:lang w:val="pl-PL"/>
        </w:rPr>
        <w:t xml:space="preserve"> 0</w:t>
      </w:r>
      <w:r w:rsidR="00C843C9">
        <w:rPr>
          <w:rFonts w:ascii="Arial Narrow" w:hAnsi="Arial Narrow" w:cs="Arial"/>
          <w:lang w:val="pl-PL"/>
        </w:rPr>
        <w:t>5</w:t>
      </w:r>
      <w:r w:rsidRPr="00690302">
        <w:rPr>
          <w:rFonts w:ascii="Arial Narrow" w:hAnsi="Arial Narrow" w:cs="Arial"/>
          <w:lang w:val="pl-PL"/>
        </w:rPr>
        <w:t>-</w:t>
      </w:r>
      <w:r w:rsidR="00C843C9">
        <w:rPr>
          <w:rFonts w:ascii="Arial Narrow" w:hAnsi="Arial Narrow" w:cs="Arial"/>
          <w:lang w:val="pl-PL"/>
        </w:rPr>
        <w:t>825</w:t>
      </w:r>
      <w:r w:rsidRPr="00690302">
        <w:rPr>
          <w:rFonts w:ascii="Arial Narrow" w:hAnsi="Arial Narrow" w:cs="Arial"/>
          <w:lang w:val="pl-PL"/>
        </w:rPr>
        <w:t xml:space="preserve"> przy ul. </w:t>
      </w:r>
      <w:r w:rsidR="00C843C9">
        <w:rPr>
          <w:rFonts w:ascii="Arial Narrow" w:hAnsi="Arial Narrow" w:cs="Arial"/>
          <w:lang w:val="pl-PL"/>
        </w:rPr>
        <w:t>Stefana Batorego 23</w:t>
      </w:r>
      <w:r w:rsidRPr="00690302">
        <w:rPr>
          <w:rFonts w:ascii="Arial Narrow" w:hAnsi="Arial Narrow" w:cs="Arial"/>
          <w:lang w:val="pl-PL"/>
        </w:rPr>
        <w:t xml:space="preserve"> </w:t>
      </w:r>
    </w:p>
    <w:p w14:paraId="11C6E64B" w14:textId="77777777" w:rsidR="006379E7" w:rsidRPr="00690302" w:rsidRDefault="006379E7" w:rsidP="00C843C9">
      <w:pPr>
        <w:pStyle w:val="Tekstpodstawowy2"/>
        <w:spacing w:before="120" w:after="0" w:line="240" w:lineRule="auto"/>
        <w:ind w:right="-2"/>
        <w:rPr>
          <w:rFonts w:ascii="Arial Narrow" w:hAnsi="Arial Narrow" w:cs="Arial"/>
          <w:lang w:val="pl-PL"/>
        </w:rPr>
      </w:pPr>
      <w:r w:rsidRPr="00690302">
        <w:rPr>
          <w:rFonts w:ascii="Arial Narrow" w:hAnsi="Arial Narrow" w:cs="Arial"/>
          <w:lang w:val="pl-PL"/>
        </w:rPr>
        <w:t>zwana dalej „Zamawiającym”.</w:t>
      </w:r>
    </w:p>
    <w:p w14:paraId="167D8BE9" w14:textId="77777777" w:rsidR="006379E7" w:rsidRDefault="006379E7" w:rsidP="00C843C9">
      <w:pPr>
        <w:pStyle w:val="Tekstpodstawowy2"/>
        <w:spacing w:before="120" w:after="0" w:line="240" w:lineRule="auto"/>
        <w:ind w:right="-2"/>
        <w:rPr>
          <w:rFonts w:ascii="Arial Narrow" w:hAnsi="Arial Narrow" w:cs="Arial"/>
          <w:lang w:val="pl-PL"/>
        </w:rPr>
      </w:pPr>
      <w:r w:rsidRPr="00690302">
        <w:rPr>
          <w:rFonts w:ascii="Arial Narrow" w:hAnsi="Arial Narrow" w:cs="Arial"/>
          <w:lang w:val="pl-PL"/>
        </w:rPr>
        <w:t>Zamawiający oraz Gwarant (Wykonawca) zwani są dalej łącznie „Stronami”.</w:t>
      </w:r>
    </w:p>
    <w:p w14:paraId="696D3A1E" w14:textId="77777777" w:rsidR="00C843C9" w:rsidRPr="00690302" w:rsidRDefault="00C843C9" w:rsidP="00C843C9">
      <w:pPr>
        <w:pStyle w:val="Tekstpodstawowy2"/>
        <w:spacing w:before="120" w:after="0" w:line="240" w:lineRule="auto"/>
        <w:ind w:right="-2"/>
        <w:rPr>
          <w:rFonts w:ascii="Arial Narrow" w:hAnsi="Arial Narrow" w:cs="Arial"/>
          <w:lang w:val="pl-PL"/>
        </w:rPr>
      </w:pPr>
    </w:p>
    <w:p w14:paraId="1E5B6DE3" w14:textId="77777777" w:rsidR="006379E7" w:rsidRPr="00690302" w:rsidRDefault="006379E7" w:rsidP="00C843C9">
      <w:pPr>
        <w:shd w:val="clear" w:color="auto" w:fill="FFFFFF"/>
        <w:tabs>
          <w:tab w:val="left" w:pos="370"/>
        </w:tabs>
        <w:spacing w:before="120" w:after="120" w:line="240" w:lineRule="auto"/>
        <w:ind w:left="567" w:hanging="567"/>
        <w:rPr>
          <w:rFonts w:ascii="Arial Narrow" w:hAnsi="Arial Narrow"/>
          <w:sz w:val="20"/>
          <w:szCs w:val="20"/>
        </w:rPr>
      </w:pPr>
      <w:r w:rsidRPr="00690302">
        <w:rPr>
          <w:rFonts w:ascii="Arial Narrow" w:hAnsi="Arial Narrow"/>
          <w:b/>
          <w:bCs/>
          <w:sz w:val="20"/>
          <w:szCs w:val="20"/>
        </w:rPr>
        <w:t>1.</w:t>
      </w:r>
      <w:r w:rsidRPr="00690302">
        <w:rPr>
          <w:rFonts w:ascii="Arial Narrow" w:hAnsi="Arial Narrow"/>
          <w:b/>
          <w:bCs/>
          <w:sz w:val="20"/>
          <w:szCs w:val="20"/>
        </w:rPr>
        <w:tab/>
      </w:r>
      <w:r w:rsidRPr="00690302">
        <w:rPr>
          <w:rFonts w:ascii="Arial Narrow" w:hAnsi="Arial Narrow"/>
          <w:b/>
          <w:bCs/>
          <w:sz w:val="20"/>
          <w:szCs w:val="20"/>
        </w:rPr>
        <w:tab/>
        <w:t>Przedmiot i termin gwarancji</w:t>
      </w:r>
    </w:p>
    <w:p w14:paraId="349360E7" w14:textId="77777777" w:rsidR="006379E7" w:rsidRPr="00690302" w:rsidRDefault="006379E7" w:rsidP="00D20F13">
      <w:pPr>
        <w:spacing w:before="60" w:after="0" w:line="240" w:lineRule="auto"/>
        <w:ind w:left="567" w:hanging="567"/>
        <w:rPr>
          <w:rFonts w:ascii="Arial Narrow" w:hAnsi="Arial Narrow"/>
          <w:sz w:val="20"/>
          <w:szCs w:val="20"/>
        </w:rPr>
      </w:pPr>
      <w:r w:rsidRPr="00690302">
        <w:rPr>
          <w:rFonts w:ascii="Arial Narrow" w:hAnsi="Arial Narrow"/>
          <w:sz w:val="20"/>
          <w:szCs w:val="20"/>
        </w:rPr>
        <w:t>1.1.</w:t>
      </w:r>
      <w:r w:rsidRPr="00690302">
        <w:rPr>
          <w:rFonts w:ascii="Arial Narrow" w:hAnsi="Arial Narrow"/>
          <w:sz w:val="20"/>
          <w:szCs w:val="20"/>
        </w:rPr>
        <w:tab/>
        <w:t>Niniejsza gwarancja jakości obejmuje Roboty będące przedmiotem zamówienia publicznego na</w:t>
      </w:r>
      <w:r w:rsidR="00D20F13">
        <w:rPr>
          <w:rFonts w:ascii="Arial Narrow" w:hAnsi="Arial Narrow"/>
          <w:sz w:val="20"/>
          <w:szCs w:val="20"/>
        </w:rPr>
        <w:t xml:space="preserve"> …………………………………………</w:t>
      </w:r>
      <w:r w:rsidRPr="00690302">
        <w:rPr>
          <w:rFonts w:ascii="Arial Narrow" w:hAnsi="Arial Narrow"/>
          <w:sz w:val="20"/>
          <w:szCs w:val="20"/>
        </w:rPr>
        <w:t xml:space="preserve"> </w:t>
      </w:r>
      <w:r w:rsidRPr="00D20F13">
        <w:rPr>
          <w:rFonts w:ascii="Arial Narrow" w:hAnsi="Arial Narrow"/>
          <w:sz w:val="20"/>
          <w:szCs w:val="20"/>
        </w:rPr>
        <w:t>………….……………………………………………………………………...</w:t>
      </w:r>
      <w:r w:rsidR="00D20F13">
        <w:rPr>
          <w:rFonts w:ascii="Arial Narrow" w:hAnsi="Arial Narrow"/>
          <w:sz w:val="20"/>
          <w:szCs w:val="20"/>
        </w:rPr>
        <w:t>...................................................................................................</w:t>
      </w:r>
      <w:r w:rsidRPr="00690302">
        <w:rPr>
          <w:rFonts w:ascii="Arial Narrow" w:hAnsi="Arial Narrow"/>
          <w:sz w:val="20"/>
          <w:szCs w:val="20"/>
        </w:rPr>
        <w:t xml:space="preserve"> </w:t>
      </w:r>
      <w:r w:rsidRPr="00690302">
        <w:rPr>
          <w:rFonts w:ascii="Arial Narrow" w:hAnsi="Arial Narrow"/>
          <w:sz w:val="20"/>
          <w:szCs w:val="20"/>
        </w:rPr>
        <w:br/>
        <w:t xml:space="preserve">objęte Kontraktem </w:t>
      </w:r>
      <w:r w:rsidRPr="00D20F13">
        <w:rPr>
          <w:rFonts w:ascii="Arial Narrow" w:hAnsi="Arial Narrow"/>
          <w:sz w:val="20"/>
          <w:szCs w:val="20"/>
        </w:rPr>
        <w:t>nr…………………..</w:t>
      </w:r>
      <w:r w:rsidRPr="00690302">
        <w:rPr>
          <w:rFonts w:ascii="Arial Narrow" w:hAnsi="Arial Narrow"/>
          <w:sz w:val="20"/>
          <w:szCs w:val="20"/>
        </w:rPr>
        <w:t xml:space="preserve">  z dnia </w:t>
      </w:r>
      <w:r w:rsidRPr="00D20F13">
        <w:rPr>
          <w:rFonts w:ascii="Arial Narrow" w:hAnsi="Arial Narrow"/>
          <w:sz w:val="20"/>
          <w:szCs w:val="20"/>
        </w:rPr>
        <w:t>…………</w:t>
      </w:r>
      <w:r w:rsidRPr="00690302">
        <w:rPr>
          <w:rFonts w:ascii="Arial Narrow" w:hAnsi="Arial Narrow"/>
          <w:sz w:val="20"/>
          <w:szCs w:val="20"/>
        </w:rPr>
        <w:t xml:space="preserve"> (d</w:t>
      </w:r>
      <w:r w:rsidR="00D20F13">
        <w:rPr>
          <w:rFonts w:ascii="Arial Narrow" w:hAnsi="Arial Narrow"/>
          <w:sz w:val="20"/>
          <w:szCs w:val="20"/>
        </w:rPr>
        <w:t>alej jako przedmiot Kontraktu).</w:t>
      </w:r>
    </w:p>
    <w:p w14:paraId="14F943AE" w14:textId="77777777" w:rsidR="006379E7" w:rsidRPr="00690302" w:rsidRDefault="006379E7" w:rsidP="00D20F13">
      <w:pPr>
        <w:spacing w:before="60" w:after="0" w:line="240" w:lineRule="auto"/>
        <w:ind w:left="567" w:hanging="567"/>
        <w:rPr>
          <w:rFonts w:ascii="Arial Narrow" w:hAnsi="Arial Narrow"/>
          <w:sz w:val="20"/>
          <w:szCs w:val="20"/>
        </w:rPr>
      </w:pPr>
      <w:r w:rsidRPr="00690302">
        <w:rPr>
          <w:rFonts w:ascii="Arial Narrow" w:hAnsi="Arial Narrow"/>
          <w:sz w:val="20"/>
          <w:szCs w:val="20"/>
        </w:rPr>
        <w:t xml:space="preserve">1.2. </w:t>
      </w:r>
      <w:r w:rsidRPr="00690302">
        <w:rPr>
          <w:rFonts w:ascii="Arial Narrow" w:hAnsi="Arial Narrow"/>
          <w:sz w:val="20"/>
          <w:szCs w:val="20"/>
        </w:rPr>
        <w:tab/>
        <w:t xml:space="preserve">Gwarant odpowiada wobec Zamawiającego z tytułu niniejszej gwarancji </w:t>
      </w:r>
      <w:r w:rsidR="00D20F13">
        <w:rPr>
          <w:rFonts w:ascii="Arial Narrow" w:hAnsi="Arial Narrow"/>
          <w:sz w:val="20"/>
          <w:szCs w:val="20"/>
        </w:rPr>
        <w:t xml:space="preserve">jakości </w:t>
      </w:r>
      <w:r w:rsidRPr="00690302">
        <w:rPr>
          <w:rFonts w:ascii="Arial Narrow" w:hAnsi="Arial Narrow"/>
          <w:sz w:val="20"/>
          <w:szCs w:val="20"/>
        </w:rPr>
        <w:t>za przedmiot Kontraktu (w tym także za części realizowane przez siebie, podwykonawców i dalszych podwykonawców), zgodnie z postanowieniami Kontraktu, a w szczególności postanowieniami Dokumentu Gwarancyjnego</w:t>
      </w:r>
      <w:r w:rsidR="00D20F13">
        <w:rPr>
          <w:rFonts w:ascii="Arial Narrow" w:hAnsi="Arial Narrow"/>
          <w:sz w:val="20"/>
          <w:szCs w:val="20"/>
        </w:rPr>
        <w:t>.</w:t>
      </w:r>
    </w:p>
    <w:p w14:paraId="39A621CF" w14:textId="26CD5B48" w:rsidR="006379E7" w:rsidRPr="00CB0C9D" w:rsidRDefault="006379E7" w:rsidP="007A3B42">
      <w:pPr>
        <w:pStyle w:val="Akapitzlist"/>
        <w:numPr>
          <w:ilvl w:val="1"/>
          <w:numId w:val="13"/>
        </w:numPr>
        <w:spacing w:before="60" w:after="0" w:line="240" w:lineRule="auto"/>
        <w:ind w:left="567" w:hanging="567"/>
        <w:contextualSpacing w:val="0"/>
        <w:rPr>
          <w:rFonts w:ascii="Arial Narrow" w:hAnsi="Arial Narrow"/>
          <w:color w:val="2F5496" w:themeColor="accent1" w:themeShade="BF"/>
          <w:sz w:val="20"/>
          <w:szCs w:val="20"/>
        </w:rPr>
      </w:pPr>
      <w:bookmarkStart w:id="1" w:name="_Ref482955549"/>
      <w:r w:rsidRPr="00690302">
        <w:rPr>
          <w:rFonts w:ascii="Arial Narrow" w:hAnsi="Arial Narrow"/>
          <w:sz w:val="20"/>
          <w:szCs w:val="20"/>
        </w:rPr>
        <w:t xml:space="preserve">Okres gwarancji jakości wynosi </w:t>
      </w:r>
      <w:r w:rsidR="00CB0C9D">
        <w:rPr>
          <w:rFonts w:ascii="Arial Narrow" w:hAnsi="Arial Narrow"/>
          <w:sz w:val="20"/>
          <w:szCs w:val="20"/>
        </w:rPr>
        <w:t>60</w:t>
      </w:r>
      <w:r w:rsidRPr="00690302">
        <w:rPr>
          <w:rFonts w:ascii="Arial Narrow" w:hAnsi="Arial Narrow"/>
          <w:sz w:val="20"/>
          <w:szCs w:val="20"/>
        </w:rPr>
        <w:t xml:space="preserve"> miesięcy i rozpoczyna się od daty wskazanej</w:t>
      </w:r>
      <w:r w:rsidR="001D7026">
        <w:rPr>
          <w:rFonts w:ascii="Arial Narrow" w:hAnsi="Arial Narrow"/>
          <w:sz w:val="20"/>
          <w:szCs w:val="20"/>
        </w:rPr>
        <w:t xml:space="preserve"> </w:t>
      </w:r>
      <w:r w:rsidRPr="00CB0C9D">
        <w:rPr>
          <w:rFonts w:ascii="Arial Narrow" w:hAnsi="Arial Narrow"/>
          <w:sz w:val="20"/>
          <w:szCs w:val="20"/>
        </w:rPr>
        <w:t xml:space="preserve">w Protokole Odbioru </w:t>
      </w:r>
      <w:r w:rsidR="001D7026" w:rsidRPr="00CB0C9D">
        <w:rPr>
          <w:rFonts w:ascii="Arial Narrow" w:hAnsi="Arial Narrow"/>
          <w:sz w:val="20"/>
          <w:szCs w:val="20"/>
        </w:rPr>
        <w:t>Końcowego</w:t>
      </w:r>
      <w:r w:rsidRPr="00CB0C9D">
        <w:rPr>
          <w:rFonts w:ascii="Arial Narrow" w:hAnsi="Arial Narrow"/>
          <w:sz w:val="20"/>
          <w:szCs w:val="20"/>
        </w:rPr>
        <w:t>.</w:t>
      </w:r>
      <w:bookmarkEnd w:id="1"/>
    </w:p>
    <w:p w14:paraId="356BD37F" w14:textId="77777777" w:rsidR="006379E7" w:rsidRPr="00CB0C9D" w:rsidRDefault="006379E7" w:rsidP="007A3B42">
      <w:pPr>
        <w:pStyle w:val="Akapitzlist"/>
        <w:numPr>
          <w:ilvl w:val="1"/>
          <w:numId w:val="13"/>
        </w:numPr>
        <w:spacing w:before="60" w:after="0" w:line="240" w:lineRule="auto"/>
        <w:ind w:left="567" w:hanging="567"/>
        <w:contextualSpacing w:val="0"/>
        <w:rPr>
          <w:rFonts w:ascii="Arial Narrow" w:hAnsi="Arial Narrow"/>
          <w:sz w:val="20"/>
          <w:szCs w:val="20"/>
        </w:rPr>
      </w:pPr>
      <w:r w:rsidRPr="00CB0C9D">
        <w:rPr>
          <w:rFonts w:ascii="Arial Narrow" w:hAnsi="Arial Narrow"/>
          <w:sz w:val="20"/>
          <w:szCs w:val="20"/>
        </w:rPr>
        <w:t xml:space="preserve">Niniejsza gwarancja jakości obowiązuje na terytorium Rzeczypospolitej Polskiej. </w:t>
      </w:r>
    </w:p>
    <w:p w14:paraId="049D8C0D" w14:textId="77777777" w:rsidR="006379E7" w:rsidRPr="00690302" w:rsidRDefault="006379E7" w:rsidP="007A3B42">
      <w:pPr>
        <w:pStyle w:val="Akapitzlist"/>
        <w:numPr>
          <w:ilvl w:val="1"/>
          <w:numId w:val="13"/>
        </w:numPr>
        <w:spacing w:before="60" w:after="0" w:line="240" w:lineRule="auto"/>
        <w:ind w:left="567" w:hanging="567"/>
        <w:contextualSpacing w:val="0"/>
        <w:rPr>
          <w:rFonts w:ascii="Arial Narrow" w:hAnsi="Arial Narrow"/>
          <w:sz w:val="20"/>
          <w:szCs w:val="20"/>
        </w:rPr>
      </w:pPr>
      <w:r w:rsidRPr="00690302">
        <w:rPr>
          <w:rFonts w:ascii="Arial Narrow" w:hAnsi="Arial Narrow"/>
          <w:sz w:val="20"/>
          <w:szCs w:val="20"/>
        </w:rPr>
        <w:t xml:space="preserve">Ilekroć w Dokumencie Gwarancyjnym jest mowa o wadzie należy przez to rozumieć wadę fizyczną albo prawną, o której mowa w przepisach Kodeksu cywilnego. </w:t>
      </w:r>
    </w:p>
    <w:p w14:paraId="2B128B31" w14:textId="77777777" w:rsidR="006379E7" w:rsidRPr="00690302" w:rsidRDefault="006379E7" w:rsidP="007A3B42">
      <w:pPr>
        <w:pStyle w:val="Akapitzlist"/>
        <w:numPr>
          <w:ilvl w:val="1"/>
          <w:numId w:val="13"/>
        </w:numPr>
        <w:spacing w:before="60" w:after="0" w:line="240" w:lineRule="auto"/>
        <w:ind w:left="567" w:hanging="567"/>
        <w:contextualSpacing w:val="0"/>
        <w:rPr>
          <w:rFonts w:ascii="Arial Narrow" w:hAnsi="Arial Narrow"/>
          <w:sz w:val="20"/>
          <w:szCs w:val="20"/>
        </w:rPr>
      </w:pPr>
      <w:r w:rsidRPr="00690302">
        <w:rPr>
          <w:rFonts w:ascii="Arial Narrow" w:hAnsi="Arial Narrow"/>
          <w:sz w:val="20"/>
          <w:szCs w:val="20"/>
        </w:rPr>
        <w:t>Wykonawca gwarantuje jakość wykonania Robót zgodnie z wymaganiami określonymi w Kontrakcie.</w:t>
      </w:r>
    </w:p>
    <w:p w14:paraId="0172A0AF" w14:textId="77777777" w:rsidR="006379E7" w:rsidRPr="00690302" w:rsidRDefault="006379E7" w:rsidP="007A3B42">
      <w:pPr>
        <w:pStyle w:val="Akapitzlist"/>
        <w:numPr>
          <w:ilvl w:val="1"/>
          <w:numId w:val="13"/>
        </w:numPr>
        <w:spacing w:before="60" w:after="0" w:line="240" w:lineRule="auto"/>
        <w:ind w:left="567" w:hanging="567"/>
        <w:contextualSpacing w:val="0"/>
        <w:rPr>
          <w:rFonts w:ascii="Arial Narrow" w:hAnsi="Arial Narrow"/>
          <w:sz w:val="20"/>
          <w:szCs w:val="20"/>
        </w:rPr>
      </w:pPr>
      <w:r w:rsidRPr="00690302">
        <w:rPr>
          <w:rFonts w:ascii="Arial Narrow" w:hAnsi="Arial Narrow"/>
          <w:sz w:val="20"/>
          <w:szCs w:val="20"/>
        </w:rPr>
        <w:t xml:space="preserve">Gwarancja nie wyłącza, nie ogranicza ani nie zawiesza uprawnień Zamawiającego wynikających z przepisów o rękojmi za wady rzeczy sprzedanej. </w:t>
      </w:r>
    </w:p>
    <w:p w14:paraId="631036ED" w14:textId="77777777" w:rsidR="006379E7" w:rsidRPr="00690302" w:rsidRDefault="006379E7" w:rsidP="00C843C9">
      <w:pPr>
        <w:spacing w:before="120" w:after="120" w:line="240" w:lineRule="auto"/>
        <w:ind w:left="567" w:hanging="567"/>
        <w:rPr>
          <w:rFonts w:ascii="Arial Narrow" w:hAnsi="Arial Narrow"/>
          <w:b/>
          <w:bCs/>
          <w:sz w:val="20"/>
          <w:szCs w:val="20"/>
        </w:rPr>
      </w:pPr>
      <w:r w:rsidRPr="00690302">
        <w:rPr>
          <w:rFonts w:ascii="Arial Narrow" w:hAnsi="Arial Narrow"/>
          <w:b/>
          <w:bCs/>
          <w:sz w:val="20"/>
          <w:szCs w:val="20"/>
        </w:rPr>
        <w:t>2.</w:t>
      </w:r>
      <w:r w:rsidRPr="00690302">
        <w:rPr>
          <w:rFonts w:ascii="Arial Narrow" w:hAnsi="Arial Narrow"/>
          <w:b/>
          <w:bCs/>
          <w:sz w:val="20"/>
          <w:szCs w:val="20"/>
        </w:rPr>
        <w:tab/>
        <w:t>Obowiązki i uprawnienia Stron</w:t>
      </w:r>
    </w:p>
    <w:p w14:paraId="00181F1F" w14:textId="77777777" w:rsidR="006379E7" w:rsidRPr="00921B47" w:rsidRDefault="006379E7" w:rsidP="007A3B42">
      <w:pPr>
        <w:pStyle w:val="Akapitzlist"/>
        <w:numPr>
          <w:ilvl w:val="1"/>
          <w:numId w:val="17"/>
        </w:numPr>
        <w:spacing w:before="60" w:after="0" w:line="240" w:lineRule="auto"/>
        <w:ind w:left="567" w:hanging="567"/>
        <w:rPr>
          <w:rFonts w:ascii="Arial Narrow" w:hAnsi="Arial Narrow"/>
          <w:sz w:val="20"/>
          <w:szCs w:val="20"/>
        </w:rPr>
      </w:pPr>
      <w:r w:rsidRPr="00690302">
        <w:rPr>
          <w:rFonts w:ascii="Arial Narrow" w:hAnsi="Arial Narrow"/>
          <w:sz w:val="20"/>
          <w:szCs w:val="20"/>
        </w:rPr>
        <w:t xml:space="preserve">Gwarancja jakości obejmuje wymagania w zakresie odpowiedzialności za wady zgodnie z </w:t>
      </w:r>
      <w:r w:rsidRPr="00921B47">
        <w:rPr>
          <w:rFonts w:ascii="Arial Narrow" w:hAnsi="Arial Narrow"/>
          <w:sz w:val="20"/>
          <w:szCs w:val="20"/>
        </w:rPr>
        <w:t xml:space="preserve">postanowieniami Klauzuli 11 Warunków Ogólnych, zmodyfikowanej postanowieniami Warunków Szczególnych. </w:t>
      </w:r>
    </w:p>
    <w:p w14:paraId="386E8B2E" w14:textId="77777777" w:rsidR="006379E7" w:rsidRPr="00690302" w:rsidRDefault="006379E7" w:rsidP="007A3B42">
      <w:pPr>
        <w:pStyle w:val="Akapitzlist"/>
        <w:numPr>
          <w:ilvl w:val="1"/>
          <w:numId w:val="17"/>
        </w:numPr>
        <w:spacing w:before="60" w:after="0" w:line="240" w:lineRule="auto"/>
        <w:ind w:left="567" w:hanging="567"/>
        <w:contextualSpacing w:val="0"/>
        <w:rPr>
          <w:rFonts w:ascii="Arial Narrow" w:hAnsi="Arial Narrow"/>
          <w:sz w:val="20"/>
          <w:szCs w:val="20"/>
        </w:rPr>
      </w:pPr>
      <w:r w:rsidRPr="00690302">
        <w:rPr>
          <w:rFonts w:ascii="Arial Narrow" w:hAnsi="Arial Narrow"/>
          <w:sz w:val="20"/>
          <w:szCs w:val="20"/>
        </w:rPr>
        <w:t>W przypadku wystąpienia jakiejkolwiek wady w przedmiocie Kontraktu Zamawiający jest uprawniony do:</w:t>
      </w:r>
    </w:p>
    <w:p w14:paraId="03DE2FEB" w14:textId="77777777" w:rsidR="006379E7" w:rsidRPr="00690302" w:rsidRDefault="006379E7" w:rsidP="007A3B42">
      <w:pPr>
        <w:pStyle w:val="Akapitzlist"/>
        <w:numPr>
          <w:ilvl w:val="1"/>
          <w:numId w:val="18"/>
        </w:numPr>
        <w:spacing w:before="60" w:after="0" w:line="240" w:lineRule="auto"/>
        <w:ind w:left="851" w:hanging="284"/>
        <w:rPr>
          <w:rFonts w:ascii="Arial Narrow" w:hAnsi="Arial Narrow"/>
          <w:sz w:val="20"/>
          <w:szCs w:val="20"/>
        </w:rPr>
      </w:pPr>
      <w:r w:rsidRPr="00690302">
        <w:rPr>
          <w:rFonts w:ascii="Arial Narrow" w:hAnsi="Arial Narrow"/>
          <w:sz w:val="20"/>
          <w:szCs w:val="20"/>
        </w:rPr>
        <w:t xml:space="preserve">żądania nieodpłatnego usunięcia wady przedmiotu Kontraktu, a w przypadku gdy rzecz była już  dwukrotnie naprawiana – do żądania wymiany takiej rzeczy na nową, wolną od wad. Termin gwarancji biegnie na nowo od chwili dostarczenia rzeczy wolnej od wad lub zwrócenia rzeczy naprawionej. Jeżeli Wykonawca wymienił część rzeczy, powyższe postanowienia stosuje się odpowiednio do części wymienionej. W innych wypadkach termin gwarancji ulega przedłużeniu o czas, </w:t>
      </w:r>
      <w:r w:rsidRPr="00690302">
        <w:rPr>
          <w:rFonts w:ascii="Arial Narrow" w:hAnsi="Arial Narrow"/>
          <w:sz w:val="20"/>
          <w:szCs w:val="20"/>
        </w:rPr>
        <w:br/>
        <w:t xml:space="preserve">w ciągu którego wskutek wady rzeczy objętej gwarancją uprawniony z gwarancji nie mógł z niej korzystać; </w:t>
      </w:r>
    </w:p>
    <w:p w14:paraId="7DE10111" w14:textId="77777777" w:rsidR="006379E7" w:rsidRPr="00690302" w:rsidRDefault="006379E7" w:rsidP="007A3B42">
      <w:pPr>
        <w:pStyle w:val="Akapitzlist"/>
        <w:numPr>
          <w:ilvl w:val="1"/>
          <w:numId w:val="18"/>
        </w:numPr>
        <w:spacing w:before="60" w:after="0" w:line="240" w:lineRule="auto"/>
        <w:ind w:left="851" w:hanging="284"/>
        <w:rPr>
          <w:rFonts w:ascii="Arial Narrow" w:hAnsi="Arial Narrow"/>
          <w:sz w:val="20"/>
          <w:szCs w:val="20"/>
        </w:rPr>
      </w:pPr>
      <w:r w:rsidRPr="00690302">
        <w:rPr>
          <w:rFonts w:ascii="Arial Narrow" w:hAnsi="Arial Narrow"/>
          <w:sz w:val="20"/>
          <w:szCs w:val="20"/>
        </w:rPr>
        <w:t xml:space="preserve">wskazania trybu usunięcia wady zgodnie z pkt 4.3 i 4.4 Dokumentu Gwarancyjnego; </w:t>
      </w:r>
    </w:p>
    <w:p w14:paraId="3BF2D9F2" w14:textId="77777777" w:rsidR="006379E7" w:rsidRPr="00690302" w:rsidRDefault="006379E7" w:rsidP="007A3B42">
      <w:pPr>
        <w:pStyle w:val="Akapitzlist"/>
        <w:numPr>
          <w:ilvl w:val="1"/>
          <w:numId w:val="18"/>
        </w:numPr>
        <w:spacing w:before="60" w:after="0" w:line="240" w:lineRule="auto"/>
        <w:ind w:left="851" w:hanging="284"/>
        <w:rPr>
          <w:rFonts w:ascii="Arial Narrow" w:hAnsi="Arial Narrow"/>
          <w:sz w:val="20"/>
          <w:szCs w:val="20"/>
        </w:rPr>
      </w:pPr>
      <w:r w:rsidRPr="00690302">
        <w:rPr>
          <w:rFonts w:ascii="Arial Narrow" w:hAnsi="Arial Narrow"/>
          <w:sz w:val="20"/>
          <w:szCs w:val="20"/>
        </w:rPr>
        <w:lastRenderedPageBreak/>
        <w:t>żądania od Gwaranta odszkodowania w udokumentowanej wysokości, w przypadku poniesienia szkody –  przez Zamawiającego lub osobę trzecią – w związku z wystąpieniem lub nieusunięciem wady (obejmującego zarówno szkodę rzeczywistą, jak i utracone korzyści);</w:t>
      </w:r>
    </w:p>
    <w:p w14:paraId="6E9FDAA0" w14:textId="77777777" w:rsidR="006379E7" w:rsidRPr="00690302" w:rsidRDefault="006379E7" w:rsidP="007A3B42">
      <w:pPr>
        <w:pStyle w:val="Akapitzlist"/>
        <w:numPr>
          <w:ilvl w:val="1"/>
          <w:numId w:val="18"/>
        </w:numPr>
        <w:spacing w:before="60" w:after="0" w:line="240" w:lineRule="auto"/>
        <w:ind w:left="851" w:hanging="284"/>
        <w:rPr>
          <w:rFonts w:ascii="Arial Narrow" w:hAnsi="Arial Narrow"/>
          <w:sz w:val="20"/>
          <w:szCs w:val="20"/>
        </w:rPr>
      </w:pPr>
      <w:r w:rsidRPr="00690302">
        <w:rPr>
          <w:rFonts w:ascii="Arial Narrow" w:hAnsi="Arial Narrow"/>
          <w:sz w:val="20"/>
          <w:szCs w:val="20"/>
        </w:rPr>
        <w:t xml:space="preserve">żądania od Gwaranta kary umownej określonej w Subklauzuli 8.7 Warunków Szczególnych w przypadku nieusunięcia przez Gwaranta wady w terminie określonym zgodnie z pkt 4.3 i pkt 4.4 Dokumentu Gwarancyjnego; </w:t>
      </w:r>
    </w:p>
    <w:p w14:paraId="0593116F" w14:textId="77777777" w:rsidR="006379E7" w:rsidRPr="00690302" w:rsidRDefault="006379E7" w:rsidP="007A3B42">
      <w:pPr>
        <w:pStyle w:val="Akapitzlist"/>
        <w:numPr>
          <w:ilvl w:val="1"/>
          <w:numId w:val="18"/>
        </w:numPr>
        <w:spacing w:before="60" w:after="0" w:line="240" w:lineRule="auto"/>
        <w:ind w:left="851" w:hanging="284"/>
        <w:rPr>
          <w:rFonts w:ascii="Arial Narrow" w:hAnsi="Arial Narrow"/>
          <w:sz w:val="20"/>
          <w:szCs w:val="20"/>
        </w:rPr>
      </w:pPr>
      <w:r w:rsidRPr="00690302">
        <w:rPr>
          <w:rFonts w:ascii="Arial Narrow" w:hAnsi="Arial Narrow"/>
          <w:sz w:val="20"/>
          <w:szCs w:val="20"/>
        </w:rPr>
        <w:t>żądania od Gwaranta odszkodowania za nieterminowe usunięcie wad lub wymianę rzeczy na wolne od wad w wysokości przewyższającej kwotę kary umownej, o której mowa w lit. d);</w:t>
      </w:r>
    </w:p>
    <w:p w14:paraId="7610729D" w14:textId="77777777" w:rsidR="006379E7" w:rsidRPr="00690302" w:rsidRDefault="006379E7" w:rsidP="007A3B42">
      <w:pPr>
        <w:pStyle w:val="Akapitzlist"/>
        <w:numPr>
          <w:ilvl w:val="1"/>
          <w:numId w:val="18"/>
        </w:numPr>
        <w:spacing w:before="60" w:after="0" w:line="240" w:lineRule="auto"/>
        <w:ind w:left="851" w:hanging="284"/>
        <w:rPr>
          <w:rFonts w:ascii="Arial Narrow" w:hAnsi="Arial Narrow"/>
          <w:sz w:val="20"/>
          <w:szCs w:val="20"/>
        </w:rPr>
      </w:pPr>
      <w:r w:rsidRPr="00690302">
        <w:rPr>
          <w:rFonts w:ascii="Arial Narrow" w:hAnsi="Arial Narrow"/>
          <w:sz w:val="20"/>
          <w:szCs w:val="20"/>
        </w:rPr>
        <w:t xml:space="preserve">uwzględnienia wystąpienia Wykonawcy, o którym mowa w pkt 2.3 lit. c) Dokumentu Gwarancyjnego lub określenia innego terminu na usunięcie wady uwzględniającego realną możliwość usunięcia wady, jeżeli usunięcie wady nie jest możliwe w terminach określonych w pkt 4.3 i 4.4 Dokumentu Gwarancyjnego. </w:t>
      </w:r>
    </w:p>
    <w:p w14:paraId="7009E014" w14:textId="77777777" w:rsidR="006379E7" w:rsidRPr="00690302" w:rsidRDefault="006379E7" w:rsidP="007A3B42">
      <w:pPr>
        <w:pStyle w:val="Akapitzlist"/>
        <w:numPr>
          <w:ilvl w:val="1"/>
          <w:numId w:val="17"/>
        </w:numPr>
        <w:spacing w:before="60" w:after="0" w:line="240" w:lineRule="auto"/>
        <w:ind w:left="567" w:hanging="567"/>
        <w:contextualSpacing w:val="0"/>
        <w:rPr>
          <w:rFonts w:ascii="Arial Narrow" w:hAnsi="Arial Narrow"/>
          <w:sz w:val="20"/>
          <w:szCs w:val="20"/>
        </w:rPr>
      </w:pPr>
      <w:r w:rsidRPr="00690302">
        <w:rPr>
          <w:rFonts w:ascii="Arial Narrow" w:hAnsi="Arial Narrow"/>
          <w:sz w:val="20"/>
          <w:szCs w:val="20"/>
        </w:rPr>
        <w:t>W przypadku wystąpienia jakiejkolwiek wady w przedmiocie Kontraktu, Gwarant jest zobowiązany do:</w:t>
      </w:r>
    </w:p>
    <w:p w14:paraId="45E64099" w14:textId="77777777" w:rsidR="006379E7" w:rsidRPr="00690302" w:rsidRDefault="006379E7" w:rsidP="007A3B42">
      <w:pPr>
        <w:pStyle w:val="Akapitzlist"/>
        <w:numPr>
          <w:ilvl w:val="1"/>
          <w:numId w:val="19"/>
        </w:numPr>
        <w:spacing w:before="60" w:after="0" w:line="240" w:lineRule="auto"/>
        <w:ind w:left="851" w:hanging="284"/>
        <w:rPr>
          <w:rFonts w:ascii="Arial Narrow" w:hAnsi="Arial Narrow"/>
          <w:sz w:val="20"/>
          <w:szCs w:val="20"/>
        </w:rPr>
      </w:pPr>
      <w:r w:rsidRPr="00690302">
        <w:rPr>
          <w:rFonts w:ascii="Arial Narrow" w:hAnsi="Arial Narrow"/>
          <w:sz w:val="20"/>
          <w:szCs w:val="20"/>
        </w:rPr>
        <w:t>terminowego spełnienia żądania Zamawiając</w:t>
      </w:r>
      <w:r w:rsidR="00D20F13">
        <w:rPr>
          <w:rFonts w:ascii="Arial Narrow" w:hAnsi="Arial Narrow"/>
          <w:sz w:val="20"/>
          <w:szCs w:val="20"/>
        </w:rPr>
        <w:t xml:space="preserve">ego dotyczącego usunięcia wady, </w:t>
      </w:r>
      <w:r w:rsidRPr="00690302">
        <w:rPr>
          <w:rFonts w:ascii="Arial Narrow" w:hAnsi="Arial Narrow"/>
          <w:sz w:val="20"/>
          <w:szCs w:val="20"/>
        </w:rPr>
        <w:t>w sposób ustalony z Zamawiającym, przy czym usunięcie wady może nastąpić również poprzez wymianę rzeczy wchodzącej w zakres przedmiotu Kontraktu na nową i wolną od wad, jeżeli wady usunąć się nie da. W przypadku, gdy rzecz była już dwukrotnie naprawiana, Gwarant  wymieni taką rzecz na nową, wolną od wad. Rzecz zastępująca wymienianą, nie może mieć gorszych parametrów niż zastępowana;</w:t>
      </w:r>
    </w:p>
    <w:p w14:paraId="2D4905A0" w14:textId="77777777" w:rsidR="006379E7" w:rsidRPr="00690302" w:rsidRDefault="006379E7" w:rsidP="007A3B42">
      <w:pPr>
        <w:pStyle w:val="Akapitzlist"/>
        <w:numPr>
          <w:ilvl w:val="1"/>
          <w:numId w:val="19"/>
        </w:numPr>
        <w:spacing w:before="60" w:after="0" w:line="240" w:lineRule="auto"/>
        <w:ind w:left="851" w:hanging="284"/>
        <w:rPr>
          <w:rFonts w:ascii="Arial Narrow" w:hAnsi="Arial Narrow"/>
          <w:sz w:val="20"/>
          <w:szCs w:val="20"/>
        </w:rPr>
      </w:pPr>
      <w:r w:rsidRPr="00690302">
        <w:rPr>
          <w:rFonts w:ascii="Arial Narrow" w:hAnsi="Arial Narrow"/>
          <w:sz w:val="20"/>
          <w:szCs w:val="20"/>
        </w:rPr>
        <w:t>terminowego spełnienia żądania Zamawiającego dotyczącego wymiany rzeczy na wolną od wad, zgodnie z treścią Klauzuli 11 Warunków Ogólnych, zmodyfikowanej postanowieniami Warunków Szczególnych;</w:t>
      </w:r>
    </w:p>
    <w:p w14:paraId="65698F02" w14:textId="77777777" w:rsidR="006379E7" w:rsidRPr="00690302" w:rsidRDefault="006379E7" w:rsidP="007A3B42">
      <w:pPr>
        <w:pStyle w:val="Akapitzlist"/>
        <w:numPr>
          <w:ilvl w:val="1"/>
          <w:numId w:val="19"/>
        </w:numPr>
        <w:spacing w:before="60" w:after="0" w:line="240" w:lineRule="auto"/>
        <w:ind w:left="851" w:hanging="284"/>
        <w:rPr>
          <w:rFonts w:ascii="Arial Narrow" w:hAnsi="Arial Narrow"/>
          <w:sz w:val="20"/>
          <w:szCs w:val="20"/>
        </w:rPr>
      </w:pPr>
      <w:r w:rsidRPr="00690302">
        <w:rPr>
          <w:rFonts w:ascii="Arial Narrow" w:hAnsi="Arial Narrow"/>
          <w:sz w:val="20"/>
          <w:szCs w:val="20"/>
        </w:rPr>
        <w:t>jeżeli usunięcie wady nie jest możliwe w terminach określonych w pkt 4.3 i pkt 4.4 Dokumentu Gwarancyjnego, Wykonawca zobowiązany jest do poinformowania Zamawiającego o tym fakcie w możliwie najkrótszym czasie z określeniem odpowiedniego terminu w jakim wada zostanie usunięta. W takim przypadku Zamawiający może uwzględnić wystąpienie Wykonawcy lub określić inny termin na usunięcie wady,  możliwy do dotrzymania przez Wykonawcę;</w:t>
      </w:r>
    </w:p>
    <w:p w14:paraId="1DA02F4C" w14:textId="77777777" w:rsidR="006379E7" w:rsidRPr="00690302" w:rsidRDefault="006379E7" w:rsidP="007A3B42">
      <w:pPr>
        <w:pStyle w:val="Akapitzlist"/>
        <w:numPr>
          <w:ilvl w:val="1"/>
          <w:numId w:val="19"/>
        </w:numPr>
        <w:spacing w:before="60" w:after="0" w:line="240" w:lineRule="auto"/>
        <w:ind w:left="851" w:hanging="284"/>
        <w:rPr>
          <w:rFonts w:ascii="Arial Narrow" w:hAnsi="Arial Narrow"/>
          <w:sz w:val="20"/>
          <w:szCs w:val="20"/>
        </w:rPr>
      </w:pPr>
      <w:r w:rsidRPr="00690302">
        <w:rPr>
          <w:rFonts w:ascii="Arial Narrow" w:hAnsi="Arial Narrow"/>
          <w:sz w:val="20"/>
          <w:szCs w:val="20"/>
        </w:rPr>
        <w:t>zapłaty odszkodowania, o którym mowa w pkt 2.2  lit.c) i lit. e);</w:t>
      </w:r>
    </w:p>
    <w:p w14:paraId="25433BD8" w14:textId="77777777" w:rsidR="006379E7" w:rsidRPr="001D7026" w:rsidRDefault="006379E7" w:rsidP="007A3B42">
      <w:pPr>
        <w:pStyle w:val="Akapitzlist"/>
        <w:numPr>
          <w:ilvl w:val="1"/>
          <w:numId w:val="19"/>
        </w:numPr>
        <w:spacing w:before="60" w:after="0" w:line="240" w:lineRule="auto"/>
        <w:ind w:left="851" w:hanging="284"/>
        <w:rPr>
          <w:rFonts w:ascii="Arial Narrow" w:hAnsi="Arial Narrow"/>
          <w:sz w:val="20"/>
          <w:szCs w:val="20"/>
        </w:rPr>
      </w:pPr>
      <w:r w:rsidRPr="00690302">
        <w:rPr>
          <w:rFonts w:ascii="Arial Narrow" w:hAnsi="Arial Narrow"/>
          <w:sz w:val="20"/>
          <w:szCs w:val="20"/>
        </w:rPr>
        <w:t>zapłaty kary umownej, o której mowa w pkt  2.2 lit. d).</w:t>
      </w:r>
    </w:p>
    <w:p w14:paraId="1F5BA104" w14:textId="77777777" w:rsidR="006379E7" w:rsidRPr="00690302" w:rsidRDefault="006379E7" w:rsidP="007A3B42">
      <w:pPr>
        <w:pStyle w:val="Akapitzlist"/>
        <w:numPr>
          <w:ilvl w:val="1"/>
          <w:numId w:val="17"/>
        </w:numPr>
        <w:spacing w:before="60" w:after="0" w:line="240" w:lineRule="auto"/>
        <w:ind w:left="567" w:hanging="567"/>
        <w:contextualSpacing w:val="0"/>
        <w:rPr>
          <w:rFonts w:ascii="Arial Narrow" w:hAnsi="Arial Narrow"/>
          <w:sz w:val="20"/>
          <w:szCs w:val="20"/>
        </w:rPr>
      </w:pPr>
      <w:r w:rsidRPr="00690302">
        <w:rPr>
          <w:rFonts w:ascii="Arial Narrow" w:hAnsi="Arial Narrow"/>
          <w:sz w:val="20"/>
          <w:szCs w:val="20"/>
        </w:rPr>
        <w:t xml:space="preserve">Jeżeli kary umowne nie pokryją szkody w całości, Zamawiający będzie uprawniony do dochodzenia odszkodowana w pełnej wysokości, na zasadach ogólnych. </w:t>
      </w:r>
    </w:p>
    <w:p w14:paraId="193CDE3D" w14:textId="77777777" w:rsidR="006379E7" w:rsidRPr="00690302" w:rsidRDefault="006379E7" w:rsidP="007A3B42">
      <w:pPr>
        <w:pStyle w:val="Akapitzlist"/>
        <w:numPr>
          <w:ilvl w:val="1"/>
          <w:numId w:val="17"/>
        </w:numPr>
        <w:spacing w:before="60" w:after="0" w:line="240" w:lineRule="auto"/>
        <w:ind w:left="567" w:hanging="567"/>
        <w:contextualSpacing w:val="0"/>
        <w:rPr>
          <w:rFonts w:ascii="Arial Narrow" w:hAnsi="Arial Narrow"/>
          <w:sz w:val="20"/>
          <w:szCs w:val="20"/>
        </w:rPr>
      </w:pPr>
      <w:r w:rsidRPr="00690302">
        <w:rPr>
          <w:rFonts w:ascii="Arial Narrow" w:hAnsi="Arial Narrow"/>
          <w:sz w:val="20"/>
          <w:szCs w:val="20"/>
        </w:rPr>
        <w:t xml:space="preserve">Ilekroć w dalszych postanowieniach jest mowa o „usunięciu wady" należy przez to rozumieć również wymianę rzeczy wchodzącej w zakres przedmiotu Kontraktu na wolną od wad. </w:t>
      </w:r>
    </w:p>
    <w:p w14:paraId="4F267E16" w14:textId="77777777" w:rsidR="006379E7" w:rsidRPr="00690302" w:rsidRDefault="006379E7" w:rsidP="00C843C9">
      <w:pPr>
        <w:spacing w:before="120" w:after="120" w:line="240" w:lineRule="auto"/>
        <w:ind w:left="567" w:hanging="567"/>
        <w:rPr>
          <w:rFonts w:ascii="Arial Narrow" w:hAnsi="Arial Narrow"/>
          <w:sz w:val="20"/>
          <w:szCs w:val="20"/>
        </w:rPr>
      </w:pPr>
      <w:r w:rsidRPr="00690302">
        <w:rPr>
          <w:rFonts w:ascii="Arial Narrow" w:hAnsi="Arial Narrow"/>
          <w:b/>
          <w:bCs/>
          <w:sz w:val="20"/>
          <w:szCs w:val="20"/>
        </w:rPr>
        <w:t xml:space="preserve">3.   </w:t>
      </w:r>
      <w:r w:rsidRPr="00690302">
        <w:rPr>
          <w:rFonts w:ascii="Arial Narrow" w:hAnsi="Arial Narrow"/>
          <w:b/>
          <w:bCs/>
          <w:sz w:val="20"/>
          <w:szCs w:val="20"/>
        </w:rPr>
        <w:tab/>
        <w:t>Przeglądy gwarancyjne</w:t>
      </w:r>
    </w:p>
    <w:p w14:paraId="67120432" w14:textId="7EBD488F" w:rsidR="006379E7" w:rsidRPr="00690302" w:rsidRDefault="006379E7" w:rsidP="00C93C85">
      <w:pPr>
        <w:spacing w:before="60" w:after="0" w:line="240" w:lineRule="auto"/>
        <w:ind w:left="567" w:hanging="567"/>
        <w:rPr>
          <w:rFonts w:ascii="Arial Narrow" w:hAnsi="Arial Narrow"/>
          <w:i/>
          <w:sz w:val="20"/>
          <w:szCs w:val="20"/>
        </w:rPr>
      </w:pPr>
      <w:r w:rsidRPr="00690302">
        <w:rPr>
          <w:rFonts w:ascii="Arial Narrow" w:hAnsi="Arial Narrow"/>
          <w:sz w:val="20"/>
          <w:szCs w:val="20"/>
        </w:rPr>
        <w:t>3.1.</w:t>
      </w:r>
      <w:r w:rsidR="001D7026">
        <w:rPr>
          <w:rFonts w:ascii="Arial Narrow" w:hAnsi="Arial Narrow"/>
          <w:sz w:val="20"/>
          <w:szCs w:val="20"/>
        </w:rPr>
        <w:tab/>
      </w:r>
      <w:r w:rsidRPr="00690302">
        <w:rPr>
          <w:rFonts w:ascii="Arial Narrow" w:hAnsi="Arial Narrow"/>
          <w:sz w:val="20"/>
          <w:szCs w:val="20"/>
        </w:rPr>
        <w:t xml:space="preserve">Komisyjny przegląd gwarancyjny ma na celu określenie czy w okresie gwarancyjnym zostały ujawnione wady oraz w jakim stopniu od poprzedniego przeglądu realizowane są warunki gwarancji, jak również ewentualne wskazanie nowych, ujawnionych wad. </w:t>
      </w:r>
    </w:p>
    <w:p w14:paraId="3937E900" w14:textId="77777777" w:rsidR="006379E7" w:rsidRPr="00C93C85" w:rsidRDefault="006379E7" w:rsidP="00C93C85">
      <w:pPr>
        <w:ind w:left="567" w:hanging="567"/>
        <w:rPr>
          <w:rFonts w:ascii="Arial Narrow" w:hAnsi="Arial Narrow"/>
          <w:sz w:val="20"/>
          <w:szCs w:val="20"/>
        </w:rPr>
      </w:pPr>
      <w:r w:rsidRPr="00C93C85">
        <w:rPr>
          <w:rFonts w:ascii="Arial Narrow" w:hAnsi="Arial Narrow"/>
          <w:sz w:val="20"/>
          <w:szCs w:val="20"/>
        </w:rPr>
        <w:t xml:space="preserve">3.2. </w:t>
      </w:r>
      <w:r w:rsidRPr="00C93C85">
        <w:rPr>
          <w:rFonts w:ascii="Arial Narrow" w:hAnsi="Arial Narrow"/>
          <w:sz w:val="20"/>
          <w:szCs w:val="20"/>
        </w:rPr>
        <w:tab/>
        <w:t>Komisyjne przeglądy gwarancyjne odbywać się będą co kwartał w okresie obowiązywania niniejszej gwarancji jakości. W przypadku braku widocznych wad komisyjne przeglądy gwarancyjne będą obywać się co pół roku.*</w:t>
      </w:r>
    </w:p>
    <w:p w14:paraId="30F281FD" w14:textId="1A968CB5" w:rsidR="006379E7" w:rsidRPr="00C93C85" w:rsidRDefault="006379E7" w:rsidP="00A83ED8">
      <w:pPr>
        <w:ind w:left="993" w:hanging="284"/>
        <w:rPr>
          <w:rFonts w:ascii="Arial Narrow" w:hAnsi="Arial Narrow"/>
          <w:sz w:val="20"/>
          <w:szCs w:val="20"/>
        </w:rPr>
      </w:pPr>
      <w:r w:rsidRPr="00C93C85">
        <w:rPr>
          <w:rFonts w:ascii="Arial Narrow" w:hAnsi="Arial Narrow"/>
          <w:sz w:val="20"/>
          <w:szCs w:val="20"/>
        </w:rPr>
        <w:t>*</w:t>
      </w:r>
      <w:r w:rsidR="00700F86" w:rsidRPr="00C93C85">
        <w:rPr>
          <w:rFonts w:ascii="Arial Narrow" w:hAnsi="Arial Narrow"/>
          <w:sz w:val="20"/>
          <w:szCs w:val="20"/>
        </w:rPr>
        <w:tab/>
        <w:t xml:space="preserve"> </w:t>
      </w:r>
      <w:r w:rsidRPr="00C93C85">
        <w:rPr>
          <w:rFonts w:ascii="Arial Narrow" w:hAnsi="Arial Narrow"/>
          <w:sz w:val="20"/>
          <w:szCs w:val="20"/>
        </w:rPr>
        <w:t>okresy przeglądów gwarancyjnych powinny być zgodne z okresami wskazanymi w</w:t>
      </w:r>
      <w:r w:rsidR="00700F86" w:rsidRPr="00C93C85">
        <w:rPr>
          <w:rFonts w:ascii="Arial Narrow" w:hAnsi="Arial Narrow"/>
          <w:sz w:val="20"/>
          <w:szCs w:val="20"/>
        </w:rPr>
        <w:t>e właściwyc</w:t>
      </w:r>
      <w:r w:rsidR="00A83ED8">
        <w:rPr>
          <w:rFonts w:ascii="Arial Narrow" w:hAnsi="Arial Narrow"/>
          <w:sz w:val="20"/>
          <w:szCs w:val="20"/>
        </w:rPr>
        <w:t>h</w:t>
      </w:r>
      <w:r w:rsidR="00700F86" w:rsidRPr="00C93C85">
        <w:rPr>
          <w:rFonts w:ascii="Arial Narrow" w:hAnsi="Arial Narrow"/>
          <w:sz w:val="20"/>
          <w:szCs w:val="20"/>
        </w:rPr>
        <w:t xml:space="preserve"> instrukcjach WKD (jeżeli dotyczy);</w:t>
      </w:r>
      <w:r w:rsidRPr="00C93C85">
        <w:rPr>
          <w:rFonts w:ascii="Arial Narrow" w:hAnsi="Arial Narrow"/>
          <w:sz w:val="20"/>
          <w:szCs w:val="20"/>
        </w:rPr>
        <w:t xml:space="preserve"> jednocześnie należy mieć na uwadze, aby niniejsze postanowienia były spójne z postanowieniami PFU, jeśli zawiera zapisy w tym zakresie.</w:t>
      </w:r>
    </w:p>
    <w:p w14:paraId="62718A58" w14:textId="77777777" w:rsidR="006379E7" w:rsidRPr="00690302" w:rsidRDefault="006379E7" w:rsidP="00700F86">
      <w:pPr>
        <w:spacing w:before="60" w:after="0" w:line="240" w:lineRule="auto"/>
        <w:ind w:left="567" w:hanging="567"/>
        <w:rPr>
          <w:rFonts w:ascii="Arial Narrow" w:hAnsi="Arial Narrow"/>
          <w:sz w:val="20"/>
          <w:szCs w:val="20"/>
        </w:rPr>
      </w:pPr>
      <w:r w:rsidRPr="00690302">
        <w:rPr>
          <w:rFonts w:ascii="Arial Narrow" w:hAnsi="Arial Narrow"/>
          <w:sz w:val="20"/>
          <w:szCs w:val="20"/>
        </w:rPr>
        <w:t xml:space="preserve">3.3. </w:t>
      </w:r>
      <w:r w:rsidRPr="00690302">
        <w:rPr>
          <w:rFonts w:ascii="Arial Narrow" w:hAnsi="Arial Narrow"/>
          <w:sz w:val="20"/>
          <w:szCs w:val="20"/>
        </w:rPr>
        <w:tab/>
        <w:t>Datę, godzinę i miejsce dokonania przeglądu gwarancyjnego wyznacza Zamawiający, zawiadamiając o nim Gwaranta na piśmie, z co najmniej 14</w:t>
      </w:r>
      <w:r w:rsidR="001D7026">
        <w:rPr>
          <w:rFonts w:ascii="Arial Narrow" w:hAnsi="Arial Narrow"/>
          <w:sz w:val="20"/>
          <w:szCs w:val="20"/>
        </w:rPr>
        <w:t>-</w:t>
      </w:r>
      <w:r w:rsidRPr="00690302">
        <w:rPr>
          <w:rFonts w:ascii="Arial Narrow" w:hAnsi="Arial Narrow"/>
          <w:sz w:val="20"/>
          <w:szCs w:val="20"/>
        </w:rPr>
        <w:t>dniowym wyprzedzeniem, przesyłając pisemną informację w tym zakresie na adres e-mail</w:t>
      </w:r>
      <w:r w:rsidR="00D20F13">
        <w:rPr>
          <w:rFonts w:ascii="Arial Narrow" w:hAnsi="Arial Narrow"/>
          <w:sz w:val="20"/>
          <w:szCs w:val="20"/>
        </w:rPr>
        <w:t>: ……</w:t>
      </w:r>
      <w:r w:rsidRPr="00D20F13">
        <w:rPr>
          <w:rFonts w:ascii="Arial Narrow" w:hAnsi="Arial Narrow"/>
          <w:sz w:val="20"/>
          <w:szCs w:val="20"/>
        </w:rPr>
        <w:t>………………………..</w:t>
      </w:r>
      <w:r w:rsidRPr="00690302">
        <w:rPr>
          <w:rFonts w:ascii="Arial Narrow" w:hAnsi="Arial Narrow"/>
          <w:sz w:val="20"/>
          <w:szCs w:val="20"/>
        </w:rPr>
        <w:t xml:space="preserve"> </w:t>
      </w:r>
    </w:p>
    <w:p w14:paraId="38D53E17" w14:textId="77777777" w:rsidR="006379E7" w:rsidRPr="00690302" w:rsidRDefault="006379E7" w:rsidP="00700F86">
      <w:pPr>
        <w:spacing w:before="60" w:after="0" w:line="240" w:lineRule="auto"/>
        <w:ind w:left="567" w:hanging="567"/>
        <w:rPr>
          <w:rFonts w:ascii="Arial Narrow" w:hAnsi="Arial Narrow"/>
          <w:sz w:val="20"/>
          <w:szCs w:val="20"/>
        </w:rPr>
      </w:pPr>
      <w:r w:rsidRPr="00690302">
        <w:rPr>
          <w:rFonts w:ascii="Arial Narrow" w:hAnsi="Arial Narrow"/>
          <w:sz w:val="20"/>
          <w:szCs w:val="20"/>
        </w:rPr>
        <w:t xml:space="preserve">3.4. </w:t>
      </w:r>
      <w:r w:rsidRPr="00690302">
        <w:rPr>
          <w:rFonts w:ascii="Arial Narrow" w:hAnsi="Arial Narrow"/>
          <w:sz w:val="20"/>
          <w:szCs w:val="20"/>
        </w:rPr>
        <w:tab/>
        <w:t xml:space="preserve">W skład komisji przeglądowej będą wchodziły co najmniej </w:t>
      </w:r>
      <w:r w:rsidRPr="001D7026">
        <w:rPr>
          <w:rFonts w:ascii="Arial Narrow" w:hAnsi="Arial Narrow"/>
          <w:sz w:val="20"/>
          <w:szCs w:val="20"/>
        </w:rPr>
        <w:t>……..</w:t>
      </w:r>
      <w:r w:rsidRPr="00690302">
        <w:rPr>
          <w:rFonts w:ascii="Arial Narrow" w:hAnsi="Arial Narrow"/>
          <w:sz w:val="20"/>
          <w:szCs w:val="20"/>
        </w:rPr>
        <w:t xml:space="preserve"> osoby wyznaczone przez Zamawiającego (przedstawiciele Zamawiającego w komisji) oraz co najmniej </w:t>
      </w:r>
      <w:r w:rsidRPr="001D7026">
        <w:rPr>
          <w:rFonts w:ascii="Arial Narrow" w:hAnsi="Arial Narrow"/>
          <w:sz w:val="20"/>
          <w:szCs w:val="20"/>
        </w:rPr>
        <w:t>……..</w:t>
      </w:r>
      <w:r w:rsidRPr="00690302">
        <w:rPr>
          <w:rFonts w:ascii="Arial Narrow" w:hAnsi="Arial Narrow"/>
          <w:sz w:val="20"/>
          <w:szCs w:val="20"/>
        </w:rPr>
        <w:t xml:space="preserve"> osoby wyznaczone przez Gwaranta (przedstawiciele Gwaranta w komisji).  Komisyjne przeglądy gwarancyjne w Okresie Zgłaszania Wad odbywać się będą przy udziale Inżyniera, jeżeli Zamawiający tak postanowi. </w:t>
      </w:r>
    </w:p>
    <w:p w14:paraId="67BBD650" w14:textId="77777777" w:rsidR="006379E7" w:rsidRPr="00690302" w:rsidRDefault="006379E7" w:rsidP="00690302">
      <w:pPr>
        <w:spacing w:before="60" w:after="0" w:line="240" w:lineRule="auto"/>
        <w:ind w:left="567" w:hanging="567"/>
        <w:rPr>
          <w:rFonts w:ascii="Arial Narrow" w:hAnsi="Arial Narrow"/>
          <w:sz w:val="20"/>
          <w:szCs w:val="20"/>
        </w:rPr>
      </w:pPr>
      <w:r w:rsidRPr="00690302">
        <w:rPr>
          <w:rFonts w:ascii="Arial Narrow" w:hAnsi="Arial Narrow"/>
          <w:sz w:val="20"/>
          <w:szCs w:val="20"/>
        </w:rPr>
        <w:t xml:space="preserve">3.5. </w:t>
      </w:r>
      <w:r w:rsidRPr="00690302">
        <w:rPr>
          <w:rFonts w:ascii="Arial Narrow" w:hAnsi="Arial Narrow"/>
          <w:sz w:val="20"/>
          <w:szCs w:val="20"/>
        </w:rPr>
        <w:tab/>
        <w:t>Jeżeli Gwarant został prawidłowo zawiadomiony o terminie i miejscu dokonania przeglądu gwarancyjnego, zgodnie z pkt 3.3 Dokumentu Gwarancyjnego, niestawienie się jego przedstawicieli lub ich niewyznaczenie nie będzie wywoływało żadnych ujemnych skutków dla ważności i skuteczności ustaleń dokonanych przez komisję przeglądową.</w:t>
      </w:r>
    </w:p>
    <w:p w14:paraId="2C19B2B9" w14:textId="77777777" w:rsidR="006379E7" w:rsidRPr="00690302" w:rsidRDefault="006379E7" w:rsidP="00690302">
      <w:pPr>
        <w:spacing w:before="60" w:after="0" w:line="240" w:lineRule="auto"/>
        <w:ind w:left="567" w:hanging="567"/>
        <w:rPr>
          <w:rFonts w:ascii="Arial Narrow" w:hAnsi="Arial Narrow"/>
          <w:sz w:val="20"/>
          <w:szCs w:val="20"/>
        </w:rPr>
      </w:pPr>
      <w:r w:rsidRPr="00690302">
        <w:rPr>
          <w:rFonts w:ascii="Arial Narrow" w:hAnsi="Arial Narrow"/>
          <w:sz w:val="20"/>
          <w:szCs w:val="20"/>
        </w:rPr>
        <w:t xml:space="preserve">3.6. </w:t>
      </w:r>
      <w:r w:rsidRPr="00690302">
        <w:rPr>
          <w:rFonts w:ascii="Arial Narrow" w:hAnsi="Arial Narrow"/>
          <w:sz w:val="20"/>
          <w:szCs w:val="20"/>
        </w:rPr>
        <w:tab/>
        <w:t>Z każdego przeglądu gwarancyjnego sporządzany będzie szczegółowy protokół przeglądu gwarancyjnego, w </w:t>
      </w:r>
      <w:r w:rsidRPr="00690302" w:rsidDel="00094422">
        <w:rPr>
          <w:rFonts w:ascii="Arial Narrow" w:hAnsi="Arial Narrow"/>
          <w:sz w:val="20"/>
          <w:szCs w:val="20"/>
        </w:rPr>
        <w:t xml:space="preserve"> </w:t>
      </w:r>
      <w:r w:rsidR="001D7026">
        <w:rPr>
          <w:rFonts w:ascii="Arial Narrow" w:hAnsi="Arial Narrow"/>
          <w:sz w:val="20"/>
          <w:szCs w:val="20"/>
        </w:rPr>
        <w:t xml:space="preserve">dwóch </w:t>
      </w:r>
      <w:r w:rsidRPr="00690302">
        <w:rPr>
          <w:rFonts w:ascii="Arial Narrow" w:hAnsi="Arial Narrow"/>
          <w:sz w:val="20"/>
          <w:szCs w:val="20"/>
        </w:rPr>
        <w:t>egzemplarzach, po jednym dla Zamawiającego i dla Gwaranta. W przypadku nieobecności przedstawicieli Gwaranta, Zamawiający niezwłocznie przesyła Gwarantowi jeden egzemplarz protokołu przeglądu.</w:t>
      </w:r>
    </w:p>
    <w:p w14:paraId="65AAA1BA" w14:textId="3335EB61" w:rsidR="006379E7" w:rsidRPr="00700F86" w:rsidRDefault="006379E7" w:rsidP="008507D9">
      <w:pPr>
        <w:spacing w:before="60" w:after="0" w:line="240" w:lineRule="auto"/>
        <w:ind w:left="567" w:hanging="567"/>
        <w:rPr>
          <w:rFonts w:ascii="Arial Narrow" w:hAnsi="Arial Narrow"/>
          <w:i/>
          <w:sz w:val="20"/>
          <w:szCs w:val="20"/>
        </w:rPr>
      </w:pPr>
      <w:r w:rsidRPr="00690302">
        <w:rPr>
          <w:rFonts w:ascii="Arial Narrow" w:hAnsi="Arial Narrow"/>
          <w:sz w:val="20"/>
          <w:szCs w:val="20"/>
        </w:rPr>
        <w:t>3.7.</w:t>
      </w:r>
      <w:r w:rsidRPr="00690302">
        <w:rPr>
          <w:rFonts w:ascii="Arial Narrow" w:hAnsi="Arial Narrow"/>
          <w:sz w:val="20"/>
          <w:szCs w:val="20"/>
        </w:rPr>
        <w:tab/>
        <w:t xml:space="preserve">Przed upływem okresu gwarancji jakości, o którym mowa w pkt 1.3 Dokumentu Gwarancyjnego, zostanie przeprowadzony odbiór pogwarancyjny, którego dokonanie będzie potwierdzone w formie pisemnego protokołu odbioru pogwarancyjnego. </w:t>
      </w:r>
    </w:p>
    <w:p w14:paraId="5E0B4CE3" w14:textId="77777777" w:rsidR="006379E7" w:rsidRPr="00690302" w:rsidRDefault="006379E7" w:rsidP="00C843C9">
      <w:pPr>
        <w:spacing w:before="120" w:after="120" w:line="240" w:lineRule="auto"/>
        <w:ind w:left="567" w:hanging="567"/>
        <w:rPr>
          <w:rFonts w:ascii="Arial Narrow" w:hAnsi="Arial Narrow"/>
          <w:sz w:val="20"/>
          <w:szCs w:val="20"/>
        </w:rPr>
      </w:pPr>
      <w:r w:rsidRPr="00690302">
        <w:rPr>
          <w:rFonts w:ascii="Arial Narrow" w:hAnsi="Arial Narrow"/>
          <w:b/>
          <w:bCs/>
          <w:sz w:val="20"/>
          <w:szCs w:val="20"/>
        </w:rPr>
        <w:lastRenderedPageBreak/>
        <w:t xml:space="preserve">4.   </w:t>
      </w:r>
      <w:r w:rsidRPr="00690302">
        <w:rPr>
          <w:rFonts w:ascii="Arial Narrow" w:hAnsi="Arial Narrow"/>
          <w:b/>
          <w:bCs/>
          <w:sz w:val="20"/>
          <w:szCs w:val="20"/>
        </w:rPr>
        <w:tab/>
        <w:t>Tryby usuwania wad</w:t>
      </w:r>
    </w:p>
    <w:p w14:paraId="72918504" w14:textId="41243E61" w:rsidR="006379E7" w:rsidRPr="00690302" w:rsidRDefault="00C21429" w:rsidP="00690302">
      <w:pPr>
        <w:spacing w:before="60" w:after="0" w:line="240" w:lineRule="auto"/>
        <w:ind w:firstLine="567"/>
        <w:rPr>
          <w:rFonts w:ascii="Arial Narrow" w:hAnsi="Arial Narrow"/>
          <w:sz w:val="20"/>
          <w:szCs w:val="20"/>
        </w:rPr>
      </w:pPr>
      <w:r>
        <w:rPr>
          <w:rFonts w:ascii="Arial Narrow" w:hAnsi="Arial Narrow"/>
          <w:sz w:val="20"/>
          <w:szCs w:val="20"/>
        </w:rPr>
        <w:t>W okresie gwarancji przyjmuje</w:t>
      </w:r>
      <w:r w:rsidR="006379E7" w:rsidRPr="00690302">
        <w:rPr>
          <w:rFonts w:ascii="Arial Narrow" w:hAnsi="Arial Narrow"/>
          <w:sz w:val="20"/>
          <w:szCs w:val="20"/>
        </w:rPr>
        <w:t xml:space="preserve"> się następującą klasyfikację wad: </w:t>
      </w:r>
    </w:p>
    <w:p w14:paraId="53A8E183" w14:textId="77777777" w:rsidR="006379E7" w:rsidRPr="00690302" w:rsidRDefault="006379E7" w:rsidP="00690302">
      <w:pPr>
        <w:spacing w:before="60" w:after="0" w:line="240" w:lineRule="auto"/>
        <w:ind w:left="567" w:hanging="567"/>
        <w:rPr>
          <w:rFonts w:ascii="Arial Narrow" w:hAnsi="Arial Narrow"/>
          <w:sz w:val="20"/>
          <w:szCs w:val="20"/>
        </w:rPr>
      </w:pPr>
      <w:r w:rsidRPr="00690302">
        <w:rPr>
          <w:rFonts w:ascii="Arial Narrow" w:hAnsi="Arial Narrow"/>
          <w:sz w:val="20"/>
          <w:szCs w:val="20"/>
        </w:rPr>
        <w:t>4.1.</w:t>
      </w:r>
      <w:r w:rsidRPr="00690302">
        <w:rPr>
          <w:rFonts w:ascii="Arial Narrow" w:hAnsi="Arial Narrow"/>
          <w:sz w:val="20"/>
          <w:szCs w:val="20"/>
        </w:rPr>
        <w:tab/>
        <w:t>Wady istotne</w:t>
      </w:r>
    </w:p>
    <w:p w14:paraId="10E0508F" w14:textId="77777777" w:rsidR="006379E7" w:rsidRPr="00690302" w:rsidRDefault="006379E7" w:rsidP="00690302">
      <w:pPr>
        <w:spacing w:before="60" w:after="0" w:line="240" w:lineRule="auto"/>
        <w:ind w:left="567"/>
        <w:rPr>
          <w:rFonts w:ascii="Arial Narrow" w:hAnsi="Arial Narrow"/>
          <w:sz w:val="20"/>
          <w:szCs w:val="20"/>
        </w:rPr>
      </w:pPr>
      <w:r w:rsidRPr="00690302">
        <w:rPr>
          <w:rFonts w:ascii="Arial Narrow" w:hAnsi="Arial Narrow"/>
          <w:sz w:val="20"/>
          <w:szCs w:val="20"/>
        </w:rPr>
        <w:t xml:space="preserve">Wada ma charakter Wady istotnej, jeśli powoduje (bezpośrednio lub pośrednio) niezdatność przedmiotu Kontraktu do wymaganego przez Zamawiającego użytku, w szczególności ze względu na brak cech umożliwiających jego bezpieczną eksploatację lub ograniczenie możliwości bezpiecznej eksploatacji całości lub jakiejkolwiek części przedmiotu Kontraktu. </w:t>
      </w:r>
    </w:p>
    <w:p w14:paraId="087F3BFE" w14:textId="77777777" w:rsidR="006379E7" w:rsidRPr="00690302" w:rsidRDefault="006379E7" w:rsidP="00690302">
      <w:pPr>
        <w:spacing w:before="60" w:after="0" w:line="240" w:lineRule="auto"/>
        <w:ind w:firstLine="567"/>
        <w:rPr>
          <w:rFonts w:ascii="Arial Narrow" w:hAnsi="Arial Narrow"/>
          <w:sz w:val="20"/>
          <w:szCs w:val="20"/>
        </w:rPr>
      </w:pPr>
      <w:r w:rsidRPr="00690302">
        <w:rPr>
          <w:rFonts w:ascii="Arial Narrow" w:hAnsi="Arial Narrow"/>
          <w:sz w:val="20"/>
          <w:szCs w:val="20"/>
        </w:rPr>
        <w:t xml:space="preserve">Za Wadę istotną będą uważane w szczególności te wady, które powodują stwierdzenie w infrastrukturze Zamawiającego: </w:t>
      </w:r>
    </w:p>
    <w:p w14:paraId="142D420A" w14:textId="77777777" w:rsidR="006379E7" w:rsidRPr="00690302" w:rsidRDefault="006379E7" w:rsidP="007A3B42">
      <w:pPr>
        <w:pStyle w:val="Akapitzlist"/>
        <w:numPr>
          <w:ilvl w:val="0"/>
          <w:numId w:val="15"/>
        </w:numPr>
        <w:spacing w:before="60" w:after="0" w:line="240" w:lineRule="auto"/>
        <w:ind w:left="851" w:hanging="284"/>
        <w:rPr>
          <w:rFonts w:ascii="Arial Narrow" w:hAnsi="Arial Narrow"/>
          <w:sz w:val="20"/>
          <w:szCs w:val="20"/>
        </w:rPr>
      </w:pPr>
      <w:r w:rsidRPr="00690302">
        <w:rPr>
          <w:rFonts w:ascii="Arial Narrow" w:hAnsi="Arial Narrow"/>
          <w:sz w:val="20"/>
          <w:szCs w:val="20"/>
        </w:rPr>
        <w:t>zakłócenia w prawidłowym funkcjonowaniu urządzeń i obiektów budowlanych (przedmiotu Gwarancji) w takim stopniu, że niemożliwe lub utrudnione jest:</w:t>
      </w:r>
    </w:p>
    <w:p w14:paraId="274B270B" w14:textId="77777777" w:rsidR="006379E7" w:rsidRPr="00690302" w:rsidRDefault="006379E7" w:rsidP="007A3B42">
      <w:pPr>
        <w:pStyle w:val="Akapitzlist"/>
        <w:numPr>
          <w:ilvl w:val="0"/>
          <w:numId w:val="16"/>
        </w:numPr>
        <w:spacing w:before="60" w:after="0" w:line="240" w:lineRule="auto"/>
        <w:ind w:left="1134" w:hanging="283"/>
        <w:rPr>
          <w:rFonts w:ascii="Arial Narrow" w:hAnsi="Arial Narrow"/>
          <w:sz w:val="20"/>
          <w:szCs w:val="20"/>
        </w:rPr>
      </w:pPr>
      <w:r w:rsidRPr="00690302">
        <w:rPr>
          <w:rFonts w:ascii="Arial Narrow" w:hAnsi="Arial Narrow"/>
          <w:sz w:val="20"/>
          <w:szCs w:val="20"/>
        </w:rPr>
        <w:t>prowadzenie ruchu pociągów lub obsługi podróżnych;</w:t>
      </w:r>
    </w:p>
    <w:p w14:paraId="09258753" w14:textId="77777777" w:rsidR="006379E7" w:rsidRPr="00690302" w:rsidRDefault="006379E7" w:rsidP="007A3B42">
      <w:pPr>
        <w:pStyle w:val="Akapitzlist"/>
        <w:numPr>
          <w:ilvl w:val="0"/>
          <w:numId w:val="16"/>
        </w:numPr>
        <w:spacing w:before="60" w:after="0" w:line="240" w:lineRule="auto"/>
        <w:ind w:left="1134" w:hanging="283"/>
        <w:rPr>
          <w:rFonts w:ascii="Arial Narrow" w:hAnsi="Arial Narrow"/>
          <w:sz w:val="20"/>
          <w:szCs w:val="20"/>
        </w:rPr>
      </w:pPr>
      <w:r w:rsidRPr="00690302">
        <w:rPr>
          <w:rFonts w:ascii="Arial Narrow" w:hAnsi="Arial Narrow"/>
          <w:sz w:val="20"/>
          <w:szCs w:val="20"/>
        </w:rPr>
        <w:t>bezpieczne i swobodne przemieszczanie się podróżnych;</w:t>
      </w:r>
    </w:p>
    <w:p w14:paraId="7FC522B6" w14:textId="77777777" w:rsidR="006379E7" w:rsidRPr="00690302" w:rsidRDefault="006379E7" w:rsidP="007A3B42">
      <w:pPr>
        <w:pStyle w:val="Akapitzlist"/>
        <w:numPr>
          <w:ilvl w:val="0"/>
          <w:numId w:val="15"/>
        </w:numPr>
        <w:spacing w:before="60" w:after="0" w:line="240" w:lineRule="auto"/>
        <w:ind w:left="851" w:hanging="284"/>
        <w:rPr>
          <w:rFonts w:ascii="Arial Narrow" w:hAnsi="Arial Narrow"/>
          <w:sz w:val="20"/>
          <w:szCs w:val="20"/>
        </w:rPr>
      </w:pPr>
      <w:r w:rsidRPr="00690302">
        <w:rPr>
          <w:rFonts w:ascii="Arial Narrow" w:hAnsi="Arial Narrow"/>
          <w:sz w:val="20"/>
          <w:szCs w:val="20"/>
        </w:rPr>
        <w:t xml:space="preserve">utrudnienia lub ograniczenia w korzystaniu z obiektów i urządzeń (przedmiotu Gwarancji) zgodnie z dokumentacją projektową. </w:t>
      </w:r>
    </w:p>
    <w:p w14:paraId="48D19CB9" w14:textId="77777777" w:rsidR="006379E7" w:rsidRPr="00690302" w:rsidRDefault="006379E7" w:rsidP="00690302">
      <w:pPr>
        <w:spacing w:before="60" w:after="0" w:line="240" w:lineRule="auto"/>
        <w:ind w:left="567"/>
        <w:rPr>
          <w:rFonts w:ascii="Arial Narrow" w:hAnsi="Arial Narrow"/>
          <w:sz w:val="20"/>
          <w:szCs w:val="20"/>
        </w:rPr>
      </w:pPr>
      <w:r w:rsidRPr="00690302">
        <w:rPr>
          <w:rFonts w:ascii="Arial Narrow" w:hAnsi="Arial Narrow"/>
          <w:sz w:val="20"/>
          <w:szCs w:val="20"/>
        </w:rPr>
        <w:t xml:space="preserve">W przypadku, o którym mowa w pkt 4.1 ppkt 2) Gwarant usunie wadę bez zakłóceń powodujących wyłączenie ruchu, a służby eksploatacyjne Zamawiającego zapewnią zwiększony dozór lub stałą obsługę obiektu/urządzenia na czas usuwania wad. </w:t>
      </w:r>
    </w:p>
    <w:p w14:paraId="2C7641BF" w14:textId="77777777" w:rsidR="006379E7" w:rsidRPr="00690302" w:rsidRDefault="006379E7" w:rsidP="00690302">
      <w:pPr>
        <w:spacing w:before="60" w:after="0" w:line="240" w:lineRule="auto"/>
        <w:ind w:left="567" w:hanging="567"/>
        <w:rPr>
          <w:rFonts w:ascii="Arial Narrow" w:hAnsi="Arial Narrow"/>
          <w:sz w:val="20"/>
          <w:szCs w:val="20"/>
        </w:rPr>
      </w:pPr>
      <w:r w:rsidRPr="00690302">
        <w:rPr>
          <w:rFonts w:ascii="Arial Narrow" w:hAnsi="Arial Narrow"/>
          <w:sz w:val="20"/>
          <w:szCs w:val="20"/>
        </w:rPr>
        <w:t>4.2.</w:t>
      </w:r>
      <w:r w:rsidRPr="00690302">
        <w:rPr>
          <w:rFonts w:ascii="Arial Narrow" w:hAnsi="Arial Narrow"/>
          <w:sz w:val="20"/>
          <w:szCs w:val="20"/>
        </w:rPr>
        <w:tab/>
        <w:t>Wady nieistotne</w:t>
      </w:r>
    </w:p>
    <w:p w14:paraId="4FC4FC60" w14:textId="77777777" w:rsidR="006379E7" w:rsidRPr="00690302" w:rsidRDefault="006379E7" w:rsidP="00690302">
      <w:pPr>
        <w:spacing w:before="60" w:after="0" w:line="240" w:lineRule="auto"/>
        <w:ind w:firstLine="567"/>
        <w:rPr>
          <w:rFonts w:ascii="Arial Narrow" w:hAnsi="Arial Narrow"/>
          <w:sz w:val="20"/>
          <w:szCs w:val="20"/>
        </w:rPr>
      </w:pPr>
      <w:r w:rsidRPr="00690302">
        <w:rPr>
          <w:rFonts w:ascii="Arial Narrow" w:hAnsi="Arial Narrow"/>
          <w:sz w:val="20"/>
          <w:szCs w:val="20"/>
        </w:rPr>
        <w:t xml:space="preserve">Za Wady nieistotne będą uznawane wszystkie inne wady niż Wady istotne. </w:t>
      </w:r>
    </w:p>
    <w:p w14:paraId="5312CD5C" w14:textId="5BB1C3F4" w:rsidR="006379E7" w:rsidRPr="00AF5B1E" w:rsidRDefault="006379E7" w:rsidP="00700F86">
      <w:pPr>
        <w:spacing w:before="60" w:after="0" w:line="240" w:lineRule="auto"/>
        <w:ind w:left="567" w:hanging="567"/>
        <w:rPr>
          <w:rFonts w:ascii="Arial Narrow" w:hAnsi="Arial Narrow"/>
          <w:sz w:val="20"/>
          <w:szCs w:val="20"/>
          <w:highlight w:val="yellow"/>
        </w:rPr>
      </w:pPr>
      <w:r w:rsidRPr="00700F86">
        <w:rPr>
          <w:rFonts w:ascii="Arial Narrow" w:hAnsi="Arial Narrow"/>
          <w:sz w:val="20"/>
          <w:szCs w:val="20"/>
        </w:rPr>
        <w:t>4.3.</w:t>
      </w:r>
      <w:r w:rsidRPr="00700F86">
        <w:rPr>
          <w:rFonts w:ascii="Arial Narrow" w:hAnsi="Arial Narrow"/>
          <w:sz w:val="20"/>
          <w:szCs w:val="20"/>
        </w:rPr>
        <w:tab/>
      </w:r>
      <w:r w:rsidRPr="00AF5B1E">
        <w:rPr>
          <w:rFonts w:ascii="Arial Narrow" w:hAnsi="Arial Narrow"/>
          <w:sz w:val="20"/>
          <w:szCs w:val="20"/>
        </w:rPr>
        <w:t xml:space="preserve">Gwarant obowiązany jest podjąć działania według niżej przedstawionych wymagań technicznych oraz czasowych w urządzeniach: systemu </w:t>
      </w:r>
      <w:r w:rsidR="00700F86" w:rsidRPr="00AF5B1E">
        <w:rPr>
          <w:rFonts w:ascii="Arial Narrow" w:hAnsi="Arial Narrow"/>
          <w:sz w:val="20"/>
          <w:szCs w:val="20"/>
        </w:rPr>
        <w:t>srk</w:t>
      </w:r>
      <w:r w:rsidR="004C06FD" w:rsidRPr="00AF5B1E">
        <w:rPr>
          <w:rFonts w:ascii="Arial Narrow" w:hAnsi="Arial Narrow"/>
          <w:sz w:val="20"/>
          <w:szCs w:val="20"/>
        </w:rPr>
        <w:t>, telekomunikacji</w:t>
      </w:r>
      <w:r w:rsidR="0049695E">
        <w:rPr>
          <w:rFonts w:ascii="Arial Narrow" w:hAnsi="Arial Narrow"/>
          <w:sz w:val="20"/>
          <w:szCs w:val="20"/>
        </w:rPr>
        <w:t xml:space="preserve"> *)</w:t>
      </w:r>
      <w:r w:rsidR="00700F86" w:rsidRPr="00AF5B1E">
        <w:rPr>
          <w:rFonts w:ascii="Arial Narrow" w:hAnsi="Arial Narrow"/>
          <w:sz w:val="20"/>
          <w:szCs w:val="20"/>
        </w:rPr>
        <w:t>.</w:t>
      </w:r>
    </w:p>
    <w:p w14:paraId="135D1E23" w14:textId="77777777" w:rsidR="006379E7" w:rsidRPr="00690302" w:rsidRDefault="006379E7" w:rsidP="00690302">
      <w:pPr>
        <w:spacing w:before="60" w:after="0" w:line="240" w:lineRule="auto"/>
        <w:ind w:left="567" w:hanging="567"/>
        <w:rPr>
          <w:rFonts w:ascii="Arial Narrow" w:hAnsi="Arial Narrow"/>
          <w:sz w:val="20"/>
          <w:szCs w:val="20"/>
        </w:rPr>
      </w:pPr>
    </w:p>
    <w:tbl>
      <w:tblPr>
        <w:tblW w:w="9072" w:type="dxa"/>
        <w:tblInd w:w="607" w:type="dxa"/>
        <w:tblLayout w:type="fixed"/>
        <w:tblCellMar>
          <w:left w:w="40" w:type="dxa"/>
          <w:right w:w="40" w:type="dxa"/>
        </w:tblCellMar>
        <w:tblLook w:val="0000" w:firstRow="0" w:lastRow="0" w:firstColumn="0" w:lastColumn="0" w:noHBand="0" w:noVBand="0"/>
      </w:tblPr>
      <w:tblGrid>
        <w:gridCol w:w="592"/>
        <w:gridCol w:w="1960"/>
        <w:gridCol w:w="2551"/>
        <w:gridCol w:w="1276"/>
        <w:gridCol w:w="2693"/>
      </w:tblGrid>
      <w:tr w:rsidR="006379E7" w:rsidRPr="00690302" w14:paraId="52668F58" w14:textId="77777777" w:rsidTr="00700F86">
        <w:trPr>
          <w:trHeight w:hRule="exact" w:val="717"/>
        </w:trPr>
        <w:tc>
          <w:tcPr>
            <w:tcW w:w="592" w:type="dxa"/>
            <w:tcBorders>
              <w:top w:val="single" w:sz="6" w:space="0" w:color="auto"/>
              <w:left w:val="single" w:sz="6" w:space="0" w:color="auto"/>
              <w:bottom w:val="single" w:sz="4" w:space="0" w:color="auto"/>
              <w:right w:val="single" w:sz="6" w:space="0" w:color="auto"/>
            </w:tcBorders>
            <w:shd w:val="clear" w:color="auto" w:fill="FFFFFF"/>
          </w:tcPr>
          <w:p w14:paraId="7659E4C7" w14:textId="77777777" w:rsidR="006379E7" w:rsidRPr="00700F86" w:rsidRDefault="006379E7" w:rsidP="00690302">
            <w:pPr>
              <w:spacing w:before="60" w:after="0" w:line="240" w:lineRule="auto"/>
              <w:jc w:val="center"/>
              <w:rPr>
                <w:rFonts w:ascii="Arial Narrow" w:hAnsi="Arial Narrow"/>
                <w:sz w:val="20"/>
                <w:szCs w:val="20"/>
              </w:rPr>
            </w:pPr>
          </w:p>
        </w:tc>
        <w:tc>
          <w:tcPr>
            <w:tcW w:w="1960" w:type="dxa"/>
            <w:tcBorders>
              <w:top w:val="single" w:sz="6" w:space="0" w:color="auto"/>
              <w:left w:val="single" w:sz="6" w:space="0" w:color="auto"/>
              <w:bottom w:val="single" w:sz="4" w:space="0" w:color="auto"/>
              <w:right w:val="single" w:sz="6" w:space="0" w:color="auto"/>
            </w:tcBorders>
            <w:shd w:val="clear" w:color="auto" w:fill="FFFFFF"/>
            <w:vAlign w:val="center"/>
          </w:tcPr>
          <w:p w14:paraId="71AA8BBE" w14:textId="77777777" w:rsidR="006379E7" w:rsidRPr="00700F86" w:rsidRDefault="006379E7" w:rsidP="00700F86">
            <w:pPr>
              <w:spacing w:before="60" w:after="0" w:line="240" w:lineRule="auto"/>
              <w:jc w:val="center"/>
              <w:rPr>
                <w:rFonts w:ascii="Arial Narrow" w:hAnsi="Arial Narrow"/>
                <w:sz w:val="20"/>
                <w:szCs w:val="20"/>
              </w:rPr>
            </w:pPr>
            <w:r w:rsidRPr="00700F86">
              <w:rPr>
                <w:rFonts w:ascii="Arial Narrow" w:hAnsi="Arial Narrow"/>
                <w:b/>
                <w:bCs/>
                <w:sz w:val="20"/>
                <w:szCs w:val="20"/>
              </w:rPr>
              <w:t>Rodzaj  wady</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6BFF621" w14:textId="77777777" w:rsidR="006379E7" w:rsidRPr="00700F86" w:rsidRDefault="006379E7" w:rsidP="00700F86">
            <w:pPr>
              <w:spacing w:before="60" w:after="0" w:line="240" w:lineRule="auto"/>
              <w:jc w:val="center"/>
              <w:rPr>
                <w:rFonts w:ascii="Arial Narrow" w:hAnsi="Arial Narrow"/>
                <w:sz w:val="20"/>
                <w:szCs w:val="20"/>
              </w:rPr>
            </w:pPr>
            <w:r w:rsidRPr="00700F86">
              <w:rPr>
                <w:rFonts w:ascii="Arial Narrow" w:hAnsi="Arial Narrow"/>
                <w:b/>
                <w:bCs/>
                <w:sz w:val="20"/>
                <w:szCs w:val="20"/>
              </w:rPr>
              <w:t>Wymagany czas reakcji od powiadomienia</w:t>
            </w:r>
          </w:p>
        </w:tc>
        <w:tc>
          <w:tcPr>
            <w:tcW w:w="2693" w:type="dxa"/>
            <w:tcBorders>
              <w:top w:val="single" w:sz="6" w:space="0" w:color="auto"/>
              <w:left w:val="single" w:sz="6" w:space="0" w:color="auto"/>
              <w:bottom w:val="single" w:sz="4" w:space="0" w:color="auto"/>
              <w:right w:val="single" w:sz="6" w:space="0" w:color="auto"/>
            </w:tcBorders>
            <w:shd w:val="clear" w:color="auto" w:fill="FFFFFF"/>
            <w:vAlign w:val="center"/>
          </w:tcPr>
          <w:p w14:paraId="7D521E6F" w14:textId="77777777" w:rsidR="006379E7" w:rsidRPr="00700F86" w:rsidRDefault="006379E7" w:rsidP="00700F86">
            <w:pPr>
              <w:spacing w:before="60" w:after="0" w:line="240" w:lineRule="auto"/>
              <w:jc w:val="center"/>
              <w:rPr>
                <w:rFonts w:ascii="Arial Narrow" w:hAnsi="Arial Narrow"/>
                <w:sz w:val="20"/>
                <w:szCs w:val="20"/>
              </w:rPr>
            </w:pPr>
            <w:r w:rsidRPr="00700F86">
              <w:rPr>
                <w:rFonts w:ascii="Arial Narrow" w:hAnsi="Arial Narrow"/>
                <w:b/>
                <w:bCs/>
                <w:sz w:val="20"/>
                <w:szCs w:val="20"/>
              </w:rPr>
              <w:t>Powiadomienie</w:t>
            </w:r>
          </w:p>
        </w:tc>
      </w:tr>
      <w:tr w:rsidR="006379E7" w:rsidRPr="00690302" w14:paraId="1E980531" w14:textId="77777777" w:rsidTr="004C06FD">
        <w:trPr>
          <w:trHeight w:hRule="exact" w:val="533"/>
        </w:trPr>
        <w:tc>
          <w:tcPr>
            <w:tcW w:w="592" w:type="dxa"/>
            <w:vMerge w:val="restart"/>
            <w:tcBorders>
              <w:top w:val="single" w:sz="4" w:space="0" w:color="auto"/>
              <w:left w:val="single" w:sz="4" w:space="0" w:color="auto"/>
              <w:bottom w:val="single" w:sz="4" w:space="0" w:color="auto"/>
              <w:right w:val="single" w:sz="4" w:space="0" w:color="auto"/>
            </w:tcBorders>
            <w:shd w:val="clear" w:color="auto" w:fill="FFFFFF"/>
          </w:tcPr>
          <w:p w14:paraId="43960919" w14:textId="77777777" w:rsidR="006379E7" w:rsidRPr="00700F86" w:rsidRDefault="006379E7" w:rsidP="00690302">
            <w:pPr>
              <w:spacing w:before="60" w:after="0" w:line="240" w:lineRule="auto"/>
              <w:rPr>
                <w:rFonts w:ascii="Arial Narrow" w:hAnsi="Arial Narrow"/>
                <w:sz w:val="20"/>
                <w:szCs w:val="20"/>
              </w:rPr>
            </w:pPr>
            <w:r w:rsidRPr="00700F86">
              <w:rPr>
                <w:rFonts w:ascii="Arial Narrow" w:hAnsi="Arial Narrow"/>
                <w:sz w:val="20"/>
                <w:szCs w:val="20"/>
              </w:rPr>
              <w:t>A.</w:t>
            </w:r>
          </w:p>
          <w:p w14:paraId="6DE7CDA9" w14:textId="77777777" w:rsidR="006379E7" w:rsidRPr="00700F86" w:rsidRDefault="006379E7" w:rsidP="00690302">
            <w:pPr>
              <w:spacing w:before="60" w:after="0" w:line="240" w:lineRule="auto"/>
              <w:rPr>
                <w:rFonts w:ascii="Arial Narrow" w:hAnsi="Arial Narrow"/>
                <w:sz w:val="20"/>
                <w:szCs w:val="20"/>
              </w:rPr>
            </w:pPr>
          </w:p>
          <w:p w14:paraId="70C9B478" w14:textId="77777777" w:rsidR="006379E7" w:rsidRPr="00700F86" w:rsidRDefault="006379E7" w:rsidP="00690302">
            <w:pPr>
              <w:spacing w:before="60" w:after="0" w:line="240" w:lineRule="auto"/>
              <w:rPr>
                <w:rFonts w:ascii="Arial Narrow" w:hAnsi="Arial Narrow"/>
                <w:sz w:val="20"/>
                <w:szCs w:val="20"/>
              </w:rPr>
            </w:pPr>
          </w:p>
          <w:p w14:paraId="051D44FA" w14:textId="77777777" w:rsidR="006379E7" w:rsidRPr="00700F86" w:rsidRDefault="006379E7" w:rsidP="00690302">
            <w:pPr>
              <w:spacing w:before="60" w:after="0" w:line="240" w:lineRule="auto"/>
              <w:rPr>
                <w:rFonts w:ascii="Arial Narrow" w:hAnsi="Arial Narrow"/>
                <w:sz w:val="20"/>
                <w:szCs w:val="20"/>
              </w:rPr>
            </w:pPr>
          </w:p>
        </w:tc>
        <w:tc>
          <w:tcPr>
            <w:tcW w:w="1960" w:type="dxa"/>
            <w:vMerge w:val="restart"/>
            <w:tcBorders>
              <w:top w:val="single" w:sz="4" w:space="0" w:color="auto"/>
              <w:left w:val="single" w:sz="4" w:space="0" w:color="auto"/>
              <w:bottom w:val="single" w:sz="4" w:space="0" w:color="auto"/>
              <w:right w:val="single" w:sz="4" w:space="0" w:color="auto"/>
            </w:tcBorders>
            <w:shd w:val="clear" w:color="auto" w:fill="FFFFFF"/>
          </w:tcPr>
          <w:p w14:paraId="4EEBD527" w14:textId="77777777" w:rsidR="006379E7" w:rsidRPr="00700F86" w:rsidRDefault="006379E7" w:rsidP="00690302">
            <w:pPr>
              <w:spacing w:before="60" w:after="0" w:line="240" w:lineRule="auto"/>
              <w:jc w:val="center"/>
              <w:rPr>
                <w:rFonts w:ascii="Arial Narrow" w:hAnsi="Arial Narrow"/>
                <w:sz w:val="20"/>
                <w:szCs w:val="20"/>
              </w:rPr>
            </w:pPr>
            <w:r w:rsidRPr="00700F86">
              <w:rPr>
                <w:rFonts w:ascii="Arial Narrow" w:hAnsi="Arial Narrow"/>
                <w:sz w:val="20"/>
                <w:szCs w:val="20"/>
              </w:rPr>
              <w:t>Wady istotne</w:t>
            </w:r>
            <w:r w:rsidRPr="00700F86">
              <w:rPr>
                <w:rFonts w:ascii="Arial Narrow" w:hAnsi="Arial Narrow"/>
                <w:sz w:val="20"/>
                <w:szCs w:val="20"/>
              </w:rPr>
              <w:br/>
            </w:r>
          </w:p>
          <w:p w14:paraId="485D2B0F" w14:textId="77777777" w:rsidR="006379E7" w:rsidRPr="00700F86" w:rsidRDefault="006379E7" w:rsidP="00690302">
            <w:pPr>
              <w:spacing w:before="60" w:after="0" w:line="240" w:lineRule="auto"/>
              <w:jc w:val="center"/>
              <w:rPr>
                <w:rFonts w:ascii="Arial Narrow" w:hAnsi="Arial Narrow"/>
                <w:sz w:val="20"/>
                <w:szCs w:val="20"/>
              </w:rPr>
            </w:pPr>
          </w:p>
          <w:p w14:paraId="3949BBE3" w14:textId="77777777" w:rsidR="006379E7" w:rsidRPr="00700F86" w:rsidRDefault="006379E7" w:rsidP="00690302">
            <w:pPr>
              <w:spacing w:before="60" w:after="0" w:line="240" w:lineRule="auto"/>
              <w:jc w:val="center"/>
              <w:rPr>
                <w:rFonts w:ascii="Arial Narrow" w:hAnsi="Arial Narrow"/>
                <w:sz w:val="20"/>
                <w:szCs w:val="20"/>
              </w:rPr>
            </w:pPr>
          </w:p>
          <w:p w14:paraId="5CB9BA58" w14:textId="77777777" w:rsidR="006379E7" w:rsidRPr="00700F86" w:rsidRDefault="006379E7" w:rsidP="00690302">
            <w:pPr>
              <w:spacing w:before="60" w:after="0" w:line="240" w:lineRule="auto"/>
              <w:jc w:val="center"/>
              <w:rPr>
                <w:rFonts w:ascii="Arial Narrow" w:hAnsi="Arial Narrow"/>
                <w:sz w:val="20"/>
                <w:szCs w:val="20"/>
              </w:rPr>
            </w:pPr>
          </w:p>
        </w:tc>
        <w:tc>
          <w:tcPr>
            <w:tcW w:w="2551" w:type="dxa"/>
            <w:tcBorders>
              <w:top w:val="single" w:sz="6" w:space="0" w:color="auto"/>
              <w:left w:val="single" w:sz="4" w:space="0" w:color="auto"/>
              <w:bottom w:val="single" w:sz="4" w:space="0" w:color="auto"/>
              <w:right w:val="single" w:sz="6" w:space="0" w:color="auto"/>
            </w:tcBorders>
            <w:shd w:val="clear" w:color="auto" w:fill="FFFFFF"/>
          </w:tcPr>
          <w:p w14:paraId="5C2EBBBA" w14:textId="77777777" w:rsidR="006379E7" w:rsidRPr="00700F86" w:rsidRDefault="006379E7" w:rsidP="00690302">
            <w:pPr>
              <w:spacing w:before="60" w:after="0" w:line="240" w:lineRule="auto"/>
              <w:jc w:val="center"/>
              <w:rPr>
                <w:rFonts w:ascii="Arial Narrow" w:hAnsi="Arial Narrow"/>
                <w:sz w:val="20"/>
                <w:szCs w:val="20"/>
              </w:rPr>
            </w:pPr>
            <w:r w:rsidRPr="00700F86">
              <w:rPr>
                <w:rFonts w:ascii="Arial Narrow" w:hAnsi="Arial Narrow"/>
                <w:sz w:val="20"/>
                <w:szCs w:val="20"/>
              </w:rPr>
              <w:t>Potwierdzenie przyjęcia zgłoszenia</w:t>
            </w:r>
          </w:p>
        </w:tc>
        <w:tc>
          <w:tcPr>
            <w:tcW w:w="1276" w:type="dxa"/>
            <w:tcBorders>
              <w:top w:val="single" w:sz="6" w:space="0" w:color="auto"/>
              <w:left w:val="single" w:sz="6" w:space="0" w:color="auto"/>
              <w:bottom w:val="single" w:sz="4" w:space="0" w:color="auto"/>
              <w:right w:val="single" w:sz="4" w:space="0" w:color="auto"/>
            </w:tcBorders>
            <w:shd w:val="clear" w:color="auto" w:fill="FFFFFF"/>
          </w:tcPr>
          <w:p w14:paraId="07E4AEC8" w14:textId="77777777" w:rsidR="006379E7" w:rsidRPr="00700F86" w:rsidRDefault="006379E7" w:rsidP="00690302">
            <w:pPr>
              <w:spacing w:before="60" w:after="0" w:line="240" w:lineRule="auto"/>
              <w:jc w:val="center"/>
              <w:rPr>
                <w:rFonts w:ascii="Arial Narrow" w:hAnsi="Arial Narrow"/>
                <w:sz w:val="20"/>
                <w:szCs w:val="20"/>
              </w:rPr>
            </w:pPr>
            <w:r w:rsidRPr="00700F86">
              <w:rPr>
                <w:rFonts w:ascii="Arial Narrow" w:hAnsi="Arial Narrow"/>
                <w:sz w:val="20"/>
                <w:szCs w:val="20"/>
              </w:rPr>
              <w:t xml:space="preserve">1 godz. </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FFFFF"/>
          </w:tcPr>
          <w:p w14:paraId="6B11EAD2" w14:textId="77777777" w:rsidR="006379E7" w:rsidRPr="00700F86" w:rsidRDefault="006379E7" w:rsidP="00690302">
            <w:pPr>
              <w:spacing w:before="60" w:after="0" w:line="240" w:lineRule="auto"/>
              <w:jc w:val="center"/>
              <w:rPr>
                <w:rFonts w:ascii="Arial Narrow" w:hAnsi="Arial Narrow"/>
                <w:sz w:val="20"/>
                <w:szCs w:val="20"/>
              </w:rPr>
            </w:pPr>
            <w:r w:rsidRPr="00700F86">
              <w:rPr>
                <w:rFonts w:ascii="Arial Narrow" w:hAnsi="Arial Narrow"/>
                <w:sz w:val="20"/>
                <w:szCs w:val="20"/>
              </w:rPr>
              <w:t>Osoba upoważniona przez Zamawiającego powiadamia osobę wskazaną przez Gwaranta</w:t>
            </w:r>
          </w:p>
          <w:p w14:paraId="296A7506" w14:textId="77777777" w:rsidR="006379E7" w:rsidRPr="00700F86" w:rsidRDefault="006379E7" w:rsidP="00690302">
            <w:pPr>
              <w:spacing w:before="60" w:after="0" w:line="240" w:lineRule="auto"/>
              <w:jc w:val="center"/>
              <w:rPr>
                <w:rFonts w:ascii="Arial Narrow" w:hAnsi="Arial Narrow"/>
                <w:sz w:val="20"/>
                <w:szCs w:val="20"/>
              </w:rPr>
            </w:pPr>
          </w:p>
          <w:p w14:paraId="74182F08" w14:textId="77777777" w:rsidR="006379E7" w:rsidRPr="00700F86" w:rsidRDefault="006379E7" w:rsidP="00690302">
            <w:pPr>
              <w:spacing w:before="60" w:after="0" w:line="240" w:lineRule="auto"/>
              <w:jc w:val="center"/>
              <w:rPr>
                <w:rFonts w:ascii="Arial Narrow" w:hAnsi="Arial Narrow"/>
                <w:sz w:val="20"/>
                <w:szCs w:val="20"/>
              </w:rPr>
            </w:pPr>
          </w:p>
          <w:p w14:paraId="5ED14D86" w14:textId="77777777" w:rsidR="006379E7" w:rsidRPr="00700F86" w:rsidRDefault="006379E7" w:rsidP="00690302">
            <w:pPr>
              <w:spacing w:before="60" w:after="0" w:line="240" w:lineRule="auto"/>
              <w:jc w:val="center"/>
              <w:rPr>
                <w:rFonts w:ascii="Arial Narrow" w:hAnsi="Arial Narrow"/>
                <w:sz w:val="20"/>
                <w:szCs w:val="20"/>
              </w:rPr>
            </w:pPr>
          </w:p>
        </w:tc>
      </w:tr>
      <w:tr w:rsidR="006379E7" w:rsidRPr="00690302" w14:paraId="3CF6F166" w14:textId="77777777" w:rsidTr="004C06FD">
        <w:trPr>
          <w:trHeight w:hRule="exact" w:val="567"/>
        </w:trPr>
        <w:tc>
          <w:tcPr>
            <w:tcW w:w="592" w:type="dxa"/>
            <w:vMerge/>
            <w:tcBorders>
              <w:left w:val="single" w:sz="4" w:space="0" w:color="auto"/>
              <w:bottom w:val="single" w:sz="4" w:space="0" w:color="auto"/>
              <w:right w:val="single" w:sz="4" w:space="0" w:color="auto"/>
            </w:tcBorders>
            <w:shd w:val="clear" w:color="auto" w:fill="FFFFFF"/>
          </w:tcPr>
          <w:p w14:paraId="490BF7C6" w14:textId="77777777" w:rsidR="006379E7" w:rsidRPr="00700F86" w:rsidRDefault="006379E7" w:rsidP="00690302">
            <w:pPr>
              <w:spacing w:before="60" w:after="0" w:line="240" w:lineRule="auto"/>
              <w:rPr>
                <w:rFonts w:ascii="Arial Narrow" w:hAnsi="Arial Narrow"/>
                <w:sz w:val="20"/>
                <w:szCs w:val="20"/>
              </w:rPr>
            </w:pPr>
          </w:p>
        </w:tc>
        <w:tc>
          <w:tcPr>
            <w:tcW w:w="1960" w:type="dxa"/>
            <w:vMerge/>
            <w:tcBorders>
              <w:top w:val="single" w:sz="4" w:space="0" w:color="auto"/>
              <w:left w:val="single" w:sz="4" w:space="0" w:color="auto"/>
              <w:bottom w:val="single" w:sz="4" w:space="0" w:color="auto"/>
              <w:right w:val="single" w:sz="4" w:space="0" w:color="auto"/>
            </w:tcBorders>
            <w:shd w:val="clear" w:color="auto" w:fill="FFFFFF"/>
          </w:tcPr>
          <w:p w14:paraId="6B2D5200" w14:textId="77777777" w:rsidR="006379E7" w:rsidRPr="00700F86" w:rsidRDefault="006379E7" w:rsidP="00690302">
            <w:pPr>
              <w:spacing w:before="60" w:after="0" w:line="240" w:lineRule="auto"/>
              <w:jc w:val="center"/>
              <w:rPr>
                <w:rFonts w:ascii="Arial Narrow" w:hAnsi="Arial Narrow"/>
                <w:sz w:val="20"/>
                <w:szCs w:val="20"/>
              </w:rPr>
            </w:pPr>
          </w:p>
        </w:tc>
        <w:tc>
          <w:tcPr>
            <w:tcW w:w="2551" w:type="dxa"/>
            <w:tcBorders>
              <w:top w:val="single" w:sz="4" w:space="0" w:color="auto"/>
              <w:left w:val="single" w:sz="4" w:space="0" w:color="auto"/>
              <w:bottom w:val="single" w:sz="6" w:space="0" w:color="auto"/>
              <w:right w:val="single" w:sz="6" w:space="0" w:color="auto"/>
            </w:tcBorders>
            <w:shd w:val="clear" w:color="auto" w:fill="FFFFFF"/>
          </w:tcPr>
          <w:p w14:paraId="44AFB97E" w14:textId="77777777" w:rsidR="006379E7" w:rsidRPr="00700F86" w:rsidRDefault="006379E7" w:rsidP="00690302">
            <w:pPr>
              <w:spacing w:before="60" w:after="0" w:line="240" w:lineRule="auto"/>
              <w:jc w:val="center"/>
              <w:rPr>
                <w:rFonts w:ascii="Arial Narrow" w:hAnsi="Arial Narrow"/>
                <w:sz w:val="20"/>
                <w:szCs w:val="20"/>
              </w:rPr>
            </w:pPr>
            <w:r w:rsidRPr="00700F86">
              <w:rPr>
                <w:rFonts w:ascii="Arial Narrow" w:hAnsi="Arial Narrow"/>
                <w:sz w:val="20"/>
                <w:szCs w:val="20"/>
              </w:rPr>
              <w:t>Doprowadzenie do ograniczonej możliwości funkcjonowania</w:t>
            </w:r>
          </w:p>
        </w:tc>
        <w:tc>
          <w:tcPr>
            <w:tcW w:w="1276" w:type="dxa"/>
            <w:tcBorders>
              <w:top w:val="single" w:sz="4" w:space="0" w:color="auto"/>
              <w:left w:val="single" w:sz="6" w:space="0" w:color="auto"/>
              <w:bottom w:val="single" w:sz="6" w:space="0" w:color="auto"/>
              <w:right w:val="single" w:sz="4" w:space="0" w:color="auto"/>
            </w:tcBorders>
            <w:shd w:val="clear" w:color="auto" w:fill="FFFFFF"/>
          </w:tcPr>
          <w:p w14:paraId="246BFB67" w14:textId="77777777" w:rsidR="006379E7" w:rsidRPr="00700F86" w:rsidRDefault="006379E7" w:rsidP="00690302">
            <w:pPr>
              <w:spacing w:before="60" w:after="0" w:line="240" w:lineRule="auto"/>
              <w:jc w:val="center"/>
              <w:rPr>
                <w:rFonts w:ascii="Arial Narrow" w:hAnsi="Arial Narrow"/>
                <w:sz w:val="20"/>
                <w:szCs w:val="20"/>
              </w:rPr>
            </w:pPr>
            <w:r w:rsidRPr="00700F86">
              <w:rPr>
                <w:rFonts w:ascii="Arial Narrow" w:hAnsi="Arial Narrow"/>
                <w:sz w:val="20"/>
                <w:szCs w:val="20"/>
              </w:rPr>
              <w:t xml:space="preserve">4 godz. </w:t>
            </w:r>
          </w:p>
        </w:tc>
        <w:tc>
          <w:tcPr>
            <w:tcW w:w="2693" w:type="dxa"/>
            <w:vMerge/>
            <w:tcBorders>
              <w:top w:val="single" w:sz="4" w:space="0" w:color="auto"/>
              <w:left w:val="single" w:sz="4" w:space="0" w:color="auto"/>
              <w:bottom w:val="single" w:sz="4" w:space="0" w:color="auto"/>
              <w:right w:val="single" w:sz="4" w:space="0" w:color="auto"/>
            </w:tcBorders>
            <w:shd w:val="clear" w:color="auto" w:fill="FFFFFF"/>
          </w:tcPr>
          <w:p w14:paraId="5D987615" w14:textId="77777777" w:rsidR="006379E7" w:rsidRPr="00700F86" w:rsidRDefault="006379E7" w:rsidP="00690302">
            <w:pPr>
              <w:spacing w:before="60" w:after="0" w:line="240" w:lineRule="auto"/>
              <w:jc w:val="center"/>
              <w:rPr>
                <w:rFonts w:ascii="Arial Narrow" w:hAnsi="Arial Narrow"/>
                <w:sz w:val="20"/>
                <w:szCs w:val="20"/>
              </w:rPr>
            </w:pPr>
          </w:p>
        </w:tc>
      </w:tr>
      <w:tr w:rsidR="006379E7" w:rsidRPr="00690302" w14:paraId="46CAB1EC" w14:textId="77777777" w:rsidTr="004C06FD">
        <w:trPr>
          <w:trHeight w:hRule="exact" w:val="580"/>
        </w:trPr>
        <w:tc>
          <w:tcPr>
            <w:tcW w:w="592" w:type="dxa"/>
            <w:vMerge/>
            <w:tcBorders>
              <w:left w:val="single" w:sz="4" w:space="0" w:color="auto"/>
              <w:bottom w:val="single" w:sz="4" w:space="0" w:color="auto"/>
              <w:right w:val="single" w:sz="4" w:space="0" w:color="auto"/>
            </w:tcBorders>
            <w:shd w:val="clear" w:color="auto" w:fill="FFFFFF"/>
          </w:tcPr>
          <w:p w14:paraId="6897B3DD" w14:textId="77777777" w:rsidR="006379E7" w:rsidRPr="00700F86" w:rsidRDefault="006379E7" w:rsidP="00690302">
            <w:pPr>
              <w:spacing w:before="60" w:after="0" w:line="240" w:lineRule="auto"/>
              <w:rPr>
                <w:rFonts w:ascii="Arial Narrow" w:hAnsi="Arial Narrow"/>
                <w:sz w:val="20"/>
                <w:szCs w:val="20"/>
              </w:rPr>
            </w:pPr>
          </w:p>
        </w:tc>
        <w:tc>
          <w:tcPr>
            <w:tcW w:w="1960" w:type="dxa"/>
            <w:vMerge/>
            <w:tcBorders>
              <w:left w:val="single" w:sz="4" w:space="0" w:color="auto"/>
              <w:bottom w:val="single" w:sz="4" w:space="0" w:color="auto"/>
              <w:right w:val="single" w:sz="4" w:space="0" w:color="auto"/>
            </w:tcBorders>
            <w:shd w:val="clear" w:color="auto" w:fill="FFFFFF"/>
          </w:tcPr>
          <w:p w14:paraId="1EDC0F03" w14:textId="77777777" w:rsidR="006379E7" w:rsidRPr="00700F86" w:rsidRDefault="006379E7" w:rsidP="00690302">
            <w:pPr>
              <w:spacing w:before="60" w:after="0" w:line="240" w:lineRule="auto"/>
              <w:jc w:val="center"/>
              <w:rPr>
                <w:rFonts w:ascii="Arial Narrow" w:hAnsi="Arial Narrow"/>
                <w:sz w:val="20"/>
                <w:szCs w:val="20"/>
              </w:rPr>
            </w:pPr>
          </w:p>
        </w:tc>
        <w:tc>
          <w:tcPr>
            <w:tcW w:w="2551" w:type="dxa"/>
            <w:tcBorders>
              <w:top w:val="single" w:sz="6" w:space="0" w:color="auto"/>
              <w:left w:val="single" w:sz="4" w:space="0" w:color="auto"/>
              <w:bottom w:val="single" w:sz="6" w:space="0" w:color="auto"/>
              <w:right w:val="single" w:sz="6" w:space="0" w:color="auto"/>
            </w:tcBorders>
            <w:shd w:val="clear" w:color="auto" w:fill="FFFFFF"/>
          </w:tcPr>
          <w:p w14:paraId="7B38A4E0" w14:textId="77777777" w:rsidR="006379E7" w:rsidRPr="00700F86" w:rsidRDefault="006379E7" w:rsidP="00690302">
            <w:pPr>
              <w:spacing w:before="60" w:after="0" w:line="240" w:lineRule="auto"/>
              <w:jc w:val="center"/>
              <w:rPr>
                <w:rFonts w:ascii="Arial Narrow" w:hAnsi="Arial Narrow"/>
                <w:sz w:val="20"/>
                <w:szCs w:val="20"/>
              </w:rPr>
            </w:pPr>
            <w:r w:rsidRPr="00700F86">
              <w:rPr>
                <w:rFonts w:ascii="Arial Narrow" w:hAnsi="Arial Narrow"/>
                <w:sz w:val="20"/>
                <w:szCs w:val="20"/>
              </w:rPr>
              <w:t>Całkowite usunięcie Wady istotnej</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14:paraId="471A2DD2" w14:textId="3D0CE312" w:rsidR="006379E7" w:rsidRPr="00700F86" w:rsidRDefault="004135A9" w:rsidP="00690302">
            <w:pPr>
              <w:spacing w:before="60" w:after="0" w:line="240" w:lineRule="auto"/>
              <w:jc w:val="center"/>
              <w:rPr>
                <w:rFonts w:ascii="Arial Narrow" w:hAnsi="Arial Narrow"/>
                <w:sz w:val="20"/>
                <w:szCs w:val="20"/>
              </w:rPr>
            </w:pPr>
            <w:r>
              <w:rPr>
                <w:rFonts w:ascii="Arial Narrow" w:hAnsi="Arial Narrow"/>
                <w:sz w:val="20"/>
                <w:szCs w:val="20"/>
              </w:rPr>
              <w:t>8</w:t>
            </w:r>
            <w:r w:rsidR="006379E7" w:rsidRPr="00700F86">
              <w:rPr>
                <w:rFonts w:ascii="Arial Narrow" w:hAnsi="Arial Narrow"/>
                <w:sz w:val="20"/>
                <w:szCs w:val="20"/>
              </w:rPr>
              <w:t xml:space="preserve"> godz. </w:t>
            </w:r>
          </w:p>
        </w:tc>
        <w:tc>
          <w:tcPr>
            <w:tcW w:w="2693" w:type="dxa"/>
            <w:vMerge/>
            <w:tcBorders>
              <w:left w:val="single" w:sz="4" w:space="0" w:color="auto"/>
              <w:bottom w:val="single" w:sz="4" w:space="0" w:color="auto"/>
              <w:right w:val="single" w:sz="4" w:space="0" w:color="auto"/>
            </w:tcBorders>
            <w:shd w:val="clear" w:color="auto" w:fill="FFFFFF"/>
          </w:tcPr>
          <w:p w14:paraId="525CA249" w14:textId="77777777" w:rsidR="006379E7" w:rsidRPr="00700F86" w:rsidRDefault="006379E7" w:rsidP="00690302">
            <w:pPr>
              <w:spacing w:before="60" w:after="0" w:line="240" w:lineRule="auto"/>
              <w:jc w:val="center"/>
              <w:rPr>
                <w:rFonts w:ascii="Arial Narrow" w:hAnsi="Arial Narrow"/>
                <w:sz w:val="20"/>
                <w:szCs w:val="20"/>
              </w:rPr>
            </w:pPr>
          </w:p>
        </w:tc>
      </w:tr>
      <w:tr w:rsidR="006379E7" w:rsidRPr="00690302" w14:paraId="2D602FFB" w14:textId="77777777" w:rsidTr="004C06FD">
        <w:trPr>
          <w:trHeight w:hRule="exact" w:val="536"/>
        </w:trPr>
        <w:tc>
          <w:tcPr>
            <w:tcW w:w="592" w:type="dxa"/>
            <w:tcBorders>
              <w:top w:val="single" w:sz="4" w:space="0" w:color="auto"/>
              <w:left w:val="single" w:sz="6" w:space="0" w:color="auto"/>
              <w:bottom w:val="nil"/>
              <w:right w:val="single" w:sz="6" w:space="0" w:color="auto"/>
            </w:tcBorders>
            <w:shd w:val="clear" w:color="auto" w:fill="FFFFFF"/>
          </w:tcPr>
          <w:p w14:paraId="691877AF" w14:textId="77777777" w:rsidR="006379E7" w:rsidRPr="00700F86" w:rsidRDefault="006379E7" w:rsidP="00690302">
            <w:pPr>
              <w:spacing w:before="60" w:after="0" w:line="240" w:lineRule="auto"/>
              <w:rPr>
                <w:rFonts w:ascii="Arial Narrow" w:hAnsi="Arial Narrow"/>
                <w:sz w:val="20"/>
                <w:szCs w:val="20"/>
              </w:rPr>
            </w:pPr>
            <w:r w:rsidRPr="00700F86">
              <w:rPr>
                <w:rFonts w:ascii="Arial Narrow" w:hAnsi="Arial Narrow"/>
                <w:sz w:val="20"/>
                <w:szCs w:val="20"/>
              </w:rPr>
              <w:t>B.</w:t>
            </w:r>
          </w:p>
        </w:tc>
        <w:tc>
          <w:tcPr>
            <w:tcW w:w="1960" w:type="dxa"/>
            <w:vMerge w:val="restart"/>
            <w:tcBorders>
              <w:top w:val="single" w:sz="4" w:space="0" w:color="auto"/>
              <w:left w:val="single" w:sz="6" w:space="0" w:color="auto"/>
              <w:right w:val="single" w:sz="6" w:space="0" w:color="auto"/>
            </w:tcBorders>
            <w:shd w:val="clear" w:color="auto" w:fill="FFFFFF"/>
          </w:tcPr>
          <w:p w14:paraId="6AB46351" w14:textId="77777777" w:rsidR="006379E7" w:rsidRPr="00700F86" w:rsidRDefault="006379E7" w:rsidP="00690302">
            <w:pPr>
              <w:spacing w:before="60" w:after="0" w:line="240" w:lineRule="auto"/>
              <w:jc w:val="center"/>
              <w:rPr>
                <w:rFonts w:ascii="Arial Narrow" w:hAnsi="Arial Narrow"/>
                <w:sz w:val="20"/>
                <w:szCs w:val="20"/>
              </w:rPr>
            </w:pPr>
            <w:r w:rsidRPr="00700F86">
              <w:rPr>
                <w:rFonts w:ascii="Arial Narrow" w:hAnsi="Arial Narrow"/>
                <w:sz w:val="20"/>
                <w:szCs w:val="20"/>
              </w:rPr>
              <w:t xml:space="preserve">Wady istotne, </w:t>
            </w:r>
            <w:r w:rsidRPr="00700F86">
              <w:rPr>
                <w:rFonts w:ascii="Arial Narrow" w:hAnsi="Arial Narrow"/>
                <w:sz w:val="20"/>
                <w:szCs w:val="20"/>
              </w:rPr>
              <w:br/>
              <w:t xml:space="preserve">o których mowa </w:t>
            </w:r>
            <w:r w:rsidRPr="00700F86">
              <w:rPr>
                <w:rFonts w:ascii="Arial Narrow" w:hAnsi="Arial Narrow"/>
                <w:sz w:val="20"/>
                <w:szCs w:val="20"/>
              </w:rPr>
              <w:br/>
              <w:t>w pkt 4.1 ppkt 2) Dokumentu Gwarancyjnego</w:t>
            </w:r>
          </w:p>
          <w:p w14:paraId="2553061A" w14:textId="77777777" w:rsidR="006379E7" w:rsidRPr="00700F86" w:rsidRDefault="006379E7" w:rsidP="00690302">
            <w:pPr>
              <w:spacing w:before="60" w:after="0" w:line="240" w:lineRule="auto"/>
              <w:jc w:val="center"/>
              <w:rPr>
                <w:rFonts w:ascii="Arial Narrow" w:hAnsi="Arial Narrow"/>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7D1DC798" w14:textId="77777777" w:rsidR="006379E7" w:rsidRPr="00700F86" w:rsidRDefault="006379E7" w:rsidP="00690302">
            <w:pPr>
              <w:spacing w:before="60" w:after="0" w:line="240" w:lineRule="auto"/>
              <w:jc w:val="center"/>
              <w:rPr>
                <w:rFonts w:ascii="Arial Narrow" w:hAnsi="Arial Narrow"/>
                <w:sz w:val="20"/>
                <w:szCs w:val="20"/>
              </w:rPr>
            </w:pPr>
            <w:r w:rsidRPr="00700F86">
              <w:rPr>
                <w:rFonts w:ascii="Arial Narrow" w:hAnsi="Arial Narrow"/>
                <w:sz w:val="20"/>
                <w:szCs w:val="20"/>
              </w:rPr>
              <w:t>Potwierdzenie przyjęcia zgłoszenia</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7A7EFC3D" w14:textId="77777777" w:rsidR="006379E7" w:rsidRPr="00700F86" w:rsidRDefault="006379E7" w:rsidP="00690302">
            <w:pPr>
              <w:spacing w:before="60" w:after="0" w:line="240" w:lineRule="auto"/>
              <w:jc w:val="center"/>
              <w:rPr>
                <w:rFonts w:ascii="Arial Narrow" w:hAnsi="Arial Narrow"/>
                <w:sz w:val="20"/>
                <w:szCs w:val="20"/>
              </w:rPr>
            </w:pPr>
            <w:r w:rsidRPr="00700F86">
              <w:rPr>
                <w:rFonts w:ascii="Arial Narrow" w:hAnsi="Arial Narrow"/>
                <w:sz w:val="20"/>
                <w:szCs w:val="20"/>
              </w:rPr>
              <w:t>1 godz.</w:t>
            </w:r>
          </w:p>
        </w:tc>
        <w:tc>
          <w:tcPr>
            <w:tcW w:w="2693" w:type="dxa"/>
            <w:vMerge w:val="restart"/>
            <w:tcBorders>
              <w:top w:val="single" w:sz="4" w:space="0" w:color="auto"/>
              <w:left w:val="single" w:sz="6" w:space="0" w:color="auto"/>
              <w:right w:val="single" w:sz="6" w:space="0" w:color="auto"/>
            </w:tcBorders>
            <w:shd w:val="clear" w:color="auto" w:fill="FFFFFF"/>
          </w:tcPr>
          <w:p w14:paraId="749FB142" w14:textId="77777777" w:rsidR="006379E7" w:rsidRPr="00700F86" w:rsidRDefault="006379E7" w:rsidP="004C06FD">
            <w:pPr>
              <w:spacing w:before="60" w:after="0" w:line="240" w:lineRule="auto"/>
              <w:jc w:val="center"/>
              <w:rPr>
                <w:rFonts w:ascii="Arial Narrow" w:hAnsi="Arial Narrow"/>
                <w:sz w:val="20"/>
                <w:szCs w:val="20"/>
              </w:rPr>
            </w:pPr>
            <w:r w:rsidRPr="00700F86">
              <w:rPr>
                <w:rFonts w:ascii="Arial Narrow" w:hAnsi="Arial Narrow"/>
                <w:sz w:val="20"/>
                <w:szCs w:val="20"/>
              </w:rPr>
              <w:t>Osoba upoważniona przez Zamawiającego powiadamia osobę wskazaną przez Gwaranta</w:t>
            </w:r>
          </w:p>
        </w:tc>
      </w:tr>
      <w:tr w:rsidR="006379E7" w:rsidRPr="00690302" w14:paraId="1147D284" w14:textId="77777777" w:rsidTr="004C06FD">
        <w:trPr>
          <w:trHeight w:hRule="exact" w:val="849"/>
        </w:trPr>
        <w:tc>
          <w:tcPr>
            <w:tcW w:w="592" w:type="dxa"/>
            <w:tcBorders>
              <w:top w:val="nil"/>
              <w:left w:val="single" w:sz="6" w:space="0" w:color="auto"/>
              <w:bottom w:val="nil"/>
              <w:right w:val="single" w:sz="6" w:space="0" w:color="auto"/>
            </w:tcBorders>
            <w:shd w:val="clear" w:color="auto" w:fill="FFFFFF"/>
          </w:tcPr>
          <w:p w14:paraId="5E1D8587" w14:textId="77777777" w:rsidR="006379E7" w:rsidRPr="00690302" w:rsidRDefault="006379E7" w:rsidP="00690302">
            <w:pPr>
              <w:spacing w:before="60" w:after="0" w:line="240" w:lineRule="auto"/>
              <w:rPr>
                <w:rFonts w:ascii="Arial Narrow" w:hAnsi="Arial Narrow"/>
                <w:sz w:val="20"/>
                <w:szCs w:val="20"/>
                <w:highlight w:val="yellow"/>
              </w:rPr>
            </w:pPr>
          </w:p>
          <w:p w14:paraId="2D98619D" w14:textId="77777777" w:rsidR="006379E7" w:rsidRPr="00690302" w:rsidRDefault="006379E7" w:rsidP="00690302">
            <w:pPr>
              <w:spacing w:before="60" w:after="0" w:line="240" w:lineRule="auto"/>
              <w:rPr>
                <w:rFonts w:ascii="Arial Narrow" w:hAnsi="Arial Narrow"/>
                <w:sz w:val="20"/>
                <w:szCs w:val="20"/>
                <w:highlight w:val="yellow"/>
              </w:rPr>
            </w:pPr>
          </w:p>
        </w:tc>
        <w:tc>
          <w:tcPr>
            <w:tcW w:w="1960" w:type="dxa"/>
            <w:vMerge/>
            <w:tcBorders>
              <w:left w:val="single" w:sz="6" w:space="0" w:color="auto"/>
              <w:right w:val="single" w:sz="6" w:space="0" w:color="auto"/>
            </w:tcBorders>
            <w:shd w:val="clear" w:color="auto" w:fill="FFFFFF"/>
          </w:tcPr>
          <w:p w14:paraId="49E58825" w14:textId="77777777" w:rsidR="006379E7" w:rsidRPr="00690302" w:rsidRDefault="006379E7" w:rsidP="00690302">
            <w:pPr>
              <w:spacing w:before="60" w:after="0" w:line="240" w:lineRule="auto"/>
              <w:jc w:val="center"/>
              <w:rPr>
                <w:rFonts w:ascii="Arial Narrow" w:hAnsi="Arial Narrow"/>
                <w:sz w:val="20"/>
                <w:szCs w:val="20"/>
                <w:highlight w:val="yellow"/>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05A4D18E" w14:textId="77777777" w:rsidR="006379E7" w:rsidRPr="00700F86" w:rsidRDefault="006379E7" w:rsidP="00690302">
            <w:pPr>
              <w:spacing w:before="60" w:after="0" w:line="240" w:lineRule="auto"/>
              <w:jc w:val="center"/>
              <w:rPr>
                <w:rFonts w:ascii="Arial Narrow" w:hAnsi="Arial Narrow"/>
                <w:sz w:val="20"/>
                <w:szCs w:val="20"/>
              </w:rPr>
            </w:pPr>
            <w:r w:rsidRPr="00700F86">
              <w:rPr>
                <w:rFonts w:ascii="Arial Narrow" w:hAnsi="Arial Narrow"/>
                <w:sz w:val="20"/>
                <w:szCs w:val="20"/>
              </w:rPr>
              <w:t>Usunięcie Wady istotnej w stopniu zabezpieczającym bezpieczną eksploatację</w:t>
            </w:r>
          </w:p>
          <w:p w14:paraId="1F07ED75" w14:textId="77777777" w:rsidR="006379E7" w:rsidRPr="00700F86" w:rsidRDefault="006379E7" w:rsidP="00690302">
            <w:pPr>
              <w:spacing w:before="60" w:after="0" w:line="240" w:lineRule="auto"/>
              <w:jc w:val="center"/>
              <w:rPr>
                <w:rFonts w:ascii="Arial Narrow" w:hAnsi="Arial Narrow"/>
                <w:sz w:val="20"/>
                <w:szCs w:val="2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0E2D762D" w14:textId="0F6F2434" w:rsidR="006379E7" w:rsidRPr="00700F86" w:rsidRDefault="004135A9" w:rsidP="00690302">
            <w:pPr>
              <w:spacing w:before="60" w:after="0" w:line="240" w:lineRule="auto"/>
              <w:jc w:val="center"/>
              <w:rPr>
                <w:rFonts w:ascii="Arial Narrow" w:hAnsi="Arial Narrow"/>
                <w:sz w:val="20"/>
                <w:szCs w:val="20"/>
              </w:rPr>
            </w:pPr>
            <w:r>
              <w:rPr>
                <w:rFonts w:ascii="Arial Narrow" w:hAnsi="Arial Narrow"/>
                <w:sz w:val="20"/>
                <w:szCs w:val="20"/>
              </w:rPr>
              <w:t>8</w:t>
            </w:r>
            <w:r w:rsidR="006379E7" w:rsidRPr="00700F86">
              <w:rPr>
                <w:rFonts w:ascii="Arial Narrow" w:hAnsi="Arial Narrow"/>
                <w:sz w:val="20"/>
                <w:szCs w:val="20"/>
              </w:rPr>
              <w:t xml:space="preserve"> godz. </w:t>
            </w:r>
          </w:p>
        </w:tc>
        <w:tc>
          <w:tcPr>
            <w:tcW w:w="2693" w:type="dxa"/>
            <w:vMerge/>
            <w:tcBorders>
              <w:left w:val="single" w:sz="6" w:space="0" w:color="auto"/>
              <w:bottom w:val="nil"/>
              <w:right w:val="single" w:sz="6" w:space="0" w:color="auto"/>
            </w:tcBorders>
            <w:shd w:val="clear" w:color="auto" w:fill="FFFFFF"/>
          </w:tcPr>
          <w:p w14:paraId="011B5991" w14:textId="77777777" w:rsidR="006379E7" w:rsidRPr="00690302" w:rsidRDefault="006379E7" w:rsidP="00690302">
            <w:pPr>
              <w:spacing w:before="60" w:after="0" w:line="240" w:lineRule="auto"/>
              <w:jc w:val="center"/>
              <w:rPr>
                <w:rFonts w:ascii="Arial Narrow" w:hAnsi="Arial Narrow"/>
                <w:sz w:val="20"/>
                <w:szCs w:val="20"/>
                <w:highlight w:val="yellow"/>
              </w:rPr>
            </w:pPr>
          </w:p>
        </w:tc>
      </w:tr>
      <w:tr w:rsidR="006379E7" w:rsidRPr="00690302" w14:paraId="416ACFF1" w14:textId="77777777" w:rsidTr="00700F86">
        <w:trPr>
          <w:trHeight w:val="590"/>
        </w:trPr>
        <w:tc>
          <w:tcPr>
            <w:tcW w:w="592" w:type="dxa"/>
            <w:tcBorders>
              <w:top w:val="nil"/>
              <w:left w:val="single" w:sz="6" w:space="0" w:color="auto"/>
              <w:bottom w:val="single" w:sz="6" w:space="0" w:color="auto"/>
              <w:right w:val="single" w:sz="6" w:space="0" w:color="auto"/>
            </w:tcBorders>
            <w:shd w:val="clear" w:color="auto" w:fill="FFFFFF"/>
          </w:tcPr>
          <w:p w14:paraId="0B63C655" w14:textId="77777777" w:rsidR="006379E7" w:rsidRPr="00690302" w:rsidRDefault="006379E7" w:rsidP="00690302">
            <w:pPr>
              <w:spacing w:before="60" w:after="0" w:line="240" w:lineRule="auto"/>
              <w:rPr>
                <w:rFonts w:ascii="Arial Narrow" w:hAnsi="Arial Narrow"/>
                <w:sz w:val="20"/>
                <w:szCs w:val="20"/>
                <w:highlight w:val="yellow"/>
              </w:rPr>
            </w:pPr>
          </w:p>
          <w:p w14:paraId="0DBC6896" w14:textId="77777777" w:rsidR="006379E7" w:rsidRPr="00690302" w:rsidRDefault="006379E7" w:rsidP="00690302">
            <w:pPr>
              <w:spacing w:before="60" w:after="0" w:line="240" w:lineRule="auto"/>
              <w:rPr>
                <w:rFonts w:ascii="Arial Narrow" w:hAnsi="Arial Narrow"/>
                <w:sz w:val="20"/>
                <w:szCs w:val="20"/>
                <w:highlight w:val="yellow"/>
              </w:rPr>
            </w:pPr>
          </w:p>
        </w:tc>
        <w:tc>
          <w:tcPr>
            <w:tcW w:w="1960" w:type="dxa"/>
            <w:vMerge/>
            <w:tcBorders>
              <w:left w:val="single" w:sz="6" w:space="0" w:color="auto"/>
              <w:bottom w:val="single" w:sz="6" w:space="0" w:color="auto"/>
              <w:right w:val="single" w:sz="6" w:space="0" w:color="auto"/>
            </w:tcBorders>
            <w:shd w:val="clear" w:color="auto" w:fill="FFFFFF"/>
          </w:tcPr>
          <w:p w14:paraId="1004F915" w14:textId="77777777" w:rsidR="006379E7" w:rsidRPr="00690302" w:rsidRDefault="006379E7" w:rsidP="00690302">
            <w:pPr>
              <w:spacing w:before="60" w:after="0" w:line="240" w:lineRule="auto"/>
              <w:jc w:val="center"/>
              <w:rPr>
                <w:rFonts w:ascii="Arial Narrow" w:hAnsi="Arial Narrow"/>
                <w:sz w:val="20"/>
                <w:szCs w:val="20"/>
                <w:highlight w:val="yellow"/>
              </w:rPr>
            </w:pPr>
          </w:p>
        </w:tc>
        <w:tc>
          <w:tcPr>
            <w:tcW w:w="2551" w:type="dxa"/>
            <w:tcBorders>
              <w:top w:val="single" w:sz="6" w:space="0" w:color="auto"/>
              <w:left w:val="single" w:sz="6" w:space="0" w:color="auto"/>
              <w:bottom w:val="single" w:sz="4" w:space="0" w:color="auto"/>
              <w:right w:val="single" w:sz="6" w:space="0" w:color="auto"/>
            </w:tcBorders>
            <w:shd w:val="clear" w:color="auto" w:fill="FFFFFF"/>
          </w:tcPr>
          <w:p w14:paraId="29D44766" w14:textId="77777777" w:rsidR="006379E7" w:rsidRPr="00700F86" w:rsidRDefault="006379E7" w:rsidP="00690302">
            <w:pPr>
              <w:spacing w:before="60" w:after="0" w:line="240" w:lineRule="auto"/>
              <w:jc w:val="center"/>
              <w:rPr>
                <w:rFonts w:ascii="Arial Narrow" w:hAnsi="Arial Narrow"/>
                <w:sz w:val="20"/>
                <w:szCs w:val="20"/>
              </w:rPr>
            </w:pPr>
            <w:r w:rsidRPr="00700F86">
              <w:rPr>
                <w:rFonts w:ascii="Arial Narrow" w:hAnsi="Arial Narrow"/>
                <w:sz w:val="20"/>
                <w:szCs w:val="20"/>
              </w:rPr>
              <w:t>Całkowite usunięcie Wady istotnej</w:t>
            </w:r>
          </w:p>
        </w:tc>
        <w:tc>
          <w:tcPr>
            <w:tcW w:w="1276" w:type="dxa"/>
            <w:tcBorders>
              <w:top w:val="single" w:sz="6" w:space="0" w:color="auto"/>
              <w:left w:val="single" w:sz="6" w:space="0" w:color="auto"/>
              <w:bottom w:val="single" w:sz="4" w:space="0" w:color="auto"/>
              <w:right w:val="single" w:sz="6" w:space="0" w:color="auto"/>
            </w:tcBorders>
            <w:shd w:val="clear" w:color="auto" w:fill="FFFFFF"/>
          </w:tcPr>
          <w:p w14:paraId="4FC3EF0E" w14:textId="77777777" w:rsidR="006379E7" w:rsidRPr="00700F86" w:rsidRDefault="006379E7" w:rsidP="00690302">
            <w:pPr>
              <w:spacing w:before="60" w:after="0" w:line="240" w:lineRule="auto"/>
              <w:jc w:val="center"/>
              <w:rPr>
                <w:rFonts w:ascii="Arial Narrow" w:hAnsi="Arial Narrow"/>
                <w:sz w:val="20"/>
                <w:szCs w:val="20"/>
              </w:rPr>
            </w:pPr>
            <w:r w:rsidRPr="00700F86">
              <w:rPr>
                <w:rFonts w:ascii="Arial Narrow" w:hAnsi="Arial Narrow"/>
                <w:sz w:val="20"/>
                <w:szCs w:val="20"/>
              </w:rPr>
              <w:t xml:space="preserve">12 godz. </w:t>
            </w:r>
          </w:p>
        </w:tc>
        <w:tc>
          <w:tcPr>
            <w:tcW w:w="2693" w:type="dxa"/>
            <w:tcBorders>
              <w:top w:val="nil"/>
              <w:left w:val="single" w:sz="6" w:space="0" w:color="auto"/>
              <w:bottom w:val="single" w:sz="6" w:space="0" w:color="auto"/>
              <w:right w:val="single" w:sz="6" w:space="0" w:color="auto"/>
            </w:tcBorders>
            <w:shd w:val="clear" w:color="auto" w:fill="FFFFFF"/>
          </w:tcPr>
          <w:p w14:paraId="2AB6C9DC" w14:textId="77777777" w:rsidR="006379E7" w:rsidRPr="00690302" w:rsidRDefault="006379E7" w:rsidP="004C06FD">
            <w:pPr>
              <w:spacing w:before="60" w:after="0" w:line="240" w:lineRule="auto"/>
              <w:rPr>
                <w:rFonts w:ascii="Arial Narrow" w:hAnsi="Arial Narrow"/>
                <w:sz w:val="20"/>
                <w:szCs w:val="20"/>
                <w:highlight w:val="yellow"/>
              </w:rPr>
            </w:pPr>
          </w:p>
        </w:tc>
      </w:tr>
      <w:tr w:rsidR="006379E7" w:rsidRPr="00690302" w14:paraId="14AF233C" w14:textId="77777777" w:rsidTr="00B01CCB">
        <w:trPr>
          <w:trHeight w:hRule="exact" w:val="644"/>
        </w:trPr>
        <w:tc>
          <w:tcPr>
            <w:tcW w:w="592" w:type="dxa"/>
            <w:tcBorders>
              <w:top w:val="single" w:sz="6" w:space="0" w:color="auto"/>
              <w:left w:val="single" w:sz="6" w:space="0" w:color="auto"/>
              <w:bottom w:val="nil"/>
              <w:right w:val="single" w:sz="6" w:space="0" w:color="auto"/>
            </w:tcBorders>
            <w:shd w:val="clear" w:color="auto" w:fill="FFFFFF"/>
          </w:tcPr>
          <w:p w14:paraId="39B83448" w14:textId="77777777" w:rsidR="006379E7" w:rsidRPr="00700F86" w:rsidRDefault="006379E7" w:rsidP="00690302">
            <w:pPr>
              <w:spacing w:before="60" w:after="0" w:line="240" w:lineRule="auto"/>
              <w:rPr>
                <w:rFonts w:ascii="Arial Narrow" w:hAnsi="Arial Narrow"/>
                <w:sz w:val="20"/>
                <w:szCs w:val="20"/>
              </w:rPr>
            </w:pPr>
            <w:r w:rsidRPr="00700F86">
              <w:rPr>
                <w:rFonts w:ascii="Arial Narrow" w:hAnsi="Arial Narrow"/>
                <w:sz w:val="20"/>
                <w:szCs w:val="20"/>
              </w:rPr>
              <w:t>C.</w:t>
            </w:r>
          </w:p>
        </w:tc>
        <w:tc>
          <w:tcPr>
            <w:tcW w:w="1960" w:type="dxa"/>
            <w:vMerge w:val="restart"/>
            <w:tcBorders>
              <w:top w:val="single" w:sz="6" w:space="0" w:color="auto"/>
              <w:left w:val="single" w:sz="6" w:space="0" w:color="auto"/>
              <w:right w:val="single" w:sz="6" w:space="0" w:color="auto"/>
            </w:tcBorders>
            <w:shd w:val="clear" w:color="auto" w:fill="FFFFFF"/>
          </w:tcPr>
          <w:p w14:paraId="6ABA7EED" w14:textId="77777777" w:rsidR="006379E7" w:rsidRPr="00700F86" w:rsidRDefault="006379E7" w:rsidP="00690302">
            <w:pPr>
              <w:spacing w:before="60" w:after="0" w:line="240" w:lineRule="auto"/>
              <w:jc w:val="center"/>
              <w:rPr>
                <w:rFonts w:ascii="Arial Narrow" w:hAnsi="Arial Narrow"/>
                <w:sz w:val="20"/>
                <w:szCs w:val="20"/>
              </w:rPr>
            </w:pPr>
            <w:r w:rsidRPr="00700F86">
              <w:rPr>
                <w:rFonts w:ascii="Arial Narrow" w:hAnsi="Arial Narrow"/>
                <w:sz w:val="20"/>
                <w:szCs w:val="20"/>
              </w:rPr>
              <w:t>Wady nieistotn</w:t>
            </w:r>
            <w:r w:rsidR="004C06FD">
              <w:rPr>
                <w:rFonts w:ascii="Arial Narrow" w:hAnsi="Arial Narrow"/>
                <w:sz w:val="20"/>
                <w:szCs w:val="20"/>
              </w:rPr>
              <w:t>e</w:t>
            </w:r>
          </w:p>
        </w:tc>
        <w:tc>
          <w:tcPr>
            <w:tcW w:w="2551" w:type="dxa"/>
            <w:tcBorders>
              <w:top w:val="single" w:sz="4" w:space="0" w:color="auto"/>
              <w:left w:val="single" w:sz="6" w:space="0" w:color="auto"/>
              <w:bottom w:val="single" w:sz="6" w:space="0" w:color="auto"/>
              <w:right w:val="single" w:sz="6" w:space="0" w:color="auto"/>
            </w:tcBorders>
            <w:shd w:val="clear" w:color="auto" w:fill="FFFFFF"/>
          </w:tcPr>
          <w:p w14:paraId="0FA442F6" w14:textId="77777777" w:rsidR="006379E7" w:rsidRPr="00700F86" w:rsidRDefault="006379E7" w:rsidP="00690302">
            <w:pPr>
              <w:spacing w:before="60" w:after="0" w:line="240" w:lineRule="auto"/>
              <w:jc w:val="center"/>
              <w:rPr>
                <w:rFonts w:ascii="Arial Narrow" w:hAnsi="Arial Narrow"/>
                <w:sz w:val="20"/>
                <w:szCs w:val="20"/>
              </w:rPr>
            </w:pPr>
            <w:r w:rsidRPr="00700F86">
              <w:rPr>
                <w:rFonts w:ascii="Arial Narrow" w:hAnsi="Arial Narrow"/>
                <w:sz w:val="20"/>
                <w:szCs w:val="20"/>
              </w:rPr>
              <w:t>Potwierdzenie przyjęcia zgłoszenia</w:t>
            </w:r>
          </w:p>
        </w:tc>
        <w:tc>
          <w:tcPr>
            <w:tcW w:w="1276" w:type="dxa"/>
            <w:tcBorders>
              <w:top w:val="single" w:sz="4" w:space="0" w:color="auto"/>
              <w:left w:val="single" w:sz="6" w:space="0" w:color="auto"/>
              <w:bottom w:val="single" w:sz="6" w:space="0" w:color="auto"/>
              <w:right w:val="single" w:sz="6" w:space="0" w:color="auto"/>
            </w:tcBorders>
            <w:shd w:val="clear" w:color="auto" w:fill="FFFFFF"/>
          </w:tcPr>
          <w:p w14:paraId="2BA98A52" w14:textId="77777777" w:rsidR="006379E7" w:rsidRPr="00700F86" w:rsidRDefault="006379E7" w:rsidP="00690302">
            <w:pPr>
              <w:spacing w:before="60" w:after="0" w:line="240" w:lineRule="auto"/>
              <w:jc w:val="center"/>
              <w:rPr>
                <w:rFonts w:ascii="Arial Narrow" w:hAnsi="Arial Narrow"/>
                <w:sz w:val="20"/>
                <w:szCs w:val="20"/>
              </w:rPr>
            </w:pPr>
            <w:r w:rsidRPr="00700F86">
              <w:rPr>
                <w:rFonts w:ascii="Arial Narrow" w:hAnsi="Arial Narrow"/>
                <w:sz w:val="20"/>
                <w:szCs w:val="20"/>
              </w:rPr>
              <w:t>2 godz.</w:t>
            </w:r>
          </w:p>
        </w:tc>
        <w:tc>
          <w:tcPr>
            <w:tcW w:w="2693" w:type="dxa"/>
            <w:vMerge w:val="restart"/>
            <w:tcBorders>
              <w:top w:val="single" w:sz="6" w:space="0" w:color="auto"/>
              <w:left w:val="single" w:sz="6" w:space="0" w:color="auto"/>
              <w:right w:val="single" w:sz="6" w:space="0" w:color="auto"/>
            </w:tcBorders>
            <w:shd w:val="clear" w:color="auto" w:fill="FFFFFF"/>
          </w:tcPr>
          <w:p w14:paraId="222C330C" w14:textId="77777777" w:rsidR="006379E7" w:rsidRPr="00700F86" w:rsidRDefault="006379E7" w:rsidP="004C06FD">
            <w:pPr>
              <w:spacing w:before="60" w:after="0" w:line="240" w:lineRule="auto"/>
              <w:jc w:val="center"/>
              <w:rPr>
                <w:rFonts w:ascii="Arial Narrow" w:hAnsi="Arial Narrow"/>
                <w:sz w:val="20"/>
                <w:szCs w:val="20"/>
              </w:rPr>
            </w:pPr>
            <w:r w:rsidRPr="00700F86">
              <w:rPr>
                <w:rFonts w:ascii="Arial Narrow" w:hAnsi="Arial Narrow"/>
                <w:sz w:val="20"/>
                <w:szCs w:val="20"/>
              </w:rPr>
              <w:t>Osoba upoważniona przez Zamawiającego  powiadamia osobę wskazaną przez Gwaranta</w:t>
            </w:r>
          </w:p>
        </w:tc>
      </w:tr>
      <w:tr w:rsidR="006379E7" w:rsidRPr="00690302" w14:paraId="609CC8D1" w14:textId="77777777" w:rsidTr="004C06FD">
        <w:trPr>
          <w:trHeight w:hRule="exact" w:val="581"/>
        </w:trPr>
        <w:tc>
          <w:tcPr>
            <w:tcW w:w="592" w:type="dxa"/>
            <w:tcBorders>
              <w:top w:val="nil"/>
              <w:left w:val="single" w:sz="6" w:space="0" w:color="auto"/>
              <w:bottom w:val="nil"/>
              <w:right w:val="single" w:sz="6" w:space="0" w:color="auto"/>
            </w:tcBorders>
            <w:shd w:val="clear" w:color="auto" w:fill="FFFFFF"/>
          </w:tcPr>
          <w:p w14:paraId="1DE78067" w14:textId="77777777" w:rsidR="006379E7" w:rsidRPr="00690302" w:rsidRDefault="006379E7" w:rsidP="00690302">
            <w:pPr>
              <w:spacing w:before="60" w:after="0" w:line="240" w:lineRule="auto"/>
              <w:rPr>
                <w:rFonts w:ascii="Arial Narrow" w:hAnsi="Arial Narrow"/>
                <w:sz w:val="20"/>
                <w:szCs w:val="20"/>
                <w:highlight w:val="yellow"/>
              </w:rPr>
            </w:pPr>
          </w:p>
          <w:p w14:paraId="5535AD75" w14:textId="77777777" w:rsidR="006379E7" w:rsidRPr="00690302" w:rsidRDefault="006379E7" w:rsidP="00690302">
            <w:pPr>
              <w:spacing w:before="60" w:after="0" w:line="240" w:lineRule="auto"/>
              <w:rPr>
                <w:rFonts w:ascii="Arial Narrow" w:hAnsi="Arial Narrow"/>
                <w:sz w:val="20"/>
                <w:szCs w:val="20"/>
                <w:highlight w:val="yellow"/>
              </w:rPr>
            </w:pPr>
          </w:p>
        </w:tc>
        <w:tc>
          <w:tcPr>
            <w:tcW w:w="1960" w:type="dxa"/>
            <w:vMerge/>
            <w:tcBorders>
              <w:left w:val="single" w:sz="6" w:space="0" w:color="auto"/>
              <w:right w:val="single" w:sz="6" w:space="0" w:color="auto"/>
            </w:tcBorders>
            <w:shd w:val="clear" w:color="auto" w:fill="FFFFFF"/>
          </w:tcPr>
          <w:p w14:paraId="074C4AA2" w14:textId="77777777" w:rsidR="006379E7" w:rsidRPr="00690302" w:rsidRDefault="006379E7" w:rsidP="00690302">
            <w:pPr>
              <w:spacing w:before="60" w:after="0" w:line="240" w:lineRule="auto"/>
              <w:rPr>
                <w:rFonts w:ascii="Arial Narrow" w:hAnsi="Arial Narrow"/>
                <w:sz w:val="20"/>
                <w:szCs w:val="20"/>
                <w:highlight w:val="yellow"/>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14D7D643" w14:textId="77777777" w:rsidR="006379E7" w:rsidRPr="00700F86" w:rsidRDefault="006379E7" w:rsidP="00690302">
            <w:pPr>
              <w:spacing w:before="60" w:after="0" w:line="240" w:lineRule="auto"/>
              <w:jc w:val="center"/>
              <w:rPr>
                <w:rFonts w:ascii="Arial Narrow" w:hAnsi="Arial Narrow"/>
                <w:sz w:val="20"/>
                <w:szCs w:val="20"/>
              </w:rPr>
            </w:pPr>
            <w:r w:rsidRPr="00700F86">
              <w:rPr>
                <w:rFonts w:ascii="Arial Narrow" w:hAnsi="Arial Narrow"/>
                <w:sz w:val="20"/>
                <w:szCs w:val="20"/>
              </w:rPr>
              <w:t>Działania zabezpieczające umożliwiające dalszą pracę</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37437EAA" w14:textId="77777777" w:rsidR="006379E7" w:rsidRPr="00700F86" w:rsidRDefault="006379E7" w:rsidP="00690302">
            <w:pPr>
              <w:spacing w:before="60" w:after="0" w:line="240" w:lineRule="auto"/>
              <w:jc w:val="center"/>
              <w:rPr>
                <w:rFonts w:ascii="Arial Narrow" w:hAnsi="Arial Narrow"/>
                <w:sz w:val="20"/>
                <w:szCs w:val="20"/>
              </w:rPr>
            </w:pPr>
            <w:r w:rsidRPr="00700F86">
              <w:rPr>
                <w:rFonts w:ascii="Arial Narrow" w:hAnsi="Arial Narrow"/>
                <w:sz w:val="20"/>
                <w:szCs w:val="20"/>
              </w:rPr>
              <w:t xml:space="preserve">24 godz. </w:t>
            </w:r>
          </w:p>
        </w:tc>
        <w:tc>
          <w:tcPr>
            <w:tcW w:w="2693" w:type="dxa"/>
            <w:vMerge/>
            <w:tcBorders>
              <w:left w:val="single" w:sz="6" w:space="0" w:color="auto"/>
              <w:right w:val="single" w:sz="6" w:space="0" w:color="auto"/>
            </w:tcBorders>
            <w:shd w:val="clear" w:color="auto" w:fill="FFFFFF"/>
          </w:tcPr>
          <w:p w14:paraId="335F0DAF" w14:textId="77777777" w:rsidR="006379E7" w:rsidRPr="00690302" w:rsidRDefault="006379E7" w:rsidP="00690302">
            <w:pPr>
              <w:spacing w:before="60" w:after="0" w:line="240" w:lineRule="auto"/>
              <w:rPr>
                <w:rFonts w:ascii="Arial Narrow" w:hAnsi="Arial Narrow"/>
                <w:sz w:val="20"/>
                <w:szCs w:val="20"/>
                <w:highlight w:val="yellow"/>
              </w:rPr>
            </w:pPr>
          </w:p>
        </w:tc>
      </w:tr>
      <w:tr w:rsidR="006379E7" w:rsidRPr="00690302" w14:paraId="4C921329" w14:textId="77777777" w:rsidTr="004C06FD">
        <w:trPr>
          <w:trHeight w:hRule="exact" w:val="561"/>
        </w:trPr>
        <w:tc>
          <w:tcPr>
            <w:tcW w:w="592" w:type="dxa"/>
            <w:tcBorders>
              <w:top w:val="nil"/>
              <w:left w:val="single" w:sz="6" w:space="0" w:color="auto"/>
              <w:bottom w:val="single" w:sz="6" w:space="0" w:color="auto"/>
              <w:right w:val="single" w:sz="6" w:space="0" w:color="auto"/>
            </w:tcBorders>
            <w:shd w:val="clear" w:color="auto" w:fill="FFFFFF"/>
          </w:tcPr>
          <w:p w14:paraId="79D0D662" w14:textId="77777777" w:rsidR="006379E7" w:rsidRPr="00690302" w:rsidRDefault="006379E7" w:rsidP="00690302">
            <w:pPr>
              <w:spacing w:before="60" w:after="0" w:line="240" w:lineRule="auto"/>
              <w:rPr>
                <w:rFonts w:ascii="Arial Narrow" w:hAnsi="Arial Narrow"/>
                <w:sz w:val="20"/>
                <w:szCs w:val="20"/>
                <w:highlight w:val="yellow"/>
              </w:rPr>
            </w:pPr>
          </w:p>
          <w:p w14:paraId="5BBD7359" w14:textId="77777777" w:rsidR="006379E7" w:rsidRPr="00690302" w:rsidRDefault="006379E7" w:rsidP="00690302">
            <w:pPr>
              <w:spacing w:before="60" w:after="0" w:line="240" w:lineRule="auto"/>
              <w:rPr>
                <w:rFonts w:ascii="Arial Narrow" w:hAnsi="Arial Narrow"/>
                <w:sz w:val="20"/>
                <w:szCs w:val="20"/>
                <w:highlight w:val="yellow"/>
              </w:rPr>
            </w:pPr>
          </w:p>
        </w:tc>
        <w:tc>
          <w:tcPr>
            <w:tcW w:w="1960" w:type="dxa"/>
            <w:vMerge/>
            <w:tcBorders>
              <w:left w:val="single" w:sz="6" w:space="0" w:color="auto"/>
              <w:bottom w:val="single" w:sz="6" w:space="0" w:color="auto"/>
              <w:right w:val="single" w:sz="6" w:space="0" w:color="auto"/>
            </w:tcBorders>
            <w:shd w:val="clear" w:color="auto" w:fill="FFFFFF"/>
          </w:tcPr>
          <w:p w14:paraId="0DFF0004" w14:textId="77777777" w:rsidR="006379E7" w:rsidRPr="00690302" w:rsidRDefault="006379E7" w:rsidP="00690302">
            <w:pPr>
              <w:spacing w:before="60" w:after="0" w:line="240" w:lineRule="auto"/>
              <w:rPr>
                <w:rFonts w:ascii="Arial Narrow" w:hAnsi="Arial Narrow"/>
                <w:sz w:val="20"/>
                <w:szCs w:val="20"/>
                <w:highlight w:val="yellow"/>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0AB05566" w14:textId="77777777" w:rsidR="006379E7" w:rsidRPr="00700F86" w:rsidRDefault="006379E7" w:rsidP="00690302">
            <w:pPr>
              <w:spacing w:before="60" w:after="0" w:line="240" w:lineRule="auto"/>
              <w:jc w:val="center"/>
              <w:rPr>
                <w:rFonts w:ascii="Arial Narrow" w:hAnsi="Arial Narrow"/>
                <w:sz w:val="20"/>
                <w:szCs w:val="20"/>
              </w:rPr>
            </w:pPr>
            <w:r w:rsidRPr="00700F86">
              <w:rPr>
                <w:rFonts w:ascii="Arial Narrow" w:hAnsi="Arial Narrow"/>
                <w:sz w:val="20"/>
                <w:szCs w:val="20"/>
              </w:rPr>
              <w:t>Całkowite usunięcie Wady nieistotnej</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29C8E985" w14:textId="77777777" w:rsidR="006379E7" w:rsidRPr="00700F86" w:rsidRDefault="006379E7" w:rsidP="00690302">
            <w:pPr>
              <w:spacing w:before="60" w:after="0" w:line="240" w:lineRule="auto"/>
              <w:jc w:val="center"/>
              <w:rPr>
                <w:rFonts w:ascii="Arial Narrow" w:hAnsi="Arial Narrow"/>
                <w:sz w:val="20"/>
                <w:szCs w:val="20"/>
              </w:rPr>
            </w:pPr>
            <w:r w:rsidRPr="00700F86">
              <w:rPr>
                <w:rFonts w:ascii="Arial Narrow" w:hAnsi="Arial Narrow"/>
                <w:sz w:val="20"/>
                <w:szCs w:val="20"/>
              </w:rPr>
              <w:t xml:space="preserve">48 godz. </w:t>
            </w:r>
          </w:p>
        </w:tc>
        <w:tc>
          <w:tcPr>
            <w:tcW w:w="2693" w:type="dxa"/>
            <w:vMerge/>
            <w:tcBorders>
              <w:left w:val="single" w:sz="6" w:space="0" w:color="auto"/>
              <w:bottom w:val="single" w:sz="6" w:space="0" w:color="auto"/>
              <w:right w:val="single" w:sz="6" w:space="0" w:color="auto"/>
            </w:tcBorders>
            <w:shd w:val="clear" w:color="auto" w:fill="FFFFFF"/>
          </w:tcPr>
          <w:p w14:paraId="1BB36763" w14:textId="77777777" w:rsidR="006379E7" w:rsidRPr="00690302" w:rsidRDefault="006379E7" w:rsidP="00690302">
            <w:pPr>
              <w:spacing w:before="60" w:after="0" w:line="240" w:lineRule="auto"/>
              <w:rPr>
                <w:rFonts w:ascii="Arial Narrow" w:hAnsi="Arial Narrow"/>
                <w:sz w:val="20"/>
                <w:szCs w:val="20"/>
              </w:rPr>
            </w:pPr>
          </w:p>
        </w:tc>
      </w:tr>
    </w:tbl>
    <w:p w14:paraId="1AF5EFB4" w14:textId="7F379444" w:rsidR="006379E7" w:rsidRDefault="004D744A" w:rsidP="0049695E">
      <w:pPr>
        <w:spacing w:before="60" w:after="0" w:line="240" w:lineRule="auto"/>
        <w:ind w:left="709"/>
        <w:rPr>
          <w:rFonts w:ascii="Arial Narrow" w:hAnsi="Arial Narrow"/>
          <w:sz w:val="20"/>
          <w:szCs w:val="20"/>
        </w:rPr>
      </w:pPr>
      <w:r>
        <w:rPr>
          <w:rFonts w:ascii="Arial Narrow" w:hAnsi="Arial Narrow"/>
          <w:sz w:val="20"/>
          <w:szCs w:val="20"/>
        </w:rPr>
        <w:t xml:space="preserve">* </w:t>
      </w:r>
      <w:r w:rsidRPr="004D744A">
        <w:rPr>
          <w:rFonts w:ascii="Arial Narrow" w:hAnsi="Arial Narrow"/>
          <w:color w:val="FF0000"/>
          <w:sz w:val="20"/>
          <w:szCs w:val="20"/>
        </w:rPr>
        <w:t>nie dotyczy tablic informacji pasażerskiej</w:t>
      </w:r>
      <w:r>
        <w:rPr>
          <w:rFonts w:ascii="Arial Narrow" w:hAnsi="Arial Narrow"/>
          <w:sz w:val="20"/>
          <w:szCs w:val="20"/>
        </w:rPr>
        <w:t xml:space="preserve"> </w:t>
      </w:r>
      <w:r w:rsidR="0049695E" w:rsidRPr="0049695E">
        <w:rPr>
          <w:rFonts w:ascii="Arial Narrow" w:hAnsi="Arial Narrow"/>
          <w:color w:val="FF0000"/>
          <w:sz w:val="20"/>
          <w:szCs w:val="20"/>
        </w:rPr>
        <w:t>oraz kamer systemu monitoringu wizyjnego (SMW) przeznaczonych</w:t>
      </w:r>
      <w:r w:rsidR="0049695E">
        <w:rPr>
          <w:rFonts w:ascii="Arial Narrow" w:hAnsi="Arial Narrow"/>
          <w:color w:val="FF0000"/>
          <w:sz w:val="20"/>
          <w:szCs w:val="20"/>
        </w:rPr>
        <w:t xml:space="preserve"> do obserwacji przestrzeni pasażerskiej (peronów stacji i przystanków), które zostały określone w pkt. 4.3.1.</w:t>
      </w:r>
      <w:r w:rsidR="0049695E" w:rsidRPr="0049695E">
        <w:rPr>
          <w:rFonts w:ascii="Arial Narrow" w:hAnsi="Arial Narrow"/>
          <w:color w:val="FF0000"/>
          <w:sz w:val="20"/>
          <w:szCs w:val="20"/>
        </w:rPr>
        <w:t xml:space="preserve"> </w:t>
      </w:r>
      <w:r w:rsidRPr="0049695E">
        <w:rPr>
          <w:rFonts w:ascii="Arial Narrow" w:hAnsi="Arial Narrow"/>
          <w:sz w:val="20"/>
          <w:szCs w:val="20"/>
        </w:rPr>
        <w:t xml:space="preserve"> </w:t>
      </w:r>
    </w:p>
    <w:p w14:paraId="01E57C3A" w14:textId="6C85A502" w:rsidR="00F74C9F" w:rsidRPr="00F74C9F" w:rsidRDefault="0049695E" w:rsidP="00F74C9F">
      <w:pPr>
        <w:spacing w:before="60" w:after="0" w:line="240" w:lineRule="auto"/>
        <w:ind w:left="567" w:hanging="567"/>
        <w:rPr>
          <w:rFonts w:ascii="Arial Narrow" w:hAnsi="Arial Narrow"/>
          <w:color w:val="FF0000"/>
          <w:sz w:val="20"/>
          <w:szCs w:val="20"/>
        </w:rPr>
      </w:pPr>
      <w:r w:rsidRPr="0049695E">
        <w:rPr>
          <w:rFonts w:ascii="Arial Narrow" w:hAnsi="Arial Narrow"/>
          <w:color w:val="FF0000"/>
          <w:sz w:val="20"/>
          <w:szCs w:val="20"/>
        </w:rPr>
        <w:t>4</w:t>
      </w:r>
      <w:r>
        <w:rPr>
          <w:rFonts w:ascii="Arial Narrow" w:hAnsi="Arial Narrow"/>
          <w:color w:val="FF0000"/>
          <w:sz w:val="20"/>
          <w:szCs w:val="20"/>
        </w:rPr>
        <w:t>.3.1.</w:t>
      </w:r>
      <w:r>
        <w:rPr>
          <w:rFonts w:ascii="Arial Narrow" w:hAnsi="Arial Narrow"/>
          <w:color w:val="FF0000"/>
          <w:sz w:val="20"/>
          <w:szCs w:val="20"/>
        </w:rPr>
        <w:tab/>
      </w:r>
      <w:r w:rsidR="004C3FF7">
        <w:rPr>
          <w:rFonts w:ascii="Arial Narrow" w:hAnsi="Arial Narrow"/>
          <w:color w:val="FF0000"/>
          <w:sz w:val="20"/>
          <w:szCs w:val="20"/>
        </w:rPr>
        <w:t>Dla k</w:t>
      </w:r>
      <w:r w:rsidR="004C3FF7" w:rsidRPr="0049695E">
        <w:rPr>
          <w:rFonts w:ascii="Arial Narrow" w:hAnsi="Arial Narrow"/>
          <w:color w:val="FF0000"/>
          <w:sz w:val="20"/>
          <w:szCs w:val="20"/>
        </w:rPr>
        <w:t>omponent</w:t>
      </w:r>
      <w:r w:rsidR="004C3FF7">
        <w:rPr>
          <w:rFonts w:ascii="Arial Narrow" w:hAnsi="Arial Narrow"/>
          <w:color w:val="FF0000"/>
          <w:sz w:val="20"/>
          <w:szCs w:val="20"/>
        </w:rPr>
        <w:t>ów</w:t>
      </w:r>
      <w:r w:rsidR="004C3FF7" w:rsidRPr="0049695E">
        <w:rPr>
          <w:rFonts w:ascii="Arial Narrow" w:hAnsi="Arial Narrow"/>
          <w:color w:val="FF0000"/>
          <w:sz w:val="20"/>
          <w:szCs w:val="20"/>
        </w:rPr>
        <w:t xml:space="preserve"> systemu informacji</w:t>
      </w:r>
      <w:r w:rsidR="004C3FF7">
        <w:rPr>
          <w:rFonts w:ascii="Arial Narrow" w:hAnsi="Arial Narrow"/>
          <w:color w:val="FF0000"/>
          <w:sz w:val="20"/>
          <w:szCs w:val="20"/>
        </w:rPr>
        <w:t xml:space="preserve"> pasażerskiej </w:t>
      </w:r>
      <w:r w:rsidR="004C3FF7" w:rsidRPr="0049695E">
        <w:rPr>
          <w:rFonts w:ascii="Arial Narrow" w:hAnsi="Arial Narrow"/>
          <w:color w:val="FF0000"/>
          <w:sz w:val="20"/>
          <w:szCs w:val="20"/>
        </w:rPr>
        <w:t>(tablice SDIP, panele INFO/SOS, głośniki, konstrukcje wsporcze) i monitoringu przestrzeni pasażerskiej (kamery SMW, reje</w:t>
      </w:r>
      <w:r w:rsidR="004C3FF7">
        <w:rPr>
          <w:rFonts w:ascii="Arial Narrow" w:hAnsi="Arial Narrow"/>
          <w:color w:val="FF0000"/>
          <w:sz w:val="20"/>
          <w:szCs w:val="20"/>
        </w:rPr>
        <w:t>stratory, konstrukcje wsporcze) G</w:t>
      </w:r>
      <w:r>
        <w:rPr>
          <w:rFonts w:ascii="Arial Narrow" w:hAnsi="Arial Narrow"/>
          <w:color w:val="FF0000"/>
          <w:sz w:val="20"/>
          <w:szCs w:val="20"/>
        </w:rPr>
        <w:t xml:space="preserve">warant obowiązany jest </w:t>
      </w:r>
      <w:r w:rsidR="00F74C9F" w:rsidRPr="00F74C9F">
        <w:rPr>
          <w:rFonts w:ascii="Arial Narrow" w:hAnsi="Arial Narrow"/>
          <w:color w:val="FF0000"/>
          <w:sz w:val="20"/>
          <w:szCs w:val="20"/>
        </w:rPr>
        <w:t xml:space="preserve">do usuwania zgłoszonych przez </w:t>
      </w:r>
      <w:r w:rsidR="00F74C9F" w:rsidRPr="00F74C9F">
        <w:rPr>
          <w:rFonts w:ascii="Arial Narrow" w:hAnsi="Arial Narrow"/>
          <w:color w:val="FF0000"/>
          <w:sz w:val="20"/>
          <w:szCs w:val="20"/>
        </w:rPr>
        <w:lastRenderedPageBreak/>
        <w:t xml:space="preserve">Zamawiającego, wszelkich nieprawidłowości, o których mowa w </w:t>
      </w:r>
      <w:r w:rsidR="004C3FF7">
        <w:rPr>
          <w:rFonts w:ascii="Arial Narrow" w:hAnsi="Arial Narrow"/>
          <w:color w:val="FF0000"/>
          <w:sz w:val="20"/>
          <w:szCs w:val="20"/>
        </w:rPr>
        <w:t xml:space="preserve">pkt 4.3.2. </w:t>
      </w:r>
      <w:r w:rsidR="00F74C9F" w:rsidRPr="00F74C9F">
        <w:rPr>
          <w:rFonts w:ascii="Arial Narrow" w:hAnsi="Arial Narrow"/>
          <w:color w:val="FF0000"/>
          <w:sz w:val="20"/>
          <w:szCs w:val="20"/>
        </w:rPr>
        <w:t>w następujących terminach licząc od momentu ich zgłoszenia:</w:t>
      </w:r>
    </w:p>
    <w:p w14:paraId="026F6550" w14:textId="43310D11" w:rsidR="00F74C9F" w:rsidRPr="00F74C9F" w:rsidRDefault="00D221FA" w:rsidP="004C3FF7">
      <w:pPr>
        <w:numPr>
          <w:ilvl w:val="0"/>
          <w:numId w:val="20"/>
        </w:numPr>
        <w:spacing w:before="60" w:after="0" w:line="240" w:lineRule="auto"/>
        <w:ind w:left="993"/>
        <w:rPr>
          <w:rFonts w:ascii="Arial Narrow" w:hAnsi="Arial Narrow"/>
          <w:color w:val="FF0000"/>
          <w:sz w:val="20"/>
          <w:szCs w:val="20"/>
        </w:rPr>
      </w:pPr>
      <w:r>
        <w:rPr>
          <w:rFonts w:ascii="Arial Narrow" w:hAnsi="Arial Narrow"/>
          <w:color w:val="FF0000"/>
          <w:sz w:val="20"/>
          <w:szCs w:val="20"/>
        </w:rPr>
        <w:t>24</w:t>
      </w:r>
      <w:r w:rsidR="00F74C9F" w:rsidRPr="00F74C9F">
        <w:rPr>
          <w:rFonts w:ascii="Arial Narrow" w:hAnsi="Arial Narrow"/>
          <w:color w:val="FF0000"/>
          <w:sz w:val="20"/>
          <w:szCs w:val="20"/>
        </w:rPr>
        <w:t xml:space="preserve"> godzin</w:t>
      </w:r>
      <w:r>
        <w:rPr>
          <w:rFonts w:ascii="Arial Narrow" w:hAnsi="Arial Narrow"/>
          <w:color w:val="FF0000"/>
          <w:sz w:val="20"/>
          <w:szCs w:val="20"/>
        </w:rPr>
        <w:t>y</w:t>
      </w:r>
      <w:r w:rsidR="00F74C9F" w:rsidRPr="00F74C9F">
        <w:rPr>
          <w:rFonts w:ascii="Arial Narrow" w:hAnsi="Arial Narrow"/>
          <w:color w:val="FF0000"/>
          <w:sz w:val="20"/>
          <w:szCs w:val="20"/>
        </w:rPr>
        <w:t xml:space="preserve"> dla sieci światłowodowej (awaria mogąca mieć wpływ na pracę całego systemu)</w:t>
      </w:r>
    </w:p>
    <w:p w14:paraId="068E552E" w14:textId="0DCD6D1C" w:rsidR="00F74C9F" w:rsidRPr="00F74C9F" w:rsidRDefault="00492806" w:rsidP="004C3FF7">
      <w:pPr>
        <w:numPr>
          <w:ilvl w:val="0"/>
          <w:numId w:val="20"/>
        </w:numPr>
        <w:spacing w:before="60" w:after="0" w:line="240" w:lineRule="auto"/>
        <w:ind w:left="993"/>
        <w:rPr>
          <w:rFonts w:ascii="Arial Narrow" w:hAnsi="Arial Narrow"/>
          <w:color w:val="FF0000"/>
          <w:sz w:val="20"/>
          <w:szCs w:val="20"/>
        </w:rPr>
      </w:pPr>
      <w:r>
        <w:rPr>
          <w:rFonts w:ascii="Arial Narrow" w:hAnsi="Arial Narrow"/>
          <w:color w:val="FF0000"/>
          <w:sz w:val="20"/>
          <w:szCs w:val="20"/>
        </w:rPr>
        <w:t>48</w:t>
      </w:r>
      <w:r w:rsidR="00F74C9F" w:rsidRPr="00F74C9F">
        <w:rPr>
          <w:rFonts w:ascii="Arial Narrow" w:hAnsi="Arial Narrow"/>
          <w:color w:val="FF0000"/>
          <w:sz w:val="20"/>
          <w:szCs w:val="20"/>
        </w:rPr>
        <w:t xml:space="preserve"> godziny dla sprzętu w serwerowni CN i na stanowisku Administratora oraz Operatora</w:t>
      </w:r>
    </w:p>
    <w:p w14:paraId="7E35DB42" w14:textId="77777777" w:rsidR="00F74C9F" w:rsidRPr="00F74C9F" w:rsidRDefault="00F74C9F" w:rsidP="004C3FF7">
      <w:pPr>
        <w:numPr>
          <w:ilvl w:val="0"/>
          <w:numId w:val="20"/>
        </w:numPr>
        <w:spacing w:before="60" w:after="0" w:line="240" w:lineRule="auto"/>
        <w:ind w:left="993"/>
        <w:rPr>
          <w:rFonts w:ascii="Arial Narrow" w:hAnsi="Arial Narrow"/>
          <w:color w:val="FF0000"/>
          <w:sz w:val="20"/>
          <w:szCs w:val="20"/>
        </w:rPr>
      </w:pPr>
      <w:r w:rsidRPr="00F74C9F">
        <w:rPr>
          <w:rFonts w:ascii="Arial Narrow" w:hAnsi="Arial Narrow"/>
          <w:color w:val="FF0000"/>
          <w:sz w:val="20"/>
          <w:szCs w:val="20"/>
        </w:rPr>
        <w:t>48 godzin dla oprogramowania IT oraz sieci odbiorczej (od punktu przyłączeniowego sieci strukturalnej do urządzeń lokalnych; awaria mogąca mieć wpływ na lokalne elementy systemu)</w:t>
      </w:r>
    </w:p>
    <w:p w14:paraId="73295E29" w14:textId="39807020" w:rsidR="00F74C9F" w:rsidRPr="00F74C9F" w:rsidRDefault="00492806" w:rsidP="004C3FF7">
      <w:pPr>
        <w:numPr>
          <w:ilvl w:val="0"/>
          <w:numId w:val="20"/>
        </w:numPr>
        <w:spacing w:before="60" w:after="0" w:line="240" w:lineRule="auto"/>
        <w:ind w:left="993"/>
        <w:rPr>
          <w:rFonts w:ascii="Arial Narrow" w:hAnsi="Arial Narrow"/>
          <w:color w:val="FF0000"/>
          <w:sz w:val="20"/>
          <w:szCs w:val="20"/>
        </w:rPr>
      </w:pPr>
      <w:r>
        <w:rPr>
          <w:rFonts w:ascii="Arial Narrow" w:hAnsi="Arial Narrow"/>
          <w:color w:val="FF0000"/>
          <w:sz w:val="20"/>
          <w:szCs w:val="20"/>
        </w:rPr>
        <w:t>5 dni</w:t>
      </w:r>
      <w:r w:rsidR="00F74C9F" w:rsidRPr="00F74C9F">
        <w:rPr>
          <w:rFonts w:ascii="Arial Narrow" w:hAnsi="Arial Narrow"/>
          <w:color w:val="FF0000"/>
          <w:sz w:val="20"/>
          <w:szCs w:val="20"/>
        </w:rPr>
        <w:t xml:space="preserve"> dla pozostałych (punktowe elementy wyposażenia systemu: </w:t>
      </w:r>
      <w:r>
        <w:rPr>
          <w:rFonts w:ascii="Arial Narrow" w:hAnsi="Arial Narrow"/>
          <w:color w:val="FF0000"/>
          <w:sz w:val="20"/>
          <w:szCs w:val="20"/>
        </w:rPr>
        <w:t xml:space="preserve">tablice informacyjne, </w:t>
      </w:r>
      <w:r w:rsidR="00F74C9F" w:rsidRPr="00F74C9F">
        <w:rPr>
          <w:rFonts w:ascii="Arial Narrow" w:hAnsi="Arial Narrow"/>
          <w:color w:val="FF0000"/>
          <w:sz w:val="20"/>
          <w:szCs w:val="20"/>
        </w:rPr>
        <w:t>kamery, szafy teletechniczne, rejestratory, maszty, konstrukcje wsporcze)</w:t>
      </w:r>
    </w:p>
    <w:p w14:paraId="150E31C6" w14:textId="3967AAA8" w:rsidR="00F74C9F" w:rsidRPr="00F74C9F" w:rsidRDefault="00F74C9F" w:rsidP="004C3FF7">
      <w:pPr>
        <w:numPr>
          <w:ilvl w:val="0"/>
          <w:numId w:val="20"/>
        </w:numPr>
        <w:spacing w:before="60" w:after="0" w:line="240" w:lineRule="auto"/>
        <w:ind w:left="993"/>
        <w:rPr>
          <w:rFonts w:ascii="Arial Narrow" w:hAnsi="Arial Narrow"/>
          <w:color w:val="FF0000"/>
          <w:sz w:val="20"/>
          <w:szCs w:val="20"/>
        </w:rPr>
      </w:pPr>
      <w:r w:rsidRPr="00F74C9F">
        <w:rPr>
          <w:rFonts w:ascii="Arial Narrow" w:hAnsi="Arial Narrow"/>
          <w:color w:val="FF0000"/>
          <w:sz w:val="20"/>
          <w:szCs w:val="20"/>
        </w:rPr>
        <w:t>7 dni dla pozostałych urządzeń, nie wymienionych w pkt a)-</w:t>
      </w:r>
      <w:r w:rsidR="00080027">
        <w:rPr>
          <w:rFonts w:ascii="Arial Narrow" w:hAnsi="Arial Narrow"/>
          <w:color w:val="FF0000"/>
          <w:sz w:val="20"/>
          <w:szCs w:val="20"/>
        </w:rPr>
        <w:t>d</w:t>
      </w:r>
      <w:r w:rsidRPr="00F74C9F">
        <w:rPr>
          <w:rFonts w:ascii="Arial Narrow" w:hAnsi="Arial Narrow"/>
          <w:color w:val="FF0000"/>
          <w:sz w:val="20"/>
          <w:szCs w:val="20"/>
        </w:rPr>
        <w:t>)</w:t>
      </w:r>
      <w:r w:rsidR="00221F0C">
        <w:rPr>
          <w:rFonts w:ascii="Arial Narrow" w:hAnsi="Arial Narrow"/>
          <w:color w:val="FF0000"/>
          <w:sz w:val="20"/>
          <w:szCs w:val="20"/>
        </w:rPr>
        <w:t>.</w:t>
      </w:r>
    </w:p>
    <w:p w14:paraId="0F3FC073" w14:textId="450EF06B" w:rsidR="00F74C9F" w:rsidRPr="00F74C9F" w:rsidRDefault="004C3FF7" w:rsidP="00CC0043">
      <w:pPr>
        <w:spacing w:before="60" w:after="0" w:line="240" w:lineRule="auto"/>
        <w:ind w:left="567" w:hanging="567"/>
        <w:rPr>
          <w:rFonts w:ascii="Arial Narrow" w:hAnsi="Arial Narrow"/>
          <w:color w:val="FF0000"/>
          <w:sz w:val="20"/>
          <w:szCs w:val="20"/>
        </w:rPr>
      </w:pPr>
      <w:r>
        <w:rPr>
          <w:rFonts w:ascii="Arial Narrow" w:hAnsi="Arial Narrow"/>
          <w:color w:val="FF0000"/>
          <w:sz w:val="20"/>
          <w:szCs w:val="20"/>
        </w:rPr>
        <w:t xml:space="preserve">4.3.2. </w:t>
      </w:r>
      <w:r>
        <w:rPr>
          <w:rFonts w:ascii="Arial Narrow" w:hAnsi="Arial Narrow"/>
          <w:color w:val="FF0000"/>
          <w:sz w:val="20"/>
          <w:szCs w:val="20"/>
        </w:rPr>
        <w:tab/>
      </w:r>
      <w:r w:rsidR="00F74C9F" w:rsidRPr="00F74C9F">
        <w:rPr>
          <w:rFonts w:ascii="Arial Narrow" w:hAnsi="Arial Narrow"/>
          <w:color w:val="FF0000"/>
          <w:sz w:val="20"/>
          <w:szCs w:val="20"/>
        </w:rPr>
        <w:t>Nieprawidłowości</w:t>
      </w:r>
      <w:r w:rsidR="001C104B">
        <w:rPr>
          <w:rFonts w:ascii="Arial Narrow" w:hAnsi="Arial Narrow"/>
          <w:color w:val="FF0000"/>
          <w:sz w:val="20"/>
          <w:szCs w:val="20"/>
        </w:rPr>
        <w:t>ami, o których mowa w pkt. 4.3.1 są:</w:t>
      </w:r>
      <w:r w:rsidR="00F74C9F" w:rsidRPr="00F74C9F">
        <w:rPr>
          <w:rFonts w:ascii="Arial Narrow" w:hAnsi="Arial Narrow"/>
          <w:color w:val="FF0000"/>
          <w:sz w:val="20"/>
          <w:szCs w:val="20"/>
        </w:rPr>
        <w:t xml:space="preserve"> wady materiałowe i konstrukcyjne</w:t>
      </w:r>
    </w:p>
    <w:p w14:paraId="1BC6A298" w14:textId="77777777" w:rsidR="00F74C9F" w:rsidRPr="00F74C9F" w:rsidRDefault="00F74C9F" w:rsidP="004C3FF7">
      <w:pPr>
        <w:numPr>
          <w:ilvl w:val="0"/>
          <w:numId w:val="21"/>
        </w:numPr>
        <w:spacing w:before="60" w:after="0" w:line="240" w:lineRule="auto"/>
        <w:ind w:left="993"/>
        <w:rPr>
          <w:rFonts w:ascii="Arial Narrow" w:hAnsi="Arial Narrow"/>
          <w:color w:val="FF0000"/>
          <w:sz w:val="20"/>
          <w:szCs w:val="20"/>
        </w:rPr>
      </w:pPr>
      <w:r w:rsidRPr="00F74C9F">
        <w:rPr>
          <w:rFonts w:ascii="Arial Narrow" w:hAnsi="Arial Narrow"/>
          <w:color w:val="FF0000"/>
          <w:sz w:val="20"/>
          <w:szCs w:val="20"/>
        </w:rPr>
        <w:t>niespełnienie deklarowanych przez producenta parametrów lub funkcji użytkowych</w:t>
      </w:r>
    </w:p>
    <w:p w14:paraId="2E585825" w14:textId="77777777" w:rsidR="00F74C9F" w:rsidRPr="00F74C9F" w:rsidRDefault="00F74C9F" w:rsidP="004C3FF7">
      <w:pPr>
        <w:numPr>
          <w:ilvl w:val="0"/>
          <w:numId w:val="21"/>
        </w:numPr>
        <w:spacing w:before="60" w:after="0" w:line="240" w:lineRule="auto"/>
        <w:ind w:left="993"/>
        <w:rPr>
          <w:rFonts w:ascii="Arial Narrow" w:hAnsi="Arial Narrow"/>
          <w:color w:val="FF0000"/>
          <w:sz w:val="20"/>
          <w:szCs w:val="20"/>
        </w:rPr>
      </w:pPr>
      <w:r w:rsidRPr="00F74C9F">
        <w:rPr>
          <w:rFonts w:ascii="Arial Narrow" w:hAnsi="Arial Narrow"/>
          <w:color w:val="FF0000"/>
          <w:sz w:val="20"/>
          <w:szCs w:val="20"/>
        </w:rPr>
        <w:t>dostarczenie wszystkich niezbędnych dokumentów powykonawczych przewidzianych Umową</w:t>
      </w:r>
    </w:p>
    <w:p w14:paraId="0E3A3C64" w14:textId="77777777" w:rsidR="00F74C9F" w:rsidRPr="00F74C9F" w:rsidRDefault="00F74C9F" w:rsidP="004C3FF7">
      <w:pPr>
        <w:numPr>
          <w:ilvl w:val="0"/>
          <w:numId w:val="21"/>
        </w:numPr>
        <w:spacing w:before="60" w:after="0" w:line="240" w:lineRule="auto"/>
        <w:ind w:left="993"/>
        <w:rPr>
          <w:rFonts w:ascii="Arial Narrow" w:hAnsi="Arial Narrow"/>
          <w:color w:val="FF0000"/>
          <w:sz w:val="20"/>
          <w:szCs w:val="20"/>
        </w:rPr>
      </w:pPr>
      <w:r w:rsidRPr="00F74C9F">
        <w:rPr>
          <w:rFonts w:ascii="Arial Narrow" w:hAnsi="Arial Narrow"/>
          <w:color w:val="FF0000"/>
          <w:sz w:val="20"/>
          <w:szCs w:val="20"/>
        </w:rPr>
        <w:t>naprawę wykrytych uszkodzeń, w tym wymianę elementów na nowe</w:t>
      </w:r>
    </w:p>
    <w:p w14:paraId="6B2B7D9A" w14:textId="1EB02EAC" w:rsidR="00F74C9F" w:rsidRPr="00F74C9F" w:rsidRDefault="00F74C9F" w:rsidP="004C3FF7">
      <w:pPr>
        <w:numPr>
          <w:ilvl w:val="0"/>
          <w:numId w:val="21"/>
        </w:numPr>
        <w:spacing w:before="60" w:after="0" w:line="240" w:lineRule="auto"/>
        <w:ind w:left="993"/>
        <w:rPr>
          <w:rFonts w:ascii="Arial Narrow" w:hAnsi="Arial Narrow"/>
          <w:color w:val="FF0000"/>
          <w:sz w:val="20"/>
          <w:szCs w:val="20"/>
        </w:rPr>
      </w:pPr>
      <w:r w:rsidRPr="00F74C9F">
        <w:rPr>
          <w:rFonts w:ascii="Arial Narrow" w:hAnsi="Arial Narrow"/>
          <w:color w:val="FF0000"/>
          <w:sz w:val="20"/>
          <w:szCs w:val="20"/>
        </w:rPr>
        <w:t>usunięcie usterek, błędów i awarii lub innych nieprawidłowości zaistniałych w przedmiocie Umowy</w:t>
      </w:r>
      <w:r w:rsidR="004C3FF7">
        <w:rPr>
          <w:rFonts w:ascii="Arial Narrow" w:hAnsi="Arial Narrow"/>
          <w:color w:val="FF0000"/>
          <w:sz w:val="20"/>
          <w:szCs w:val="20"/>
        </w:rPr>
        <w:t>.</w:t>
      </w:r>
    </w:p>
    <w:p w14:paraId="67F97DC4" w14:textId="236F1CAC" w:rsidR="006379E7" w:rsidRDefault="006379E7" w:rsidP="004C06FD">
      <w:pPr>
        <w:spacing w:before="60" w:after="0" w:line="240" w:lineRule="auto"/>
        <w:ind w:left="567" w:hanging="567"/>
        <w:rPr>
          <w:rFonts w:ascii="Arial Narrow" w:hAnsi="Arial Narrow"/>
          <w:sz w:val="20"/>
          <w:szCs w:val="20"/>
        </w:rPr>
      </w:pPr>
      <w:r w:rsidRPr="00690302">
        <w:rPr>
          <w:rFonts w:ascii="Arial Narrow" w:hAnsi="Arial Narrow"/>
          <w:sz w:val="20"/>
          <w:szCs w:val="20"/>
        </w:rPr>
        <w:t>4.4.</w:t>
      </w:r>
      <w:r w:rsidRPr="00690302">
        <w:rPr>
          <w:rFonts w:ascii="Arial Narrow" w:hAnsi="Arial Narrow"/>
          <w:sz w:val="20"/>
          <w:szCs w:val="20"/>
        </w:rPr>
        <w:tab/>
        <w:t xml:space="preserve">Gwarant obowiązany jest podjąć działania według niżej przedstawionych wymagań technicznych oraz czasowych dla </w:t>
      </w:r>
      <w:r w:rsidRPr="00D15C3E">
        <w:rPr>
          <w:rFonts w:ascii="Arial Narrow" w:hAnsi="Arial Narrow"/>
          <w:sz w:val="20"/>
          <w:szCs w:val="20"/>
        </w:rPr>
        <w:t>pozostałych</w:t>
      </w:r>
      <w:r w:rsidRPr="00690302">
        <w:rPr>
          <w:rFonts w:ascii="Arial Narrow" w:hAnsi="Arial Narrow"/>
          <w:sz w:val="20"/>
          <w:szCs w:val="20"/>
        </w:rPr>
        <w:t xml:space="preserve"> urządzeń i obiektów budowlanych</w:t>
      </w:r>
      <w:r w:rsidR="00D15C3E">
        <w:rPr>
          <w:rFonts w:ascii="Arial Narrow" w:hAnsi="Arial Narrow"/>
          <w:sz w:val="20"/>
          <w:szCs w:val="20"/>
        </w:rPr>
        <w:t xml:space="preserve"> objętych Umową</w:t>
      </w:r>
      <w:r w:rsidR="004C06FD">
        <w:rPr>
          <w:rFonts w:ascii="Arial Narrow" w:hAnsi="Arial Narrow"/>
          <w:sz w:val="20"/>
          <w:szCs w:val="20"/>
        </w:rPr>
        <w:t>:</w:t>
      </w:r>
    </w:p>
    <w:p w14:paraId="695ABCF0" w14:textId="77777777" w:rsidR="004C06FD" w:rsidRPr="004C06FD" w:rsidRDefault="004C06FD" w:rsidP="004C06FD">
      <w:pPr>
        <w:spacing w:before="60" w:after="0" w:line="240" w:lineRule="auto"/>
        <w:ind w:left="567" w:hanging="567"/>
        <w:rPr>
          <w:rFonts w:ascii="Arial Narrow" w:hAnsi="Arial Narrow"/>
          <w:sz w:val="20"/>
          <w:szCs w:val="20"/>
        </w:rPr>
      </w:pPr>
    </w:p>
    <w:tbl>
      <w:tblPr>
        <w:tblW w:w="9072" w:type="dxa"/>
        <w:tblInd w:w="607" w:type="dxa"/>
        <w:tblLayout w:type="fixed"/>
        <w:tblCellMar>
          <w:left w:w="40" w:type="dxa"/>
          <w:right w:w="40" w:type="dxa"/>
        </w:tblCellMar>
        <w:tblLook w:val="0000" w:firstRow="0" w:lastRow="0" w:firstColumn="0" w:lastColumn="0" w:noHBand="0" w:noVBand="0"/>
      </w:tblPr>
      <w:tblGrid>
        <w:gridCol w:w="592"/>
        <w:gridCol w:w="1915"/>
        <w:gridCol w:w="2596"/>
        <w:gridCol w:w="1276"/>
        <w:gridCol w:w="2693"/>
      </w:tblGrid>
      <w:tr w:rsidR="006379E7" w:rsidRPr="00690302" w14:paraId="6B25E099" w14:textId="77777777" w:rsidTr="00B01CCB">
        <w:trPr>
          <w:trHeight w:hRule="exact" w:val="717"/>
        </w:trPr>
        <w:tc>
          <w:tcPr>
            <w:tcW w:w="592" w:type="dxa"/>
            <w:tcBorders>
              <w:top w:val="single" w:sz="6" w:space="0" w:color="auto"/>
              <w:left w:val="single" w:sz="6" w:space="0" w:color="auto"/>
              <w:bottom w:val="single" w:sz="6" w:space="0" w:color="auto"/>
              <w:right w:val="single" w:sz="6" w:space="0" w:color="auto"/>
            </w:tcBorders>
            <w:shd w:val="clear" w:color="auto" w:fill="FFFFFF"/>
          </w:tcPr>
          <w:p w14:paraId="590F433D" w14:textId="77777777" w:rsidR="006379E7" w:rsidRPr="00690302" w:rsidRDefault="006379E7" w:rsidP="00690302">
            <w:pPr>
              <w:spacing w:before="60" w:after="0" w:line="240" w:lineRule="auto"/>
              <w:jc w:val="center"/>
              <w:rPr>
                <w:rFonts w:ascii="Arial Narrow" w:hAnsi="Arial Narrow"/>
                <w:sz w:val="20"/>
                <w:szCs w:val="20"/>
              </w:rPr>
            </w:pPr>
          </w:p>
        </w:tc>
        <w:tc>
          <w:tcPr>
            <w:tcW w:w="1915" w:type="dxa"/>
            <w:tcBorders>
              <w:top w:val="single" w:sz="6" w:space="0" w:color="auto"/>
              <w:left w:val="single" w:sz="6" w:space="0" w:color="auto"/>
              <w:bottom w:val="single" w:sz="6" w:space="0" w:color="auto"/>
              <w:right w:val="single" w:sz="6" w:space="0" w:color="auto"/>
            </w:tcBorders>
            <w:shd w:val="clear" w:color="auto" w:fill="FFFFFF"/>
            <w:vAlign w:val="center"/>
          </w:tcPr>
          <w:p w14:paraId="39936542" w14:textId="77777777" w:rsidR="006379E7" w:rsidRPr="00690302" w:rsidRDefault="006379E7" w:rsidP="00B01CCB">
            <w:pPr>
              <w:spacing w:before="60" w:after="0" w:line="240" w:lineRule="auto"/>
              <w:jc w:val="center"/>
              <w:rPr>
                <w:rFonts w:ascii="Arial Narrow" w:hAnsi="Arial Narrow"/>
                <w:sz w:val="20"/>
                <w:szCs w:val="20"/>
              </w:rPr>
            </w:pPr>
            <w:r w:rsidRPr="00690302">
              <w:rPr>
                <w:rFonts w:ascii="Arial Narrow" w:hAnsi="Arial Narrow"/>
                <w:b/>
                <w:bCs/>
                <w:sz w:val="20"/>
                <w:szCs w:val="20"/>
              </w:rPr>
              <w:t>Rodzaj wady</w:t>
            </w:r>
          </w:p>
        </w:tc>
        <w:tc>
          <w:tcPr>
            <w:tcW w:w="387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6A0769B" w14:textId="77777777" w:rsidR="006379E7" w:rsidRPr="00690302" w:rsidRDefault="006379E7" w:rsidP="00B01CCB">
            <w:pPr>
              <w:spacing w:before="60" w:after="0" w:line="240" w:lineRule="auto"/>
              <w:jc w:val="center"/>
              <w:rPr>
                <w:rFonts w:ascii="Arial Narrow" w:hAnsi="Arial Narrow"/>
                <w:sz w:val="20"/>
                <w:szCs w:val="20"/>
              </w:rPr>
            </w:pPr>
            <w:r w:rsidRPr="00690302">
              <w:rPr>
                <w:rFonts w:ascii="Arial Narrow" w:hAnsi="Arial Narrow"/>
                <w:b/>
                <w:bCs/>
                <w:sz w:val="20"/>
                <w:szCs w:val="20"/>
              </w:rPr>
              <w:t>Wymagany czas reakcji od powiadomienia</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14:paraId="34F30C26" w14:textId="77777777" w:rsidR="006379E7" w:rsidRPr="00690302" w:rsidRDefault="006379E7" w:rsidP="00B01CCB">
            <w:pPr>
              <w:spacing w:before="60" w:after="0" w:line="240" w:lineRule="auto"/>
              <w:jc w:val="center"/>
              <w:rPr>
                <w:rFonts w:ascii="Arial Narrow" w:hAnsi="Arial Narrow"/>
                <w:sz w:val="20"/>
                <w:szCs w:val="20"/>
              </w:rPr>
            </w:pPr>
            <w:r w:rsidRPr="00690302">
              <w:rPr>
                <w:rFonts w:ascii="Arial Narrow" w:hAnsi="Arial Narrow"/>
                <w:b/>
                <w:bCs/>
                <w:sz w:val="20"/>
                <w:szCs w:val="20"/>
              </w:rPr>
              <w:t>Powiadomienie</w:t>
            </w:r>
          </w:p>
        </w:tc>
      </w:tr>
      <w:tr w:rsidR="006379E7" w:rsidRPr="00690302" w14:paraId="112513C6" w14:textId="77777777" w:rsidTr="00B01CCB">
        <w:trPr>
          <w:trHeight w:hRule="exact" w:val="579"/>
        </w:trPr>
        <w:tc>
          <w:tcPr>
            <w:tcW w:w="592" w:type="dxa"/>
            <w:vMerge w:val="restart"/>
            <w:tcBorders>
              <w:top w:val="single" w:sz="6" w:space="0" w:color="auto"/>
              <w:left w:val="single" w:sz="6" w:space="0" w:color="auto"/>
              <w:right w:val="single" w:sz="6" w:space="0" w:color="auto"/>
            </w:tcBorders>
            <w:shd w:val="clear" w:color="auto" w:fill="FFFFFF"/>
          </w:tcPr>
          <w:p w14:paraId="272642C6" w14:textId="77777777" w:rsidR="006379E7" w:rsidRPr="00690302" w:rsidRDefault="006379E7" w:rsidP="00690302">
            <w:pPr>
              <w:spacing w:before="60" w:after="0" w:line="240" w:lineRule="auto"/>
              <w:rPr>
                <w:rFonts w:ascii="Arial Narrow" w:hAnsi="Arial Narrow"/>
                <w:sz w:val="20"/>
                <w:szCs w:val="20"/>
              </w:rPr>
            </w:pPr>
            <w:r w:rsidRPr="00690302">
              <w:rPr>
                <w:rFonts w:ascii="Arial Narrow" w:hAnsi="Arial Narrow"/>
                <w:sz w:val="20"/>
                <w:szCs w:val="20"/>
              </w:rPr>
              <w:t>A.</w:t>
            </w:r>
          </w:p>
          <w:p w14:paraId="01DC5CB5" w14:textId="77777777" w:rsidR="006379E7" w:rsidRPr="00690302" w:rsidRDefault="006379E7" w:rsidP="00690302">
            <w:pPr>
              <w:spacing w:before="60" w:after="0" w:line="240" w:lineRule="auto"/>
              <w:rPr>
                <w:rFonts w:ascii="Arial Narrow" w:hAnsi="Arial Narrow"/>
                <w:sz w:val="20"/>
                <w:szCs w:val="20"/>
              </w:rPr>
            </w:pPr>
          </w:p>
          <w:p w14:paraId="7DDD36C2" w14:textId="77777777" w:rsidR="006379E7" w:rsidRPr="00690302" w:rsidRDefault="006379E7" w:rsidP="00690302">
            <w:pPr>
              <w:spacing w:before="60" w:after="0" w:line="240" w:lineRule="auto"/>
              <w:rPr>
                <w:rFonts w:ascii="Arial Narrow" w:hAnsi="Arial Narrow"/>
                <w:sz w:val="20"/>
                <w:szCs w:val="20"/>
              </w:rPr>
            </w:pPr>
          </w:p>
        </w:tc>
        <w:tc>
          <w:tcPr>
            <w:tcW w:w="1915" w:type="dxa"/>
            <w:vMerge w:val="restart"/>
            <w:tcBorders>
              <w:top w:val="single" w:sz="6" w:space="0" w:color="auto"/>
              <w:left w:val="single" w:sz="6" w:space="0" w:color="auto"/>
              <w:bottom w:val="single" w:sz="4" w:space="0" w:color="auto"/>
              <w:right w:val="single" w:sz="6" w:space="0" w:color="auto"/>
            </w:tcBorders>
            <w:shd w:val="clear" w:color="auto" w:fill="FFFFFF"/>
          </w:tcPr>
          <w:p w14:paraId="2A8ABAB9" w14:textId="77777777" w:rsidR="006379E7" w:rsidRPr="00690302" w:rsidRDefault="006379E7" w:rsidP="00690302">
            <w:pPr>
              <w:spacing w:before="60" w:after="0" w:line="240" w:lineRule="auto"/>
              <w:jc w:val="center"/>
              <w:rPr>
                <w:rFonts w:ascii="Arial Narrow" w:hAnsi="Arial Narrow"/>
                <w:sz w:val="20"/>
                <w:szCs w:val="20"/>
              </w:rPr>
            </w:pPr>
            <w:r w:rsidRPr="00690302">
              <w:rPr>
                <w:rFonts w:ascii="Arial Narrow" w:hAnsi="Arial Narrow"/>
                <w:sz w:val="20"/>
                <w:szCs w:val="20"/>
              </w:rPr>
              <w:t xml:space="preserve">Wady istotne </w:t>
            </w:r>
          </w:p>
          <w:p w14:paraId="272A1A8F" w14:textId="77777777" w:rsidR="006379E7" w:rsidRPr="00690302" w:rsidRDefault="006379E7" w:rsidP="00690302">
            <w:pPr>
              <w:spacing w:before="60" w:after="0" w:line="240" w:lineRule="auto"/>
              <w:jc w:val="center"/>
              <w:rPr>
                <w:rFonts w:ascii="Arial Narrow" w:hAnsi="Arial Narrow"/>
                <w:sz w:val="20"/>
                <w:szCs w:val="20"/>
              </w:rPr>
            </w:pPr>
          </w:p>
          <w:p w14:paraId="1549A124" w14:textId="77777777" w:rsidR="006379E7" w:rsidRPr="00690302" w:rsidRDefault="006379E7" w:rsidP="00690302">
            <w:pPr>
              <w:spacing w:before="60" w:after="0" w:line="240" w:lineRule="auto"/>
              <w:jc w:val="center"/>
              <w:rPr>
                <w:rFonts w:ascii="Arial Narrow" w:hAnsi="Arial Narrow"/>
                <w:sz w:val="20"/>
                <w:szCs w:val="20"/>
              </w:rPr>
            </w:pPr>
          </w:p>
          <w:p w14:paraId="44B7969A" w14:textId="77777777" w:rsidR="006379E7" w:rsidRPr="00690302" w:rsidRDefault="006379E7" w:rsidP="00690302">
            <w:pPr>
              <w:spacing w:before="60" w:after="0" w:line="240" w:lineRule="auto"/>
              <w:jc w:val="center"/>
              <w:rPr>
                <w:rFonts w:ascii="Arial Narrow" w:hAnsi="Arial Narrow"/>
                <w:sz w:val="20"/>
                <w:szCs w:val="20"/>
              </w:rPr>
            </w:pPr>
          </w:p>
        </w:tc>
        <w:tc>
          <w:tcPr>
            <w:tcW w:w="2596" w:type="dxa"/>
            <w:tcBorders>
              <w:top w:val="single" w:sz="6" w:space="0" w:color="auto"/>
              <w:left w:val="single" w:sz="6" w:space="0" w:color="auto"/>
              <w:bottom w:val="single" w:sz="4" w:space="0" w:color="auto"/>
              <w:right w:val="single" w:sz="6" w:space="0" w:color="auto"/>
            </w:tcBorders>
            <w:shd w:val="clear" w:color="auto" w:fill="FFFFFF"/>
          </w:tcPr>
          <w:p w14:paraId="52197872" w14:textId="77777777" w:rsidR="006379E7" w:rsidRPr="00690302" w:rsidRDefault="006379E7" w:rsidP="00690302">
            <w:pPr>
              <w:spacing w:before="60" w:after="0" w:line="240" w:lineRule="auto"/>
              <w:jc w:val="center"/>
              <w:rPr>
                <w:rFonts w:ascii="Arial Narrow" w:hAnsi="Arial Narrow"/>
                <w:sz w:val="20"/>
                <w:szCs w:val="20"/>
              </w:rPr>
            </w:pPr>
            <w:r w:rsidRPr="00690302">
              <w:rPr>
                <w:rFonts w:ascii="Arial Narrow" w:hAnsi="Arial Narrow"/>
                <w:sz w:val="20"/>
                <w:szCs w:val="20"/>
              </w:rPr>
              <w:t>Potwierdzenie przyjęcia zgłoszenia</w:t>
            </w:r>
          </w:p>
        </w:tc>
        <w:tc>
          <w:tcPr>
            <w:tcW w:w="1276" w:type="dxa"/>
            <w:tcBorders>
              <w:top w:val="single" w:sz="6" w:space="0" w:color="auto"/>
              <w:left w:val="single" w:sz="6" w:space="0" w:color="auto"/>
              <w:bottom w:val="single" w:sz="4" w:space="0" w:color="auto"/>
              <w:right w:val="single" w:sz="6" w:space="0" w:color="auto"/>
            </w:tcBorders>
            <w:shd w:val="clear" w:color="auto" w:fill="FFFFFF"/>
          </w:tcPr>
          <w:p w14:paraId="362E99D6" w14:textId="77777777" w:rsidR="006379E7" w:rsidRPr="00690302" w:rsidRDefault="006379E7" w:rsidP="00690302">
            <w:pPr>
              <w:spacing w:before="60" w:after="0" w:line="240" w:lineRule="auto"/>
              <w:jc w:val="center"/>
              <w:rPr>
                <w:rFonts w:ascii="Arial Narrow" w:hAnsi="Arial Narrow"/>
                <w:sz w:val="20"/>
                <w:szCs w:val="20"/>
              </w:rPr>
            </w:pPr>
            <w:r w:rsidRPr="00690302">
              <w:rPr>
                <w:rFonts w:ascii="Arial Narrow" w:hAnsi="Arial Narrow"/>
                <w:sz w:val="20"/>
                <w:szCs w:val="20"/>
              </w:rPr>
              <w:t xml:space="preserve">1 godz. </w:t>
            </w:r>
          </w:p>
        </w:tc>
        <w:tc>
          <w:tcPr>
            <w:tcW w:w="2693" w:type="dxa"/>
            <w:vMerge w:val="restart"/>
            <w:tcBorders>
              <w:top w:val="single" w:sz="6" w:space="0" w:color="auto"/>
              <w:left w:val="single" w:sz="6" w:space="0" w:color="auto"/>
              <w:bottom w:val="single" w:sz="4" w:space="0" w:color="auto"/>
              <w:right w:val="single" w:sz="6" w:space="0" w:color="auto"/>
            </w:tcBorders>
            <w:shd w:val="clear" w:color="auto" w:fill="FFFFFF"/>
          </w:tcPr>
          <w:p w14:paraId="34D07A37" w14:textId="77777777" w:rsidR="006379E7" w:rsidRPr="00690302" w:rsidRDefault="006379E7" w:rsidP="00690302">
            <w:pPr>
              <w:spacing w:before="60" w:after="0" w:line="240" w:lineRule="auto"/>
              <w:jc w:val="center"/>
              <w:rPr>
                <w:rFonts w:ascii="Arial Narrow" w:hAnsi="Arial Narrow"/>
                <w:sz w:val="20"/>
                <w:szCs w:val="20"/>
              </w:rPr>
            </w:pPr>
            <w:r w:rsidRPr="00690302">
              <w:rPr>
                <w:rFonts w:ascii="Arial Narrow" w:hAnsi="Arial Narrow"/>
                <w:sz w:val="20"/>
                <w:szCs w:val="20"/>
              </w:rPr>
              <w:t>Osoba upoważniona przez Zamawiającego powiadamia osobę wskazaną przez Gwaranta</w:t>
            </w:r>
          </w:p>
          <w:p w14:paraId="3CED50CB" w14:textId="77777777" w:rsidR="006379E7" w:rsidRPr="00690302" w:rsidRDefault="006379E7" w:rsidP="00690302">
            <w:pPr>
              <w:spacing w:before="60" w:after="0" w:line="240" w:lineRule="auto"/>
              <w:jc w:val="center"/>
              <w:rPr>
                <w:rFonts w:ascii="Arial Narrow" w:hAnsi="Arial Narrow"/>
                <w:sz w:val="20"/>
                <w:szCs w:val="20"/>
              </w:rPr>
            </w:pPr>
          </w:p>
          <w:p w14:paraId="77415A27" w14:textId="77777777" w:rsidR="006379E7" w:rsidRPr="00690302" w:rsidRDefault="006379E7" w:rsidP="00690302">
            <w:pPr>
              <w:spacing w:before="60" w:after="0" w:line="240" w:lineRule="auto"/>
              <w:jc w:val="center"/>
              <w:rPr>
                <w:rFonts w:ascii="Arial Narrow" w:hAnsi="Arial Narrow"/>
                <w:sz w:val="20"/>
                <w:szCs w:val="20"/>
              </w:rPr>
            </w:pPr>
          </w:p>
          <w:p w14:paraId="212C8547" w14:textId="77777777" w:rsidR="006379E7" w:rsidRPr="00690302" w:rsidRDefault="006379E7" w:rsidP="00690302">
            <w:pPr>
              <w:spacing w:before="60" w:after="0" w:line="240" w:lineRule="auto"/>
              <w:jc w:val="center"/>
              <w:rPr>
                <w:rFonts w:ascii="Arial Narrow" w:hAnsi="Arial Narrow"/>
                <w:sz w:val="20"/>
                <w:szCs w:val="20"/>
              </w:rPr>
            </w:pPr>
          </w:p>
          <w:p w14:paraId="4401B90D" w14:textId="77777777" w:rsidR="006379E7" w:rsidRPr="00690302" w:rsidRDefault="006379E7" w:rsidP="00690302">
            <w:pPr>
              <w:spacing w:before="60" w:after="0" w:line="240" w:lineRule="auto"/>
              <w:jc w:val="center"/>
              <w:rPr>
                <w:rFonts w:ascii="Arial Narrow" w:hAnsi="Arial Narrow"/>
                <w:sz w:val="20"/>
                <w:szCs w:val="20"/>
              </w:rPr>
            </w:pPr>
          </w:p>
        </w:tc>
      </w:tr>
      <w:tr w:rsidR="006379E7" w:rsidRPr="00690302" w14:paraId="4E3794D7" w14:textId="77777777" w:rsidTr="004C06FD">
        <w:trPr>
          <w:trHeight w:hRule="exact" w:val="566"/>
        </w:trPr>
        <w:tc>
          <w:tcPr>
            <w:tcW w:w="592" w:type="dxa"/>
            <w:vMerge/>
            <w:tcBorders>
              <w:left w:val="single" w:sz="6" w:space="0" w:color="auto"/>
              <w:bottom w:val="nil"/>
              <w:right w:val="single" w:sz="6" w:space="0" w:color="auto"/>
            </w:tcBorders>
            <w:shd w:val="clear" w:color="auto" w:fill="FFFFFF"/>
          </w:tcPr>
          <w:p w14:paraId="5674438F" w14:textId="77777777" w:rsidR="006379E7" w:rsidRPr="00690302" w:rsidRDefault="006379E7" w:rsidP="00690302">
            <w:pPr>
              <w:spacing w:before="60" w:after="0" w:line="240" w:lineRule="auto"/>
              <w:rPr>
                <w:rFonts w:ascii="Arial Narrow" w:hAnsi="Arial Narrow"/>
                <w:sz w:val="20"/>
                <w:szCs w:val="20"/>
              </w:rPr>
            </w:pPr>
          </w:p>
        </w:tc>
        <w:tc>
          <w:tcPr>
            <w:tcW w:w="1915" w:type="dxa"/>
            <w:vMerge/>
            <w:tcBorders>
              <w:top w:val="single" w:sz="4" w:space="0" w:color="auto"/>
              <w:left w:val="single" w:sz="6" w:space="0" w:color="auto"/>
              <w:right w:val="single" w:sz="6" w:space="0" w:color="auto"/>
            </w:tcBorders>
            <w:shd w:val="clear" w:color="auto" w:fill="FFFFFF"/>
          </w:tcPr>
          <w:p w14:paraId="45509A5E" w14:textId="77777777" w:rsidR="006379E7" w:rsidRPr="00690302" w:rsidRDefault="006379E7" w:rsidP="00690302">
            <w:pPr>
              <w:spacing w:before="60" w:after="0" w:line="240" w:lineRule="auto"/>
              <w:jc w:val="center"/>
              <w:rPr>
                <w:rFonts w:ascii="Arial Narrow" w:hAnsi="Arial Narrow"/>
                <w:sz w:val="20"/>
                <w:szCs w:val="20"/>
              </w:rPr>
            </w:pPr>
          </w:p>
        </w:tc>
        <w:tc>
          <w:tcPr>
            <w:tcW w:w="2596" w:type="dxa"/>
            <w:tcBorders>
              <w:top w:val="single" w:sz="4" w:space="0" w:color="auto"/>
              <w:left w:val="single" w:sz="6" w:space="0" w:color="auto"/>
              <w:bottom w:val="single" w:sz="6" w:space="0" w:color="auto"/>
              <w:right w:val="single" w:sz="6" w:space="0" w:color="auto"/>
            </w:tcBorders>
            <w:shd w:val="clear" w:color="auto" w:fill="FFFFFF"/>
          </w:tcPr>
          <w:p w14:paraId="403EE4AF" w14:textId="77777777" w:rsidR="006379E7" w:rsidRPr="00690302" w:rsidRDefault="006379E7" w:rsidP="00690302">
            <w:pPr>
              <w:spacing w:before="60" w:after="0" w:line="240" w:lineRule="auto"/>
              <w:jc w:val="center"/>
              <w:rPr>
                <w:rFonts w:ascii="Arial Narrow" w:hAnsi="Arial Narrow"/>
                <w:sz w:val="20"/>
                <w:szCs w:val="20"/>
              </w:rPr>
            </w:pPr>
            <w:r w:rsidRPr="00690302">
              <w:rPr>
                <w:rFonts w:ascii="Arial Narrow" w:hAnsi="Arial Narrow"/>
                <w:sz w:val="20"/>
                <w:szCs w:val="20"/>
              </w:rPr>
              <w:t>Doprowadzenie do ograniczonej możliwości funkcjonowania</w:t>
            </w:r>
          </w:p>
        </w:tc>
        <w:tc>
          <w:tcPr>
            <w:tcW w:w="1276" w:type="dxa"/>
            <w:tcBorders>
              <w:top w:val="single" w:sz="4" w:space="0" w:color="auto"/>
              <w:left w:val="single" w:sz="6" w:space="0" w:color="auto"/>
              <w:bottom w:val="single" w:sz="6" w:space="0" w:color="auto"/>
              <w:right w:val="single" w:sz="6" w:space="0" w:color="auto"/>
            </w:tcBorders>
            <w:shd w:val="clear" w:color="auto" w:fill="FFFFFF"/>
          </w:tcPr>
          <w:p w14:paraId="47D7F3ED" w14:textId="77777777" w:rsidR="006379E7" w:rsidRPr="00690302" w:rsidRDefault="006379E7" w:rsidP="00690302">
            <w:pPr>
              <w:spacing w:before="60" w:after="0" w:line="240" w:lineRule="auto"/>
              <w:jc w:val="center"/>
              <w:rPr>
                <w:rFonts w:ascii="Arial Narrow" w:hAnsi="Arial Narrow"/>
                <w:sz w:val="20"/>
                <w:szCs w:val="20"/>
              </w:rPr>
            </w:pPr>
            <w:r w:rsidRPr="00690302">
              <w:rPr>
                <w:rFonts w:ascii="Arial Narrow" w:hAnsi="Arial Narrow"/>
                <w:sz w:val="20"/>
                <w:szCs w:val="20"/>
              </w:rPr>
              <w:t xml:space="preserve">6 godz. </w:t>
            </w:r>
          </w:p>
        </w:tc>
        <w:tc>
          <w:tcPr>
            <w:tcW w:w="2693" w:type="dxa"/>
            <w:vMerge/>
            <w:tcBorders>
              <w:top w:val="single" w:sz="4" w:space="0" w:color="auto"/>
              <w:left w:val="single" w:sz="6" w:space="0" w:color="auto"/>
              <w:right w:val="single" w:sz="6" w:space="0" w:color="auto"/>
            </w:tcBorders>
            <w:shd w:val="clear" w:color="auto" w:fill="FFFFFF"/>
          </w:tcPr>
          <w:p w14:paraId="42B5A995" w14:textId="77777777" w:rsidR="006379E7" w:rsidRPr="00690302" w:rsidRDefault="006379E7" w:rsidP="00690302">
            <w:pPr>
              <w:spacing w:before="60" w:after="0" w:line="240" w:lineRule="auto"/>
              <w:jc w:val="center"/>
              <w:rPr>
                <w:rFonts w:ascii="Arial Narrow" w:hAnsi="Arial Narrow"/>
                <w:sz w:val="20"/>
                <w:szCs w:val="20"/>
              </w:rPr>
            </w:pPr>
          </w:p>
        </w:tc>
      </w:tr>
      <w:tr w:rsidR="006379E7" w:rsidRPr="00690302" w14:paraId="0449E36B" w14:textId="77777777" w:rsidTr="004C06FD">
        <w:trPr>
          <w:trHeight w:hRule="exact" w:val="609"/>
        </w:trPr>
        <w:tc>
          <w:tcPr>
            <w:tcW w:w="592" w:type="dxa"/>
            <w:tcBorders>
              <w:top w:val="nil"/>
              <w:left w:val="single" w:sz="6" w:space="0" w:color="auto"/>
              <w:bottom w:val="single" w:sz="6" w:space="0" w:color="auto"/>
              <w:right w:val="single" w:sz="6" w:space="0" w:color="auto"/>
            </w:tcBorders>
            <w:shd w:val="clear" w:color="auto" w:fill="FFFFFF"/>
          </w:tcPr>
          <w:p w14:paraId="4555E288" w14:textId="77777777" w:rsidR="006379E7" w:rsidRPr="00690302" w:rsidRDefault="006379E7" w:rsidP="00690302">
            <w:pPr>
              <w:spacing w:before="60" w:after="0" w:line="240" w:lineRule="auto"/>
              <w:rPr>
                <w:rFonts w:ascii="Arial Narrow" w:hAnsi="Arial Narrow"/>
                <w:sz w:val="20"/>
                <w:szCs w:val="20"/>
              </w:rPr>
            </w:pPr>
          </w:p>
          <w:p w14:paraId="0AE060DD" w14:textId="77777777" w:rsidR="006379E7" w:rsidRPr="00690302" w:rsidRDefault="006379E7" w:rsidP="00690302">
            <w:pPr>
              <w:spacing w:before="60" w:after="0" w:line="240" w:lineRule="auto"/>
              <w:rPr>
                <w:rFonts w:ascii="Arial Narrow" w:hAnsi="Arial Narrow"/>
                <w:sz w:val="20"/>
                <w:szCs w:val="20"/>
              </w:rPr>
            </w:pPr>
          </w:p>
        </w:tc>
        <w:tc>
          <w:tcPr>
            <w:tcW w:w="1915" w:type="dxa"/>
            <w:vMerge/>
            <w:tcBorders>
              <w:left w:val="single" w:sz="6" w:space="0" w:color="auto"/>
              <w:bottom w:val="single" w:sz="6" w:space="0" w:color="auto"/>
              <w:right w:val="single" w:sz="6" w:space="0" w:color="auto"/>
            </w:tcBorders>
            <w:shd w:val="clear" w:color="auto" w:fill="FFFFFF"/>
          </w:tcPr>
          <w:p w14:paraId="5CF0AF83" w14:textId="77777777" w:rsidR="006379E7" w:rsidRPr="00690302" w:rsidRDefault="006379E7" w:rsidP="00690302">
            <w:pPr>
              <w:spacing w:before="60" w:after="0" w:line="240" w:lineRule="auto"/>
              <w:jc w:val="center"/>
              <w:rPr>
                <w:rFonts w:ascii="Arial Narrow" w:hAnsi="Arial Narrow"/>
                <w:sz w:val="20"/>
                <w:szCs w:val="20"/>
              </w:rPr>
            </w:pPr>
          </w:p>
        </w:tc>
        <w:tc>
          <w:tcPr>
            <w:tcW w:w="2596" w:type="dxa"/>
            <w:tcBorders>
              <w:top w:val="single" w:sz="6" w:space="0" w:color="auto"/>
              <w:left w:val="single" w:sz="6" w:space="0" w:color="auto"/>
              <w:bottom w:val="single" w:sz="6" w:space="0" w:color="auto"/>
              <w:right w:val="single" w:sz="6" w:space="0" w:color="auto"/>
            </w:tcBorders>
            <w:shd w:val="clear" w:color="auto" w:fill="FFFFFF"/>
          </w:tcPr>
          <w:p w14:paraId="188A1B65" w14:textId="77777777" w:rsidR="006379E7" w:rsidRPr="00690302" w:rsidRDefault="006379E7" w:rsidP="00690302">
            <w:pPr>
              <w:spacing w:before="60" w:after="0" w:line="240" w:lineRule="auto"/>
              <w:jc w:val="center"/>
              <w:rPr>
                <w:rFonts w:ascii="Arial Narrow" w:hAnsi="Arial Narrow"/>
                <w:sz w:val="20"/>
                <w:szCs w:val="20"/>
              </w:rPr>
            </w:pPr>
            <w:r w:rsidRPr="00690302">
              <w:rPr>
                <w:rFonts w:ascii="Arial Narrow" w:hAnsi="Arial Narrow"/>
                <w:sz w:val="20"/>
                <w:szCs w:val="20"/>
              </w:rPr>
              <w:t>Określenie czasu całkowitego usunięcia Wady istotnej</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0549AD43" w14:textId="77777777" w:rsidR="006379E7" w:rsidRPr="00690302" w:rsidRDefault="006379E7" w:rsidP="00690302">
            <w:pPr>
              <w:spacing w:before="60" w:after="0" w:line="240" w:lineRule="auto"/>
              <w:rPr>
                <w:rFonts w:ascii="Arial Narrow" w:hAnsi="Arial Narrow"/>
                <w:sz w:val="20"/>
                <w:szCs w:val="20"/>
              </w:rPr>
            </w:pPr>
          </w:p>
          <w:p w14:paraId="7688A653" w14:textId="77777777" w:rsidR="006379E7" w:rsidRPr="00690302" w:rsidRDefault="006379E7" w:rsidP="00690302">
            <w:pPr>
              <w:spacing w:before="60" w:after="0" w:line="240" w:lineRule="auto"/>
              <w:jc w:val="center"/>
              <w:rPr>
                <w:rFonts w:ascii="Arial Narrow" w:hAnsi="Arial Narrow"/>
                <w:sz w:val="20"/>
                <w:szCs w:val="20"/>
              </w:rPr>
            </w:pPr>
            <w:r w:rsidRPr="00690302">
              <w:rPr>
                <w:rFonts w:ascii="Arial Narrow" w:hAnsi="Arial Narrow"/>
                <w:sz w:val="20"/>
                <w:szCs w:val="20"/>
              </w:rPr>
              <w:t xml:space="preserve">12 godz. </w:t>
            </w:r>
          </w:p>
        </w:tc>
        <w:tc>
          <w:tcPr>
            <w:tcW w:w="2693" w:type="dxa"/>
            <w:vMerge/>
            <w:tcBorders>
              <w:left w:val="single" w:sz="6" w:space="0" w:color="auto"/>
              <w:bottom w:val="single" w:sz="6" w:space="0" w:color="auto"/>
              <w:right w:val="single" w:sz="6" w:space="0" w:color="auto"/>
            </w:tcBorders>
            <w:shd w:val="clear" w:color="auto" w:fill="FFFFFF"/>
          </w:tcPr>
          <w:p w14:paraId="7361A6D3" w14:textId="77777777" w:rsidR="006379E7" w:rsidRPr="00690302" w:rsidRDefault="006379E7" w:rsidP="00690302">
            <w:pPr>
              <w:spacing w:before="60" w:after="0" w:line="240" w:lineRule="auto"/>
              <w:jc w:val="center"/>
              <w:rPr>
                <w:rFonts w:ascii="Arial Narrow" w:hAnsi="Arial Narrow"/>
                <w:sz w:val="20"/>
                <w:szCs w:val="20"/>
              </w:rPr>
            </w:pPr>
          </w:p>
        </w:tc>
      </w:tr>
      <w:tr w:rsidR="006379E7" w:rsidRPr="00690302" w14:paraId="5BBD12D6" w14:textId="77777777" w:rsidTr="00B01CCB">
        <w:trPr>
          <w:trHeight w:hRule="exact" w:val="577"/>
        </w:trPr>
        <w:tc>
          <w:tcPr>
            <w:tcW w:w="592" w:type="dxa"/>
            <w:tcBorders>
              <w:top w:val="single" w:sz="6" w:space="0" w:color="auto"/>
              <w:left w:val="single" w:sz="6" w:space="0" w:color="auto"/>
              <w:bottom w:val="nil"/>
              <w:right w:val="single" w:sz="6" w:space="0" w:color="auto"/>
            </w:tcBorders>
            <w:shd w:val="clear" w:color="auto" w:fill="FFFFFF"/>
          </w:tcPr>
          <w:p w14:paraId="21A62F9A" w14:textId="77777777" w:rsidR="006379E7" w:rsidRPr="00690302" w:rsidRDefault="006379E7" w:rsidP="00690302">
            <w:pPr>
              <w:spacing w:before="60" w:after="0" w:line="240" w:lineRule="auto"/>
              <w:rPr>
                <w:rFonts w:ascii="Arial Narrow" w:hAnsi="Arial Narrow"/>
                <w:sz w:val="20"/>
                <w:szCs w:val="20"/>
              </w:rPr>
            </w:pPr>
            <w:r w:rsidRPr="00690302">
              <w:rPr>
                <w:rFonts w:ascii="Arial Narrow" w:hAnsi="Arial Narrow"/>
                <w:sz w:val="20"/>
                <w:szCs w:val="20"/>
              </w:rPr>
              <w:t>B.</w:t>
            </w:r>
          </w:p>
        </w:tc>
        <w:tc>
          <w:tcPr>
            <w:tcW w:w="1915" w:type="dxa"/>
            <w:vMerge w:val="restart"/>
            <w:tcBorders>
              <w:top w:val="single" w:sz="6" w:space="0" w:color="auto"/>
              <w:left w:val="single" w:sz="6" w:space="0" w:color="auto"/>
              <w:right w:val="single" w:sz="6" w:space="0" w:color="auto"/>
            </w:tcBorders>
            <w:shd w:val="clear" w:color="auto" w:fill="FFFFFF"/>
          </w:tcPr>
          <w:p w14:paraId="7F7CF577" w14:textId="77777777" w:rsidR="006379E7" w:rsidRPr="00690302" w:rsidRDefault="006379E7" w:rsidP="00B01CCB">
            <w:pPr>
              <w:spacing w:before="60" w:after="0" w:line="240" w:lineRule="auto"/>
              <w:jc w:val="center"/>
              <w:rPr>
                <w:rFonts w:ascii="Arial Narrow" w:hAnsi="Arial Narrow"/>
                <w:sz w:val="20"/>
                <w:szCs w:val="20"/>
              </w:rPr>
            </w:pPr>
            <w:r w:rsidRPr="00690302">
              <w:rPr>
                <w:rFonts w:ascii="Arial Narrow" w:hAnsi="Arial Narrow"/>
                <w:sz w:val="20"/>
                <w:szCs w:val="20"/>
              </w:rPr>
              <w:t>Wady istotne, o których mowa w pkt 4.1 ppk 2) Dokumentu Gwarancyjnego</w:t>
            </w:r>
          </w:p>
        </w:tc>
        <w:tc>
          <w:tcPr>
            <w:tcW w:w="2596" w:type="dxa"/>
            <w:tcBorders>
              <w:top w:val="single" w:sz="6" w:space="0" w:color="auto"/>
              <w:left w:val="single" w:sz="6" w:space="0" w:color="auto"/>
              <w:bottom w:val="single" w:sz="6" w:space="0" w:color="auto"/>
              <w:right w:val="single" w:sz="6" w:space="0" w:color="auto"/>
            </w:tcBorders>
            <w:shd w:val="clear" w:color="auto" w:fill="FFFFFF"/>
          </w:tcPr>
          <w:p w14:paraId="77E1E437" w14:textId="77777777" w:rsidR="006379E7" w:rsidRPr="00690302" w:rsidRDefault="006379E7" w:rsidP="00690302">
            <w:pPr>
              <w:spacing w:before="60" w:after="0" w:line="240" w:lineRule="auto"/>
              <w:jc w:val="center"/>
              <w:rPr>
                <w:rFonts w:ascii="Arial Narrow" w:hAnsi="Arial Narrow"/>
                <w:sz w:val="20"/>
                <w:szCs w:val="20"/>
              </w:rPr>
            </w:pPr>
            <w:r w:rsidRPr="00690302">
              <w:rPr>
                <w:rFonts w:ascii="Arial Narrow" w:hAnsi="Arial Narrow"/>
                <w:sz w:val="20"/>
                <w:szCs w:val="20"/>
              </w:rPr>
              <w:t>Potwierdzenie przyjęcia zgłoszenia</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2FFD1A47" w14:textId="77777777" w:rsidR="006379E7" w:rsidRPr="00690302" w:rsidRDefault="006379E7" w:rsidP="00690302">
            <w:pPr>
              <w:spacing w:before="60" w:after="0" w:line="240" w:lineRule="auto"/>
              <w:jc w:val="center"/>
              <w:rPr>
                <w:rFonts w:ascii="Arial Narrow" w:hAnsi="Arial Narrow"/>
                <w:sz w:val="20"/>
                <w:szCs w:val="20"/>
              </w:rPr>
            </w:pPr>
            <w:r w:rsidRPr="00690302">
              <w:rPr>
                <w:rFonts w:ascii="Arial Narrow" w:hAnsi="Arial Narrow"/>
                <w:sz w:val="20"/>
                <w:szCs w:val="20"/>
              </w:rPr>
              <w:t>2 godz.</w:t>
            </w:r>
          </w:p>
        </w:tc>
        <w:tc>
          <w:tcPr>
            <w:tcW w:w="2693" w:type="dxa"/>
            <w:vMerge w:val="restart"/>
            <w:tcBorders>
              <w:top w:val="single" w:sz="6" w:space="0" w:color="auto"/>
              <w:left w:val="single" w:sz="6" w:space="0" w:color="auto"/>
              <w:right w:val="single" w:sz="6" w:space="0" w:color="auto"/>
            </w:tcBorders>
            <w:shd w:val="clear" w:color="auto" w:fill="FFFFFF"/>
          </w:tcPr>
          <w:p w14:paraId="1BE5D8DB" w14:textId="77777777" w:rsidR="006379E7" w:rsidRPr="00690302" w:rsidRDefault="006379E7" w:rsidP="00B01CCB">
            <w:pPr>
              <w:spacing w:before="60" w:after="0" w:line="240" w:lineRule="auto"/>
              <w:jc w:val="center"/>
              <w:rPr>
                <w:rFonts w:ascii="Arial Narrow" w:hAnsi="Arial Narrow"/>
                <w:sz w:val="20"/>
                <w:szCs w:val="20"/>
              </w:rPr>
            </w:pPr>
            <w:r w:rsidRPr="00690302">
              <w:rPr>
                <w:rFonts w:ascii="Arial Narrow" w:hAnsi="Arial Narrow"/>
                <w:sz w:val="20"/>
                <w:szCs w:val="20"/>
              </w:rPr>
              <w:t>Osoba upoważniona przez Zamawiającego powiadamia osobę wskazaną przez Gwaranta</w:t>
            </w:r>
          </w:p>
        </w:tc>
      </w:tr>
      <w:tr w:rsidR="006379E7" w:rsidRPr="00690302" w14:paraId="39228693" w14:textId="77777777" w:rsidTr="004C06FD">
        <w:trPr>
          <w:trHeight w:hRule="exact" w:val="855"/>
        </w:trPr>
        <w:tc>
          <w:tcPr>
            <w:tcW w:w="592" w:type="dxa"/>
            <w:tcBorders>
              <w:top w:val="nil"/>
              <w:left w:val="single" w:sz="6" w:space="0" w:color="auto"/>
              <w:bottom w:val="nil"/>
              <w:right w:val="single" w:sz="6" w:space="0" w:color="auto"/>
            </w:tcBorders>
            <w:shd w:val="clear" w:color="auto" w:fill="FFFFFF"/>
          </w:tcPr>
          <w:p w14:paraId="7F888E4E" w14:textId="77777777" w:rsidR="006379E7" w:rsidRPr="00690302" w:rsidRDefault="006379E7" w:rsidP="00690302">
            <w:pPr>
              <w:spacing w:before="60" w:after="0" w:line="240" w:lineRule="auto"/>
              <w:rPr>
                <w:rFonts w:ascii="Arial Narrow" w:hAnsi="Arial Narrow"/>
                <w:sz w:val="20"/>
                <w:szCs w:val="20"/>
              </w:rPr>
            </w:pPr>
          </w:p>
        </w:tc>
        <w:tc>
          <w:tcPr>
            <w:tcW w:w="1915" w:type="dxa"/>
            <w:vMerge/>
            <w:tcBorders>
              <w:left w:val="single" w:sz="6" w:space="0" w:color="auto"/>
              <w:right w:val="single" w:sz="6" w:space="0" w:color="auto"/>
            </w:tcBorders>
            <w:shd w:val="clear" w:color="auto" w:fill="FFFFFF"/>
          </w:tcPr>
          <w:p w14:paraId="34C83C20" w14:textId="77777777" w:rsidR="006379E7" w:rsidRPr="00690302" w:rsidRDefault="006379E7" w:rsidP="00690302">
            <w:pPr>
              <w:spacing w:before="60" w:after="0" w:line="240" w:lineRule="auto"/>
              <w:jc w:val="center"/>
              <w:rPr>
                <w:rFonts w:ascii="Arial Narrow" w:hAnsi="Arial Narrow"/>
                <w:sz w:val="20"/>
                <w:szCs w:val="20"/>
              </w:rPr>
            </w:pPr>
          </w:p>
        </w:tc>
        <w:tc>
          <w:tcPr>
            <w:tcW w:w="2596" w:type="dxa"/>
            <w:tcBorders>
              <w:top w:val="single" w:sz="6" w:space="0" w:color="auto"/>
              <w:left w:val="single" w:sz="6" w:space="0" w:color="auto"/>
              <w:bottom w:val="single" w:sz="6" w:space="0" w:color="auto"/>
              <w:right w:val="single" w:sz="6" w:space="0" w:color="auto"/>
            </w:tcBorders>
            <w:shd w:val="clear" w:color="auto" w:fill="FFFFFF"/>
          </w:tcPr>
          <w:p w14:paraId="00B75FC9" w14:textId="77777777" w:rsidR="006379E7" w:rsidRPr="00690302" w:rsidRDefault="006379E7" w:rsidP="004C06FD">
            <w:pPr>
              <w:spacing w:before="60" w:after="0" w:line="240" w:lineRule="auto"/>
              <w:jc w:val="center"/>
              <w:rPr>
                <w:rFonts w:ascii="Arial Narrow" w:hAnsi="Arial Narrow"/>
                <w:sz w:val="20"/>
                <w:szCs w:val="20"/>
              </w:rPr>
            </w:pPr>
            <w:r w:rsidRPr="00690302">
              <w:rPr>
                <w:rFonts w:ascii="Arial Narrow" w:hAnsi="Arial Narrow"/>
                <w:sz w:val="20"/>
                <w:szCs w:val="20"/>
              </w:rPr>
              <w:t xml:space="preserve">Usunięcie Wady istotnej </w:t>
            </w:r>
            <w:r w:rsidRPr="00690302">
              <w:rPr>
                <w:rFonts w:ascii="Arial Narrow" w:hAnsi="Arial Narrow"/>
                <w:sz w:val="20"/>
                <w:szCs w:val="20"/>
              </w:rPr>
              <w:br/>
              <w:t>w stopniu zabezpieczającym bezpieczną eksploatację</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15E2526D" w14:textId="77777777" w:rsidR="006379E7" w:rsidRPr="00690302" w:rsidRDefault="006379E7" w:rsidP="00690302">
            <w:pPr>
              <w:spacing w:before="60" w:after="0" w:line="240" w:lineRule="auto"/>
              <w:jc w:val="center"/>
              <w:rPr>
                <w:rFonts w:ascii="Arial Narrow" w:hAnsi="Arial Narrow"/>
                <w:sz w:val="20"/>
                <w:szCs w:val="20"/>
              </w:rPr>
            </w:pPr>
            <w:r w:rsidRPr="00690302">
              <w:rPr>
                <w:rFonts w:ascii="Arial Narrow" w:hAnsi="Arial Narrow"/>
                <w:sz w:val="20"/>
                <w:szCs w:val="20"/>
              </w:rPr>
              <w:t xml:space="preserve">12 godz. </w:t>
            </w:r>
          </w:p>
        </w:tc>
        <w:tc>
          <w:tcPr>
            <w:tcW w:w="2693" w:type="dxa"/>
            <w:vMerge/>
            <w:tcBorders>
              <w:left w:val="single" w:sz="6" w:space="0" w:color="auto"/>
              <w:bottom w:val="nil"/>
              <w:right w:val="single" w:sz="6" w:space="0" w:color="auto"/>
            </w:tcBorders>
            <w:shd w:val="clear" w:color="auto" w:fill="FFFFFF"/>
          </w:tcPr>
          <w:p w14:paraId="2680E01D" w14:textId="77777777" w:rsidR="006379E7" w:rsidRPr="00690302" w:rsidRDefault="006379E7" w:rsidP="00690302">
            <w:pPr>
              <w:spacing w:before="60" w:after="0" w:line="240" w:lineRule="auto"/>
              <w:jc w:val="center"/>
              <w:rPr>
                <w:rFonts w:ascii="Arial Narrow" w:hAnsi="Arial Narrow"/>
                <w:sz w:val="20"/>
                <w:szCs w:val="20"/>
              </w:rPr>
            </w:pPr>
          </w:p>
        </w:tc>
      </w:tr>
      <w:tr w:rsidR="006379E7" w:rsidRPr="00690302" w14:paraId="7E4C5D8B" w14:textId="77777777" w:rsidTr="00B01CCB">
        <w:trPr>
          <w:trHeight w:val="541"/>
        </w:trPr>
        <w:tc>
          <w:tcPr>
            <w:tcW w:w="592" w:type="dxa"/>
            <w:tcBorders>
              <w:top w:val="nil"/>
              <w:left w:val="single" w:sz="6" w:space="0" w:color="auto"/>
              <w:bottom w:val="single" w:sz="4" w:space="0" w:color="auto"/>
              <w:right w:val="single" w:sz="6" w:space="0" w:color="auto"/>
            </w:tcBorders>
            <w:shd w:val="clear" w:color="auto" w:fill="FFFFFF"/>
          </w:tcPr>
          <w:p w14:paraId="7C9182EA" w14:textId="77777777" w:rsidR="006379E7" w:rsidRPr="00690302" w:rsidRDefault="006379E7" w:rsidP="00690302">
            <w:pPr>
              <w:spacing w:before="60" w:after="0" w:line="240" w:lineRule="auto"/>
              <w:rPr>
                <w:rFonts w:ascii="Arial Narrow" w:hAnsi="Arial Narrow"/>
                <w:sz w:val="20"/>
                <w:szCs w:val="20"/>
              </w:rPr>
            </w:pPr>
          </w:p>
        </w:tc>
        <w:tc>
          <w:tcPr>
            <w:tcW w:w="1915" w:type="dxa"/>
            <w:vMerge/>
            <w:tcBorders>
              <w:left w:val="single" w:sz="6" w:space="0" w:color="auto"/>
              <w:bottom w:val="single" w:sz="4" w:space="0" w:color="auto"/>
              <w:right w:val="single" w:sz="6" w:space="0" w:color="auto"/>
            </w:tcBorders>
            <w:shd w:val="clear" w:color="auto" w:fill="FFFFFF"/>
          </w:tcPr>
          <w:p w14:paraId="75583481" w14:textId="77777777" w:rsidR="006379E7" w:rsidRPr="00690302" w:rsidRDefault="006379E7" w:rsidP="00690302">
            <w:pPr>
              <w:spacing w:before="60" w:after="0" w:line="240" w:lineRule="auto"/>
              <w:jc w:val="center"/>
              <w:rPr>
                <w:rFonts w:ascii="Arial Narrow" w:hAnsi="Arial Narrow"/>
                <w:sz w:val="20"/>
                <w:szCs w:val="20"/>
              </w:rPr>
            </w:pPr>
          </w:p>
        </w:tc>
        <w:tc>
          <w:tcPr>
            <w:tcW w:w="2596" w:type="dxa"/>
            <w:tcBorders>
              <w:top w:val="single" w:sz="6" w:space="0" w:color="auto"/>
              <w:left w:val="single" w:sz="6" w:space="0" w:color="auto"/>
              <w:bottom w:val="single" w:sz="4" w:space="0" w:color="auto"/>
              <w:right w:val="single" w:sz="6" w:space="0" w:color="auto"/>
            </w:tcBorders>
            <w:shd w:val="clear" w:color="auto" w:fill="FFFFFF"/>
          </w:tcPr>
          <w:p w14:paraId="53E32F79" w14:textId="77777777" w:rsidR="006379E7" w:rsidRPr="00690302" w:rsidRDefault="006379E7" w:rsidP="00690302">
            <w:pPr>
              <w:spacing w:before="60" w:after="0" w:line="240" w:lineRule="auto"/>
              <w:jc w:val="center"/>
              <w:rPr>
                <w:rFonts w:ascii="Arial Narrow" w:hAnsi="Arial Narrow"/>
                <w:sz w:val="20"/>
                <w:szCs w:val="20"/>
              </w:rPr>
            </w:pPr>
            <w:r w:rsidRPr="00690302">
              <w:rPr>
                <w:rFonts w:ascii="Arial Narrow" w:hAnsi="Arial Narrow"/>
                <w:sz w:val="20"/>
                <w:szCs w:val="20"/>
              </w:rPr>
              <w:t>Określenie czasu całkowitego usunięcia Wady istotnej</w:t>
            </w:r>
          </w:p>
        </w:tc>
        <w:tc>
          <w:tcPr>
            <w:tcW w:w="1276" w:type="dxa"/>
            <w:tcBorders>
              <w:top w:val="single" w:sz="6" w:space="0" w:color="auto"/>
              <w:left w:val="single" w:sz="6" w:space="0" w:color="auto"/>
              <w:bottom w:val="single" w:sz="4" w:space="0" w:color="auto"/>
              <w:right w:val="single" w:sz="6" w:space="0" w:color="auto"/>
            </w:tcBorders>
            <w:shd w:val="clear" w:color="auto" w:fill="FFFFFF"/>
          </w:tcPr>
          <w:p w14:paraId="4DA1237A" w14:textId="77777777" w:rsidR="006379E7" w:rsidRPr="00690302" w:rsidRDefault="006379E7" w:rsidP="00690302">
            <w:pPr>
              <w:spacing w:before="60" w:after="0" w:line="240" w:lineRule="auto"/>
              <w:jc w:val="center"/>
              <w:rPr>
                <w:rFonts w:ascii="Arial Narrow" w:hAnsi="Arial Narrow"/>
                <w:sz w:val="20"/>
                <w:szCs w:val="20"/>
              </w:rPr>
            </w:pPr>
            <w:r w:rsidRPr="00690302">
              <w:rPr>
                <w:rFonts w:ascii="Arial Narrow" w:hAnsi="Arial Narrow"/>
                <w:sz w:val="20"/>
                <w:szCs w:val="20"/>
              </w:rPr>
              <w:t xml:space="preserve">24 godz. </w:t>
            </w:r>
          </w:p>
        </w:tc>
        <w:tc>
          <w:tcPr>
            <w:tcW w:w="2693" w:type="dxa"/>
            <w:tcBorders>
              <w:top w:val="nil"/>
              <w:left w:val="single" w:sz="6" w:space="0" w:color="auto"/>
              <w:bottom w:val="single" w:sz="4" w:space="0" w:color="auto"/>
              <w:right w:val="single" w:sz="6" w:space="0" w:color="auto"/>
            </w:tcBorders>
            <w:shd w:val="clear" w:color="auto" w:fill="FFFFFF"/>
          </w:tcPr>
          <w:p w14:paraId="39DAD617" w14:textId="77777777" w:rsidR="006379E7" w:rsidRPr="00690302" w:rsidRDefault="006379E7" w:rsidP="00B01CCB">
            <w:pPr>
              <w:spacing w:before="60" w:after="0" w:line="240" w:lineRule="auto"/>
              <w:rPr>
                <w:rFonts w:ascii="Arial Narrow" w:hAnsi="Arial Narrow"/>
                <w:sz w:val="20"/>
                <w:szCs w:val="20"/>
              </w:rPr>
            </w:pPr>
          </w:p>
          <w:p w14:paraId="1B53F0DF" w14:textId="77777777" w:rsidR="006379E7" w:rsidRPr="00690302" w:rsidRDefault="006379E7" w:rsidP="00690302">
            <w:pPr>
              <w:spacing w:before="60" w:after="0" w:line="240" w:lineRule="auto"/>
              <w:jc w:val="center"/>
              <w:rPr>
                <w:rFonts w:ascii="Arial Narrow" w:hAnsi="Arial Narrow"/>
                <w:sz w:val="20"/>
                <w:szCs w:val="20"/>
              </w:rPr>
            </w:pPr>
          </w:p>
        </w:tc>
      </w:tr>
      <w:tr w:rsidR="006379E7" w:rsidRPr="00690302" w14:paraId="6A75CCA6" w14:textId="77777777" w:rsidTr="00700F86">
        <w:trPr>
          <w:trHeight w:hRule="exact" w:val="636"/>
        </w:trPr>
        <w:tc>
          <w:tcPr>
            <w:tcW w:w="592" w:type="dxa"/>
            <w:tcBorders>
              <w:top w:val="single" w:sz="6" w:space="0" w:color="auto"/>
              <w:left w:val="single" w:sz="6" w:space="0" w:color="auto"/>
              <w:bottom w:val="nil"/>
              <w:right w:val="single" w:sz="6" w:space="0" w:color="auto"/>
            </w:tcBorders>
            <w:shd w:val="clear" w:color="auto" w:fill="FFFFFF"/>
          </w:tcPr>
          <w:p w14:paraId="52ADA916" w14:textId="77777777" w:rsidR="006379E7" w:rsidRPr="00690302" w:rsidRDefault="006379E7" w:rsidP="00690302">
            <w:pPr>
              <w:spacing w:before="60" w:after="0" w:line="240" w:lineRule="auto"/>
              <w:rPr>
                <w:rFonts w:ascii="Arial Narrow" w:hAnsi="Arial Narrow"/>
                <w:sz w:val="20"/>
                <w:szCs w:val="20"/>
              </w:rPr>
            </w:pPr>
            <w:r w:rsidRPr="00690302">
              <w:rPr>
                <w:rFonts w:ascii="Arial Narrow" w:hAnsi="Arial Narrow"/>
                <w:sz w:val="20"/>
                <w:szCs w:val="20"/>
              </w:rPr>
              <w:t>C.</w:t>
            </w:r>
          </w:p>
        </w:tc>
        <w:tc>
          <w:tcPr>
            <w:tcW w:w="1915" w:type="dxa"/>
            <w:vMerge w:val="restart"/>
            <w:tcBorders>
              <w:top w:val="single" w:sz="6" w:space="0" w:color="auto"/>
              <w:left w:val="single" w:sz="6" w:space="0" w:color="auto"/>
              <w:right w:val="single" w:sz="6" w:space="0" w:color="auto"/>
            </w:tcBorders>
            <w:shd w:val="clear" w:color="auto" w:fill="FFFFFF"/>
          </w:tcPr>
          <w:p w14:paraId="6B3C9A1D" w14:textId="77777777" w:rsidR="006379E7" w:rsidRPr="00690302" w:rsidRDefault="006379E7" w:rsidP="00690302">
            <w:pPr>
              <w:spacing w:before="60" w:after="0" w:line="240" w:lineRule="auto"/>
              <w:jc w:val="center"/>
              <w:rPr>
                <w:rFonts w:ascii="Arial Narrow" w:hAnsi="Arial Narrow"/>
                <w:sz w:val="20"/>
                <w:szCs w:val="20"/>
              </w:rPr>
            </w:pPr>
            <w:r w:rsidRPr="00690302">
              <w:rPr>
                <w:rFonts w:ascii="Arial Narrow" w:hAnsi="Arial Narrow"/>
                <w:sz w:val="20"/>
                <w:szCs w:val="20"/>
              </w:rPr>
              <w:t>Wady nieistotne</w:t>
            </w:r>
            <w:r w:rsidRPr="00690302">
              <w:rPr>
                <w:rFonts w:ascii="Arial Narrow" w:hAnsi="Arial Narrow"/>
                <w:sz w:val="20"/>
                <w:szCs w:val="20"/>
              </w:rPr>
              <w:br/>
            </w:r>
          </w:p>
        </w:tc>
        <w:tc>
          <w:tcPr>
            <w:tcW w:w="2596" w:type="dxa"/>
            <w:tcBorders>
              <w:top w:val="single" w:sz="4" w:space="0" w:color="auto"/>
              <w:left w:val="single" w:sz="6" w:space="0" w:color="auto"/>
              <w:bottom w:val="single" w:sz="6" w:space="0" w:color="auto"/>
              <w:right w:val="single" w:sz="6" w:space="0" w:color="auto"/>
            </w:tcBorders>
            <w:shd w:val="clear" w:color="auto" w:fill="FFFFFF"/>
          </w:tcPr>
          <w:p w14:paraId="0EF144AC" w14:textId="77777777" w:rsidR="006379E7" w:rsidRPr="00690302" w:rsidRDefault="006379E7" w:rsidP="00690302">
            <w:pPr>
              <w:spacing w:before="60" w:after="0" w:line="240" w:lineRule="auto"/>
              <w:jc w:val="center"/>
              <w:rPr>
                <w:rFonts w:ascii="Arial Narrow" w:hAnsi="Arial Narrow"/>
                <w:sz w:val="20"/>
                <w:szCs w:val="20"/>
              </w:rPr>
            </w:pPr>
            <w:r w:rsidRPr="00690302">
              <w:rPr>
                <w:rFonts w:ascii="Arial Narrow" w:hAnsi="Arial Narrow"/>
                <w:sz w:val="20"/>
                <w:szCs w:val="20"/>
              </w:rPr>
              <w:t>Potwierdzenie przyjęcia zgłoszenia</w:t>
            </w:r>
          </w:p>
        </w:tc>
        <w:tc>
          <w:tcPr>
            <w:tcW w:w="1276" w:type="dxa"/>
            <w:tcBorders>
              <w:top w:val="single" w:sz="4" w:space="0" w:color="auto"/>
              <w:left w:val="single" w:sz="6" w:space="0" w:color="auto"/>
              <w:bottom w:val="single" w:sz="6" w:space="0" w:color="auto"/>
              <w:right w:val="single" w:sz="6" w:space="0" w:color="auto"/>
            </w:tcBorders>
            <w:shd w:val="clear" w:color="auto" w:fill="FFFFFF"/>
          </w:tcPr>
          <w:p w14:paraId="58E430F5" w14:textId="77777777" w:rsidR="006379E7" w:rsidRPr="00690302" w:rsidRDefault="006379E7" w:rsidP="00690302">
            <w:pPr>
              <w:spacing w:before="60" w:after="0" w:line="240" w:lineRule="auto"/>
              <w:jc w:val="center"/>
              <w:rPr>
                <w:rFonts w:ascii="Arial Narrow" w:hAnsi="Arial Narrow"/>
                <w:sz w:val="20"/>
                <w:szCs w:val="20"/>
              </w:rPr>
            </w:pPr>
            <w:r w:rsidRPr="00690302">
              <w:rPr>
                <w:rFonts w:ascii="Arial Narrow" w:hAnsi="Arial Narrow"/>
                <w:sz w:val="20"/>
                <w:szCs w:val="20"/>
              </w:rPr>
              <w:t>24 godz.</w:t>
            </w:r>
          </w:p>
        </w:tc>
        <w:tc>
          <w:tcPr>
            <w:tcW w:w="2693" w:type="dxa"/>
            <w:vMerge w:val="restart"/>
            <w:tcBorders>
              <w:top w:val="single" w:sz="6" w:space="0" w:color="auto"/>
              <w:left w:val="single" w:sz="6" w:space="0" w:color="auto"/>
              <w:right w:val="single" w:sz="6" w:space="0" w:color="auto"/>
            </w:tcBorders>
            <w:shd w:val="clear" w:color="auto" w:fill="FFFFFF"/>
          </w:tcPr>
          <w:p w14:paraId="453702DE" w14:textId="77777777" w:rsidR="006379E7" w:rsidRPr="00690302" w:rsidRDefault="006379E7" w:rsidP="00B01CCB">
            <w:pPr>
              <w:spacing w:before="60" w:after="0" w:line="240" w:lineRule="auto"/>
              <w:jc w:val="center"/>
              <w:rPr>
                <w:rFonts w:ascii="Arial Narrow" w:hAnsi="Arial Narrow"/>
                <w:sz w:val="20"/>
                <w:szCs w:val="20"/>
              </w:rPr>
            </w:pPr>
            <w:r w:rsidRPr="00690302">
              <w:rPr>
                <w:rFonts w:ascii="Arial Narrow" w:hAnsi="Arial Narrow"/>
                <w:sz w:val="20"/>
                <w:szCs w:val="20"/>
              </w:rPr>
              <w:t>Osoba upoważniona przez Zamawiającego  powiadamia osobę wskazaną przez Gwaran</w:t>
            </w:r>
            <w:r w:rsidR="00B01CCB">
              <w:rPr>
                <w:rFonts w:ascii="Arial Narrow" w:hAnsi="Arial Narrow"/>
                <w:sz w:val="20"/>
                <w:szCs w:val="20"/>
              </w:rPr>
              <w:t>ta</w:t>
            </w:r>
          </w:p>
        </w:tc>
      </w:tr>
      <w:tr w:rsidR="006379E7" w:rsidRPr="00690302" w14:paraId="633CC8CF" w14:textId="77777777" w:rsidTr="004C06FD">
        <w:trPr>
          <w:trHeight w:hRule="exact" w:val="556"/>
        </w:trPr>
        <w:tc>
          <w:tcPr>
            <w:tcW w:w="592" w:type="dxa"/>
            <w:tcBorders>
              <w:top w:val="nil"/>
              <w:left w:val="single" w:sz="6" w:space="0" w:color="auto"/>
              <w:bottom w:val="nil"/>
              <w:right w:val="single" w:sz="6" w:space="0" w:color="auto"/>
            </w:tcBorders>
            <w:shd w:val="clear" w:color="auto" w:fill="FFFFFF"/>
          </w:tcPr>
          <w:p w14:paraId="4438D984" w14:textId="77777777" w:rsidR="006379E7" w:rsidRPr="00690302" w:rsidRDefault="006379E7" w:rsidP="00690302">
            <w:pPr>
              <w:spacing w:before="60" w:after="0" w:line="240" w:lineRule="auto"/>
              <w:rPr>
                <w:rFonts w:ascii="Arial Narrow" w:hAnsi="Arial Narrow"/>
                <w:sz w:val="20"/>
                <w:szCs w:val="20"/>
              </w:rPr>
            </w:pPr>
          </w:p>
          <w:p w14:paraId="53FD754B" w14:textId="77777777" w:rsidR="006379E7" w:rsidRPr="00690302" w:rsidRDefault="006379E7" w:rsidP="00690302">
            <w:pPr>
              <w:spacing w:before="60" w:after="0" w:line="240" w:lineRule="auto"/>
              <w:rPr>
                <w:rFonts w:ascii="Arial Narrow" w:hAnsi="Arial Narrow"/>
                <w:sz w:val="20"/>
                <w:szCs w:val="20"/>
              </w:rPr>
            </w:pPr>
          </w:p>
        </w:tc>
        <w:tc>
          <w:tcPr>
            <w:tcW w:w="1915" w:type="dxa"/>
            <w:vMerge/>
            <w:tcBorders>
              <w:left w:val="single" w:sz="6" w:space="0" w:color="auto"/>
              <w:right w:val="single" w:sz="6" w:space="0" w:color="auto"/>
            </w:tcBorders>
            <w:shd w:val="clear" w:color="auto" w:fill="FFFFFF"/>
          </w:tcPr>
          <w:p w14:paraId="3D899E01" w14:textId="77777777" w:rsidR="006379E7" w:rsidRPr="00690302" w:rsidRDefault="006379E7" w:rsidP="00690302">
            <w:pPr>
              <w:spacing w:before="60" w:after="0" w:line="240" w:lineRule="auto"/>
              <w:rPr>
                <w:rFonts w:ascii="Arial Narrow" w:hAnsi="Arial Narrow"/>
                <w:sz w:val="20"/>
                <w:szCs w:val="20"/>
              </w:rPr>
            </w:pPr>
          </w:p>
        </w:tc>
        <w:tc>
          <w:tcPr>
            <w:tcW w:w="2596" w:type="dxa"/>
            <w:tcBorders>
              <w:top w:val="single" w:sz="6" w:space="0" w:color="auto"/>
              <w:left w:val="single" w:sz="6" w:space="0" w:color="auto"/>
              <w:bottom w:val="single" w:sz="6" w:space="0" w:color="auto"/>
              <w:right w:val="single" w:sz="6" w:space="0" w:color="auto"/>
            </w:tcBorders>
            <w:shd w:val="clear" w:color="auto" w:fill="FFFFFF"/>
          </w:tcPr>
          <w:p w14:paraId="637F6B72" w14:textId="77777777" w:rsidR="006379E7" w:rsidRPr="00690302" w:rsidRDefault="006379E7" w:rsidP="00690302">
            <w:pPr>
              <w:spacing w:before="60" w:after="0" w:line="240" w:lineRule="auto"/>
              <w:jc w:val="center"/>
              <w:rPr>
                <w:rFonts w:ascii="Arial Narrow" w:hAnsi="Arial Narrow"/>
                <w:sz w:val="20"/>
                <w:szCs w:val="20"/>
              </w:rPr>
            </w:pPr>
            <w:r w:rsidRPr="00690302">
              <w:rPr>
                <w:rFonts w:ascii="Arial Narrow" w:hAnsi="Arial Narrow"/>
                <w:sz w:val="20"/>
                <w:szCs w:val="20"/>
              </w:rPr>
              <w:t>Działania zabezpieczające umożliwiające dalszą pracę</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2A49E183" w14:textId="77777777" w:rsidR="006379E7" w:rsidRPr="00690302" w:rsidRDefault="006379E7" w:rsidP="00690302">
            <w:pPr>
              <w:spacing w:before="60" w:after="0" w:line="240" w:lineRule="auto"/>
              <w:jc w:val="center"/>
              <w:rPr>
                <w:rFonts w:ascii="Arial Narrow" w:hAnsi="Arial Narrow"/>
                <w:sz w:val="20"/>
                <w:szCs w:val="20"/>
              </w:rPr>
            </w:pPr>
            <w:r w:rsidRPr="00690302">
              <w:rPr>
                <w:rFonts w:ascii="Arial Narrow" w:hAnsi="Arial Narrow"/>
                <w:sz w:val="20"/>
                <w:szCs w:val="20"/>
              </w:rPr>
              <w:t xml:space="preserve">72 godz. </w:t>
            </w:r>
          </w:p>
        </w:tc>
        <w:tc>
          <w:tcPr>
            <w:tcW w:w="2693" w:type="dxa"/>
            <w:vMerge/>
            <w:tcBorders>
              <w:left w:val="single" w:sz="6" w:space="0" w:color="auto"/>
              <w:right w:val="single" w:sz="6" w:space="0" w:color="auto"/>
            </w:tcBorders>
            <w:shd w:val="clear" w:color="auto" w:fill="FFFFFF"/>
          </w:tcPr>
          <w:p w14:paraId="6F5D240C" w14:textId="77777777" w:rsidR="006379E7" w:rsidRPr="00690302" w:rsidRDefault="006379E7" w:rsidP="00690302">
            <w:pPr>
              <w:spacing w:before="60" w:after="0" w:line="240" w:lineRule="auto"/>
              <w:rPr>
                <w:rFonts w:ascii="Arial Narrow" w:hAnsi="Arial Narrow"/>
                <w:sz w:val="20"/>
                <w:szCs w:val="20"/>
              </w:rPr>
            </w:pPr>
          </w:p>
        </w:tc>
      </w:tr>
      <w:tr w:rsidR="006379E7" w:rsidRPr="00690302" w14:paraId="79571C10" w14:textId="77777777" w:rsidTr="00B01CCB">
        <w:trPr>
          <w:trHeight w:hRule="exact" w:val="566"/>
        </w:trPr>
        <w:tc>
          <w:tcPr>
            <w:tcW w:w="592" w:type="dxa"/>
            <w:tcBorders>
              <w:top w:val="nil"/>
              <w:left w:val="single" w:sz="6" w:space="0" w:color="auto"/>
              <w:bottom w:val="single" w:sz="6" w:space="0" w:color="auto"/>
              <w:right w:val="single" w:sz="6" w:space="0" w:color="auto"/>
            </w:tcBorders>
            <w:shd w:val="clear" w:color="auto" w:fill="FFFFFF"/>
          </w:tcPr>
          <w:p w14:paraId="2DF08F22" w14:textId="77777777" w:rsidR="006379E7" w:rsidRPr="00690302" w:rsidRDefault="006379E7" w:rsidP="00690302">
            <w:pPr>
              <w:spacing w:before="60" w:after="0" w:line="240" w:lineRule="auto"/>
              <w:rPr>
                <w:rFonts w:ascii="Arial Narrow" w:hAnsi="Arial Narrow"/>
                <w:sz w:val="20"/>
                <w:szCs w:val="20"/>
              </w:rPr>
            </w:pPr>
          </w:p>
          <w:p w14:paraId="00AFCE57" w14:textId="77777777" w:rsidR="006379E7" w:rsidRPr="00690302" w:rsidRDefault="006379E7" w:rsidP="00690302">
            <w:pPr>
              <w:spacing w:before="60" w:after="0" w:line="240" w:lineRule="auto"/>
              <w:rPr>
                <w:rFonts w:ascii="Arial Narrow" w:hAnsi="Arial Narrow"/>
                <w:sz w:val="20"/>
                <w:szCs w:val="20"/>
              </w:rPr>
            </w:pPr>
          </w:p>
        </w:tc>
        <w:tc>
          <w:tcPr>
            <w:tcW w:w="1915" w:type="dxa"/>
            <w:vMerge/>
            <w:tcBorders>
              <w:left w:val="single" w:sz="6" w:space="0" w:color="auto"/>
              <w:bottom w:val="single" w:sz="6" w:space="0" w:color="auto"/>
              <w:right w:val="single" w:sz="6" w:space="0" w:color="auto"/>
            </w:tcBorders>
            <w:shd w:val="clear" w:color="auto" w:fill="FFFFFF"/>
          </w:tcPr>
          <w:p w14:paraId="738BA1EA" w14:textId="77777777" w:rsidR="006379E7" w:rsidRPr="00690302" w:rsidRDefault="006379E7" w:rsidP="00690302">
            <w:pPr>
              <w:spacing w:before="60" w:after="0" w:line="240" w:lineRule="auto"/>
              <w:rPr>
                <w:rFonts w:ascii="Arial Narrow" w:hAnsi="Arial Narrow"/>
                <w:sz w:val="20"/>
                <w:szCs w:val="20"/>
              </w:rPr>
            </w:pPr>
          </w:p>
        </w:tc>
        <w:tc>
          <w:tcPr>
            <w:tcW w:w="2596" w:type="dxa"/>
            <w:tcBorders>
              <w:top w:val="single" w:sz="6" w:space="0" w:color="auto"/>
              <w:left w:val="single" w:sz="6" w:space="0" w:color="auto"/>
              <w:bottom w:val="single" w:sz="6" w:space="0" w:color="auto"/>
              <w:right w:val="single" w:sz="6" w:space="0" w:color="auto"/>
            </w:tcBorders>
            <w:shd w:val="clear" w:color="auto" w:fill="FFFFFF"/>
          </w:tcPr>
          <w:p w14:paraId="4ECF84B2" w14:textId="77777777" w:rsidR="006379E7" w:rsidRPr="00690302" w:rsidRDefault="006379E7" w:rsidP="00690302">
            <w:pPr>
              <w:spacing w:before="60" w:after="0" w:line="240" w:lineRule="auto"/>
              <w:jc w:val="center"/>
              <w:rPr>
                <w:rFonts w:ascii="Arial Narrow" w:hAnsi="Arial Narrow"/>
                <w:sz w:val="20"/>
                <w:szCs w:val="20"/>
              </w:rPr>
            </w:pPr>
            <w:r w:rsidRPr="00690302">
              <w:rPr>
                <w:rFonts w:ascii="Arial Narrow" w:hAnsi="Arial Narrow"/>
                <w:sz w:val="20"/>
                <w:szCs w:val="20"/>
              </w:rPr>
              <w:t>Okreslenie czasu całkowitego usunięcia Wady nieistotnej</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0A227B42" w14:textId="77777777" w:rsidR="006379E7" w:rsidRPr="00690302" w:rsidRDefault="006379E7" w:rsidP="00690302">
            <w:pPr>
              <w:spacing w:before="60" w:after="0" w:line="240" w:lineRule="auto"/>
              <w:jc w:val="center"/>
              <w:rPr>
                <w:rFonts w:ascii="Arial Narrow" w:hAnsi="Arial Narrow"/>
                <w:sz w:val="20"/>
                <w:szCs w:val="20"/>
              </w:rPr>
            </w:pPr>
            <w:r w:rsidRPr="00690302">
              <w:rPr>
                <w:rFonts w:ascii="Arial Narrow" w:hAnsi="Arial Narrow"/>
                <w:sz w:val="20"/>
                <w:szCs w:val="20"/>
              </w:rPr>
              <w:t xml:space="preserve">72 godz. </w:t>
            </w:r>
          </w:p>
        </w:tc>
        <w:tc>
          <w:tcPr>
            <w:tcW w:w="2693" w:type="dxa"/>
            <w:vMerge/>
            <w:tcBorders>
              <w:left w:val="single" w:sz="6" w:space="0" w:color="auto"/>
              <w:bottom w:val="single" w:sz="6" w:space="0" w:color="auto"/>
              <w:right w:val="single" w:sz="6" w:space="0" w:color="auto"/>
            </w:tcBorders>
            <w:shd w:val="clear" w:color="auto" w:fill="FFFFFF"/>
          </w:tcPr>
          <w:p w14:paraId="67DF373D" w14:textId="77777777" w:rsidR="006379E7" w:rsidRPr="00690302" w:rsidRDefault="006379E7" w:rsidP="00690302">
            <w:pPr>
              <w:spacing w:before="60" w:after="0" w:line="240" w:lineRule="auto"/>
              <w:rPr>
                <w:rFonts w:ascii="Arial Narrow" w:hAnsi="Arial Narrow"/>
                <w:sz w:val="20"/>
                <w:szCs w:val="20"/>
              </w:rPr>
            </w:pPr>
          </w:p>
        </w:tc>
      </w:tr>
    </w:tbl>
    <w:p w14:paraId="1DDC8A26" w14:textId="77777777" w:rsidR="006379E7" w:rsidRPr="00690302" w:rsidRDefault="006379E7" w:rsidP="00690302">
      <w:pPr>
        <w:spacing w:before="60" w:after="0" w:line="240" w:lineRule="auto"/>
        <w:rPr>
          <w:rFonts w:ascii="Arial Narrow" w:hAnsi="Arial Narrow"/>
          <w:iCs/>
          <w:sz w:val="20"/>
          <w:szCs w:val="20"/>
        </w:rPr>
      </w:pPr>
    </w:p>
    <w:p w14:paraId="30ACA2DB" w14:textId="77777777" w:rsidR="006379E7" w:rsidRPr="00690302" w:rsidRDefault="006379E7" w:rsidP="00700F86">
      <w:pPr>
        <w:spacing w:before="60" w:after="0" w:line="240" w:lineRule="auto"/>
        <w:ind w:left="567"/>
        <w:rPr>
          <w:rFonts w:ascii="Arial Narrow" w:hAnsi="Arial Narrow"/>
          <w:iCs/>
          <w:sz w:val="20"/>
          <w:szCs w:val="20"/>
        </w:rPr>
      </w:pPr>
      <w:r w:rsidRPr="00690302">
        <w:rPr>
          <w:rFonts w:ascii="Arial Narrow" w:hAnsi="Arial Narrow"/>
          <w:iCs/>
          <w:sz w:val="20"/>
          <w:szCs w:val="20"/>
        </w:rPr>
        <w:t>Każdy z terminów określony dla każdej z kategorii wad na poszczególne czynności liczy się od godziny, w jakiej Zamawiający wysłał powiadomienie o wadzie.</w:t>
      </w:r>
    </w:p>
    <w:p w14:paraId="69F0773C" w14:textId="77777777" w:rsidR="006379E7" w:rsidRPr="00690302" w:rsidRDefault="006379E7" w:rsidP="00700F86">
      <w:pPr>
        <w:spacing w:before="60" w:after="0" w:line="240" w:lineRule="auto"/>
        <w:ind w:firstLine="567"/>
        <w:rPr>
          <w:rFonts w:ascii="Arial Narrow" w:hAnsi="Arial Narrow"/>
          <w:sz w:val="20"/>
          <w:szCs w:val="20"/>
        </w:rPr>
      </w:pPr>
      <w:r w:rsidRPr="00690302">
        <w:rPr>
          <w:rFonts w:ascii="Arial Narrow" w:hAnsi="Arial Narrow"/>
          <w:sz w:val="20"/>
          <w:szCs w:val="20"/>
        </w:rPr>
        <w:t>Jeżeli Gwarant nie wypełnił obowiązku polegającego na:</w:t>
      </w:r>
    </w:p>
    <w:p w14:paraId="491B242B" w14:textId="77777777" w:rsidR="006379E7" w:rsidRPr="00690302" w:rsidRDefault="006379E7" w:rsidP="007A3B42">
      <w:pPr>
        <w:pStyle w:val="Akapitzlist"/>
        <w:numPr>
          <w:ilvl w:val="1"/>
          <w:numId w:val="14"/>
        </w:numPr>
        <w:tabs>
          <w:tab w:val="clear" w:pos="2148"/>
        </w:tabs>
        <w:spacing w:after="0" w:line="240" w:lineRule="auto"/>
        <w:ind w:left="851" w:hanging="284"/>
        <w:rPr>
          <w:rFonts w:ascii="Arial Narrow" w:hAnsi="Arial Narrow"/>
          <w:sz w:val="20"/>
          <w:szCs w:val="20"/>
        </w:rPr>
      </w:pPr>
      <w:r w:rsidRPr="00690302">
        <w:rPr>
          <w:rFonts w:ascii="Arial Narrow" w:hAnsi="Arial Narrow"/>
          <w:sz w:val="20"/>
          <w:szCs w:val="20"/>
        </w:rPr>
        <w:t>potwierdzeniu przyjęcia zgłoszenia, lub</w:t>
      </w:r>
    </w:p>
    <w:p w14:paraId="31476AA0" w14:textId="77777777" w:rsidR="006379E7" w:rsidRPr="00690302" w:rsidRDefault="006379E7" w:rsidP="007A3B42">
      <w:pPr>
        <w:pStyle w:val="Akapitzlist"/>
        <w:numPr>
          <w:ilvl w:val="1"/>
          <w:numId w:val="14"/>
        </w:numPr>
        <w:tabs>
          <w:tab w:val="clear" w:pos="2148"/>
        </w:tabs>
        <w:spacing w:before="60" w:after="0" w:line="240" w:lineRule="auto"/>
        <w:ind w:left="851" w:hanging="284"/>
        <w:rPr>
          <w:rFonts w:ascii="Arial Narrow" w:hAnsi="Arial Narrow"/>
          <w:sz w:val="20"/>
          <w:szCs w:val="20"/>
        </w:rPr>
      </w:pPr>
      <w:r w:rsidRPr="00690302">
        <w:rPr>
          <w:rFonts w:ascii="Arial Narrow" w:hAnsi="Arial Narrow"/>
          <w:sz w:val="20"/>
          <w:szCs w:val="20"/>
        </w:rPr>
        <w:t>określeniu czasu całkowitego usunięcia Wady istotnej, lub</w:t>
      </w:r>
    </w:p>
    <w:p w14:paraId="1BD25046" w14:textId="77777777" w:rsidR="006379E7" w:rsidRPr="00690302" w:rsidRDefault="006379E7" w:rsidP="007A3B42">
      <w:pPr>
        <w:pStyle w:val="Akapitzlist"/>
        <w:numPr>
          <w:ilvl w:val="1"/>
          <w:numId w:val="14"/>
        </w:numPr>
        <w:tabs>
          <w:tab w:val="clear" w:pos="2148"/>
        </w:tabs>
        <w:spacing w:before="60" w:after="0" w:line="240" w:lineRule="auto"/>
        <w:ind w:left="851" w:hanging="284"/>
        <w:rPr>
          <w:rFonts w:ascii="Arial Narrow" w:hAnsi="Arial Narrow"/>
          <w:sz w:val="20"/>
          <w:szCs w:val="20"/>
        </w:rPr>
      </w:pPr>
      <w:r w:rsidRPr="00690302">
        <w:rPr>
          <w:rFonts w:ascii="Arial Narrow" w:hAnsi="Arial Narrow"/>
          <w:sz w:val="20"/>
          <w:szCs w:val="20"/>
        </w:rPr>
        <w:lastRenderedPageBreak/>
        <w:t>doprowadzeniu do ograniczonej możliwości funkcjonowania, lub</w:t>
      </w:r>
    </w:p>
    <w:p w14:paraId="6E5E403B" w14:textId="77777777" w:rsidR="006379E7" w:rsidRPr="00690302" w:rsidRDefault="006379E7" w:rsidP="007A3B42">
      <w:pPr>
        <w:pStyle w:val="Akapitzlist"/>
        <w:numPr>
          <w:ilvl w:val="1"/>
          <w:numId w:val="14"/>
        </w:numPr>
        <w:tabs>
          <w:tab w:val="clear" w:pos="2148"/>
        </w:tabs>
        <w:spacing w:before="60" w:after="0" w:line="240" w:lineRule="auto"/>
        <w:ind w:left="851" w:hanging="284"/>
        <w:rPr>
          <w:rFonts w:ascii="Arial Narrow" w:hAnsi="Arial Narrow"/>
          <w:sz w:val="20"/>
          <w:szCs w:val="20"/>
        </w:rPr>
      </w:pPr>
      <w:r w:rsidRPr="00690302">
        <w:rPr>
          <w:rFonts w:ascii="Arial Narrow" w:hAnsi="Arial Narrow"/>
          <w:sz w:val="20"/>
          <w:szCs w:val="20"/>
        </w:rPr>
        <w:t>usunięciu Wady istotnej w stopniu zabezpieczającym bezpieczną eksploatację, lub</w:t>
      </w:r>
    </w:p>
    <w:p w14:paraId="30D2F71E" w14:textId="77777777" w:rsidR="006379E7" w:rsidRPr="00690302" w:rsidRDefault="006379E7" w:rsidP="007A3B42">
      <w:pPr>
        <w:pStyle w:val="Akapitzlist"/>
        <w:numPr>
          <w:ilvl w:val="1"/>
          <w:numId w:val="14"/>
        </w:numPr>
        <w:tabs>
          <w:tab w:val="clear" w:pos="2148"/>
        </w:tabs>
        <w:spacing w:before="60" w:after="0" w:line="240" w:lineRule="auto"/>
        <w:ind w:left="851" w:hanging="284"/>
        <w:rPr>
          <w:rFonts w:ascii="Arial Narrow" w:hAnsi="Arial Narrow"/>
          <w:sz w:val="20"/>
          <w:szCs w:val="20"/>
        </w:rPr>
      </w:pPr>
      <w:r w:rsidRPr="00690302">
        <w:rPr>
          <w:rFonts w:ascii="Arial Narrow" w:hAnsi="Arial Narrow"/>
          <w:sz w:val="20"/>
          <w:szCs w:val="20"/>
        </w:rPr>
        <w:t>działaniach zabezpieczających, umożliwiających dalszą pracę, lub</w:t>
      </w:r>
    </w:p>
    <w:p w14:paraId="285F1217" w14:textId="77777777" w:rsidR="006379E7" w:rsidRPr="00690302" w:rsidRDefault="006379E7" w:rsidP="007A3B42">
      <w:pPr>
        <w:pStyle w:val="Akapitzlist"/>
        <w:numPr>
          <w:ilvl w:val="1"/>
          <w:numId w:val="14"/>
        </w:numPr>
        <w:tabs>
          <w:tab w:val="clear" w:pos="2148"/>
        </w:tabs>
        <w:spacing w:before="60" w:after="0" w:line="240" w:lineRule="auto"/>
        <w:ind w:left="851" w:hanging="284"/>
        <w:rPr>
          <w:rFonts w:ascii="Arial Narrow" w:hAnsi="Arial Narrow"/>
          <w:sz w:val="20"/>
          <w:szCs w:val="20"/>
        </w:rPr>
      </w:pPr>
      <w:r w:rsidRPr="00690302">
        <w:rPr>
          <w:rFonts w:ascii="Arial Narrow" w:hAnsi="Arial Narrow"/>
          <w:sz w:val="20"/>
          <w:szCs w:val="20"/>
        </w:rPr>
        <w:t>usunięciu wady w terminie,</w:t>
      </w:r>
    </w:p>
    <w:p w14:paraId="6245CE2D" w14:textId="77777777" w:rsidR="006379E7" w:rsidRPr="00690302" w:rsidRDefault="006379E7" w:rsidP="00690302">
      <w:pPr>
        <w:spacing w:before="60" w:after="0" w:line="240" w:lineRule="auto"/>
        <w:ind w:left="567"/>
        <w:rPr>
          <w:rFonts w:ascii="Arial Narrow" w:hAnsi="Arial Narrow"/>
          <w:iCs/>
          <w:sz w:val="20"/>
          <w:szCs w:val="20"/>
        </w:rPr>
      </w:pPr>
      <w:r w:rsidRPr="00690302">
        <w:rPr>
          <w:rFonts w:ascii="Arial Narrow" w:hAnsi="Arial Narrow"/>
          <w:sz w:val="20"/>
          <w:szCs w:val="20"/>
        </w:rPr>
        <w:t xml:space="preserve">Zamawiający będzie upoważniony do usunięcia wady samodzielnie lub powierzenia usunięcia wady innemu podmiotowi na koszt i ryzyko Gwaranta (wykonanie zastępcze) bez konieczności wyznaczania Gwarantowi dodatkowego terminu, a także </w:t>
      </w:r>
      <w:r w:rsidRPr="00690302">
        <w:rPr>
          <w:rFonts w:ascii="Arial Narrow" w:hAnsi="Arial Narrow"/>
          <w:iCs/>
          <w:sz w:val="20"/>
          <w:szCs w:val="20"/>
        </w:rPr>
        <w:t xml:space="preserve">bez utraty uprawnień wynikających z Dokumentu Gwarancyjnego. W takim przypadku Gwarant pokryje Zamawiającemu wszystkie koszty związane z wykonawstwem zastępczym. </w:t>
      </w:r>
    </w:p>
    <w:p w14:paraId="2B037BAD" w14:textId="23F5C573" w:rsidR="006379E7" w:rsidRPr="00690302" w:rsidRDefault="006379E7" w:rsidP="00690302">
      <w:pPr>
        <w:spacing w:before="60" w:after="0" w:line="240" w:lineRule="auto"/>
        <w:ind w:left="567" w:hanging="567"/>
        <w:rPr>
          <w:rFonts w:ascii="Arial Narrow" w:hAnsi="Arial Narrow"/>
          <w:sz w:val="20"/>
          <w:szCs w:val="20"/>
        </w:rPr>
      </w:pPr>
      <w:r w:rsidRPr="00690302">
        <w:rPr>
          <w:rFonts w:ascii="Arial Narrow" w:hAnsi="Arial Narrow"/>
          <w:sz w:val="20"/>
          <w:szCs w:val="20"/>
        </w:rPr>
        <w:t xml:space="preserve">4.5 </w:t>
      </w:r>
      <w:r w:rsidRPr="00690302">
        <w:rPr>
          <w:rFonts w:ascii="Arial Narrow" w:hAnsi="Arial Narrow"/>
          <w:sz w:val="20"/>
          <w:szCs w:val="20"/>
        </w:rPr>
        <w:tab/>
        <w:t xml:space="preserve">Za usunięcie wady przyjmuje się datę podpisania przez przedstawiecieli Zamawiającego protokołu odbioru </w:t>
      </w:r>
      <w:r w:rsidR="005C4547">
        <w:rPr>
          <w:rFonts w:ascii="Arial Narrow" w:hAnsi="Arial Narrow"/>
          <w:sz w:val="20"/>
          <w:szCs w:val="20"/>
        </w:rPr>
        <w:t>usunięcia wad</w:t>
      </w:r>
      <w:r w:rsidRPr="00690302">
        <w:rPr>
          <w:rFonts w:ascii="Arial Narrow" w:hAnsi="Arial Narrow"/>
          <w:sz w:val="20"/>
          <w:szCs w:val="20"/>
        </w:rPr>
        <w:t xml:space="preserve">. </w:t>
      </w:r>
    </w:p>
    <w:p w14:paraId="3FAC61D5" w14:textId="350994F2" w:rsidR="006379E7" w:rsidRPr="00690302" w:rsidRDefault="006379E7" w:rsidP="00690302">
      <w:pPr>
        <w:spacing w:before="60" w:after="0" w:line="240" w:lineRule="auto"/>
        <w:ind w:left="567" w:hanging="567"/>
        <w:rPr>
          <w:rFonts w:ascii="Arial Narrow" w:hAnsi="Arial Narrow"/>
          <w:sz w:val="20"/>
          <w:szCs w:val="20"/>
        </w:rPr>
      </w:pPr>
      <w:r w:rsidRPr="00690302">
        <w:rPr>
          <w:rFonts w:ascii="Arial Narrow" w:hAnsi="Arial Narrow"/>
          <w:sz w:val="20"/>
          <w:szCs w:val="20"/>
        </w:rPr>
        <w:t xml:space="preserve">4.6. </w:t>
      </w:r>
      <w:r w:rsidRPr="00690302">
        <w:rPr>
          <w:rFonts w:ascii="Arial Narrow" w:hAnsi="Arial Narrow"/>
          <w:sz w:val="20"/>
          <w:szCs w:val="20"/>
        </w:rPr>
        <w:tab/>
        <w:t>Gwarant jest odpowiedzialny za wszelkie szkody</w:t>
      </w:r>
      <w:r w:rsidR="00F93AE0">
        <w:rPr>
          <w:rFonts w:ascii="Arial Narrow" w:hAnsi="Arial Narrow"/>
          <w:sz w:val="20"/>
          <w:szCs w:val="20"/>
        </w:rPr>
        <w:t xml:space="preserve"> wyrządzone Zamawiającemu lub osobom trzecim</w:t>
      </w:r>
      <w:r w:rsidRPr="00690302">
        <w:rPr>
          <w:rFonts w:ascii="Arial Narrow" w:hAnsi="Arial Narrow"/>
          <w:sz w:val="20"/>
          <w:szCs w:val="20"/>
        </w:rPr>
        <w:t xml:space="preserve">, które spowodował w czasie </w:t>
      </w:r>
      <w:r w:rsidR="00F93AE0">
        <w:rPr>
          <w:rFonts w:ascii="Arial Narrow" w:hAnsi="Arial Narrow"/>
          <w:sz w:val="20"/>
          <w:szCs w:val="20"/>
        </w:rPr>
        <w:t>realizacji prac</w:t>
      </w:r>
      <w:r w:rsidRPr="00690302">
        <w:rPr>
          <w:rFonts w:ascii="Arial Narrow" w:hAnsi="Arial Narrow"/>
          <w:sz w:val="20"/>
          <w:szCs w:val="20"/>
        </w:rPr>
        <w:t xml:space="preserve"> nad usuwaniem wad. </w:t>
      </w:r>
    </w:p>
    <w:p w14:paraId="5331F4E1" w14:textId="77777777" w:rsidR="006379E7" w:rsidRPr="00690302" w:rsidRDefault="006379E7" w:rsidP="00C843C9">
      <w:pPr>
        <w:spacing w:before="120" w:after="120" w:line="240" w:lineRule="auto"/>
        <w:ind w:left="567" w:hanging="567"/>
        <w:rPr>
          <w:rFonts w:ascii="Arial Narrow" w:hAnsi="Arial Narrow"/>
          <w:sz w:val="20"/>
          <w:szCs w:val="20"/>
        </w:rPr>
      </w:pPr>
      <w:r w:rsidRPr="00690302">
        <w:rPr>
          <w:rFonts w:ascii="Arial Narrow" w:hAnsi="Arial Narrow"/>
          <w:b/>
          <w:bCs/>
          <w:sz w:val="20"/>
          <w:szCs w:val="20"/>
        </w:rPr>
        <w:t xml:space="preserve">5.  </w:t>
      </w:r>
      <w:r w:rsidRPr="00690302">
        <w:rPr>
          <w:rFonts w:ascii="Arial Narrow" w:hAnsi="Arial Narrow"/>
          <w:b/>
          <w:bCs/>
          <w:sz w:val="20"/>
          <w:szCs w:val="20"/>
        </w:rPr>
        <w:tab/>
        <w:t>Komunikacja</w:t>
      </w:r>
    </w:p>
    <w:p w14:paraId="3E8C4709" w14:textId="77777777" w:rsidR="006379E7" w:rsidRPr="00690302" w:rsidRDefault="006379E7" w:rsidP="00690302">
      <w:pPr>
        <w:spacing w:before="60" w:after="0" w:line="240" w:lineRule="auto"/>
        <w:ind w:left="567" w:hanging="567"/>
        <w:rPr>
          <w:rFonts w:ascii="Arial Narrow" w:hAnsi="Arial Narrow"/>
          <w:sz w:val="20"/>
          <w:szCs w:val="20"/>
        </w:rPr>
      </w:pPr>
      <w:r w:rsidRPr="00690302">
        <w:rPr>
          <w:rFonts w:ascii="Arial Narrow" w:hAnsi="Arial Narrow"/>
          <w:sz w:val="20"/>
          <w:szCs w:val="20"/>
        </w:rPr>
        <w:t>5.1.</w:t>
      </w:r>
      <w:r w:rsidRPr="00690302">
        <w:rPr>
          <w:rFonts w:ascii="Arial Narrow" w:hAnsi="Arial Narrow"/>
          <w:sz w:val="20"/>
          <w:szCs w:val="20"/>
        </w:rPr>
        <w:tab/>
        <w:t>O każdej wadzie osoba upoważniona przez Zamawiającego niezwłocznie powiadamia osobę wskazaną przez Gwaranta za pośrednictwem poczty elektronicznej.</w:t>
      </w:r>
    </w:p>
    <w:p w14:paraId="268E024E" w14:textId="77777777" w:rsidR="006379E7" w:rsidRPr="00690302" w:rsidRDefault="006379E7" w:rsidP="00690302">
      <w:pPr>
        <w:spacing w:before="60" w:after="0" w:line="240" w:lineRule="auto"/>
        <w:ind w:left="567" w:hanging="567"/>
        <w:rPr>
          <w:rFonts w:ascii="Arial Narrow" w:hAnsi="Arial Narrow"/>
          <w:sz w:val="20"/>
          <w:szCs w:val="20"/>
        </w:rPr>
      </w:pPr>
      <w:r w:rsidRPr="00690302">
        <w:rPr>
          <w:rFonts w:ascii="Arial Narrow" w:hAnsi="Arial Narrow"/>
          <w:sz w:val="20"/>
          <w:szCs w:val="20"/>
        </w:rPr>
        <w:tab/>
        <w:t xml:space="preserve">W przypadku zgłaszania Wad istotnych wymagane jest uprzednie poinformowanie Gwaranta o tym fakcie telefonicznie pod nr </w:t>
      </w:r>
      <w:r w:rsidRPr="00700F86">
        <w:rPr>
          <w:rFonts w:ascii="Arial Narrow" w:hAnsi="Arial Narrow"/>
          <w:sz w:val="20"/>
          <w:szCs w:val="20"/>
        </w:rPr>
        <w:t>……………………………………,</w:t>
      </w:r>
      <w:r w:rsidRPr="00690302">
        <w:rPr>
          <w:rFonts w:ascii="Arial Narrow" w:hAnsi="Arial Narrow"/>
          <w:sz w:val="20"/>
          <w:szCs w:val="20"/>
        </w:rPr>
        <w:t xml:space="preserve"> a następnie potwierdzenie zgłoszenia pocztą elektroniczną.</w:t>
      </w:r>
    </w:p>
    <w:p w14:paraId="30FB429A" w14:textId="163E623E" w:rsidR="006379E7" w:rsidRPr="00690302" w:rsidRDefault="006379E7" w:rsidP="00690302">
      <w:pPr>
        <w:spacing w:before="60" w:after="0" w:line="240" w:lineRule="auto"/>
        <w:ind w:left="567" w:hanging="567"/>
        <w:rPr>
          <w:rFonts w:ascii="Arial Narrow" w:hAnsi="Arial Narrow"/>
          <w:sz w:val="20"/>
          <w:szCs w:val="20"/>
        </w:rPr>
      </w:pPr>
      <w:r w:rsidRPr="00690302">
        <w:rPr>
          <w:rFonts w:ascii="Arial Narrow" w:hAnsi="Arial Narrow"/>
          <w:sz w:val="20"/>
          <w:szCs w:val="20"/>
        </w:rPr>
        <w:t xml:space="preserve">5.2. </w:t>
      </w:r>
      <w:r w:rsidRPr="00690302">
        <w:rPr>
          <w:rFonts w:ascii="Arial Narrow" w:hAnsi="Arial Narrow"/>
          <w:sz w:val="20"/>
          <w:szCs w:val="20"/>
        </w:rPr>
        <w:tab/>
        <w:t xml:space="preserve">Zamawiający sporządzi wykaz osób upoważnionych, a Wykonawca wykaz osób wskazanych, do kontaktów, zgłaszania wad, przyjmowania powiadomień o wadach i potwierdzania przyjęcia powiadomienia o wadach, które Strony wzajemnie sobie przekażą w terminie </w:t>
      </w:r>
      <w:r w:rsidR="001275B4">
        <w:rPr>
          <w:rFonts w:ascii="Arial Narrow" w:hAnsi="Arial Narrow"/>
          <w:sz w:val="20"/>
          <w:szCs w:val="20"/>
        </w:rPr>
        <w:t>3</w:t>
      </w:r>
      <w:r w:rsidRPr="00690302">
        <w:rPr>
          <w:rFonts w:ascii="Arial Narrow" w:hAnsi="Arial Narrow"/>
          <w:sz w:val="20"/>
          <w:szCs w:val="20"/>
        </w:rPr>
        <w:t xml:space="preserve"> dni od dnia podpisania </w:t>
      </w:r>
      <w:r w:rsidRPr="001275B4">
        <w:rPr>
          <w:rFonts w:ascii="Arial Narrow" w:hAnsi="Arial Narrow"/>
          <w:sz w:val="20"/>
          <w:szCs w:val="20"/>
        </w:rPr>
        <w:t xml:space="preserve">Protokołu Odbioru </w:t>
      </w:r>
      <w:r w:rsidR="00700F86" w:rsidRPr="001275B4">
        <w:rPr>
          <w:rFonts w:ascii="Arial Narrow" w:hAnsi="Arial Narrow"/>
          <w:sz w:val="20"/>
          <w:szCs w:val="20"/>
        </w:rPr>
        <w:t>Końcowego</w:t>
      </w:r>
      <w:r w:rsidRPr="001275B4">
        <w:rPr>
          <w:rFonts w:ascii="Arial Narrow" w:hAnsi="Arial Narrow"/>
          <w:sz w:val="20"/>
          <w:szCs w:val="20"/>
        </w:rPr>
        <w:t>.</w:t>
      </w:r>
      <w:r w:rsidRPr="00690302">
        <w:rPr>
          <w:rFonts w:ascii="Arial Narrow" w:hAnsi="Arial Narrow"/>
          <w:sz w:val="20"/>
          <w:szCs w:val="20"/>
        </w:rPr>
        <w:t xml:space="preserve"> Strony obowiązane są informować się niezwłocznie o każdej zmianie takich osób pod rygorem uznania przekazanej informacji do wcześniej wskazanej osoby za skutecznie dokonaną. </w:t>
      </w:r>
    </w:p>
    <w:p w14:paraId="3236E6BD" w14:textId="77777777" w:rsidR="006379E7" w:rsidRPr="00690302" w:rsidRDefault="00700F86" w:rsidP="00700F86">
      <w:pPr>
        <w:spacing w:before="60" w:after="0" w:line="240" w:lineRule="auto"/>
        <w:ind w:left="567" w:hanging="567"/>
        <w:rPr>
          <w:rFonts w:ascii="Arial Narrow" w:hAnsi="Arial Narrow"/>
          <w:sz w:val="20"/>
          <w:szCs w:val="20"/>
        </w:rPr>
      </w:pPr>
      <w:r>
        <w:rPr>
          <w:rFonts w:ascii="Arial Narrow" w:hAnsi="Arial Narrow"/>
          <w:sz w:val="20"/>
          <w:szCs w:val="20"/>
        </w:rPr>
        <w:t>5.3.</w:t>
      </w:r>
      <w:r>
        <w:rPr>
          <w:rFonts w:ascii="Arial Narrow" w:hAnsi="Arial Narrow"/>
          <w:sz w:val="20"/>
          <w:szCs w:val="20"/>
        </w:rPr>
        <w:tab/>
      </w:r>
      <w:r w:rsidR="006379E7" w:rsidRPr="00690302">
        <w:rPr>
          <w:rFonts w:ascii="Arial Narrow" w:hAnsi="Arial Narrow"/>
          <w:sz w:val="20"/>
          <w:szCs w:val="20"/>
        </w:rPr>
        <w:t>Wszelka komunikacja pomiędzy Stronami potwierdzona zostanie w formie pisemnej.</w:t>
      </w:r>
    </w:p>
    <w:p w14:paraId="7F3E9D80" w14:textId="77777777" w:rsidR="006379E7" w:rsidRPr="00690302" w:rsidRDefault="006379E7" w:rsidP="00690302">
      <w:pPr>
        <w:spacing w:before="60" w:after="0" w:line="240" w:lineRule="auto"/>
        <w:ind w:left="567" w:hanging="567"/>
        <w:rPr>
          <w:rFonts w:ascii="Arial Narrow" w:hAnsi="Arial Narrow"/>
          <w:sz w:val="20"/>
          <w:szCs w:val="20"/>
        </w:rPr>
      </w:pPr>
      <w:r w:rsidRPr="00690302">
        <w:rPr>
          <w:rFonts w:ascii="Arial Narrow" w:hAnsi="Arial Narrow"/>
          <w:sz w:val="20"/>
          <w:szCs w:val="20"/>
        </w:rPr>
        <w:t>5.4.</w:t>
      </w:r>
      <w:r w:rsidRPr="00690302">
        <w:rPr>
          <w:rFonts w:ascii="Arial Narrow" w:hAnsi="Arial Narrow"/>
          <w:sz w:val="20"/>
          <w:szCs w:val="20"/>
        </w:rPr>
        <w:tab/>
        <w:t>Wszelkie pisma skierowane do Gwaranta należy wysyłać na adres:</w:t>
      </w:r>
    </w:p>
    <w:p w14:paraId="202D2439" w14:textId="77777777" w:rsidR="006379E7" w:rsidRPr="00690302" w:rsidRDefault="006379E7" w:rsidP="00690302">
      <w:pPr>
        <w:spacing w:before="60" w:after="0" w:line="240" w:lineRule="auto"/>
        <w:ind w:firstLine="567"/>
        <w:rPr>
          <w:rFonts w:ascii="Arial Narrow" w:hAnsi="Arial Narrow"/>
          <w:sz w:val="20"/>
          <w:szCs w:val="20"/>
        </w:rPr>
      </w:pPr>
      <w:r w:rsidRPr="00700F86">
        <w:rPr>
          <w:rFonts w:ascii="Arial Narrow" w:hAnsi="Arial Narrow"/>
          <w:sz w:val="20"/>
          <w:szCs w:val="20"/>
        </w:rPr>
        <w:t>.…………………………………………………........</w:t>
      </w:r>
      <w:r w:rsidR="00700F86">
        <w:rPr>
          <w:rFonts w:ascii="Arial Narrow" w:hAnsi="Arial Narrow"/>
          <w:sz w:val="20"/>
          <w:szCs w:val="20"/>
        </w:rPr>
        <w:t>..</w:t>
      </w:r>
    </w:p>
    <w:p w14:paraId="7ED367C2" w14:textId="77777777" w:rsidR="006379E7" w:rsidRPr="00690302" w:rsidRDefault="006379E7" w:rsidP="00690302">
      <w:pPr>
        <w:spacing w:before="60" w:after="0" w:line="240" w:lineRule="auto"/>
        <w:ind w:left="567" w:hanging="567"/>
        <w:rPr>
          <w:rFonts w:ascii="Arial Narrow" w:hAnsi="Arial Narrow"/>
          <w:sz w:val="20"/>
          <w:szCs w:val="20"/>
        </w:rPr>
      </w:pPr>
      <w:r w:rsidRPr="00690302">
        <w:rPr>
          <w:rFonts w:ascii="Arial Narrow" w:hAnsi="Arial Narrow"/>
          <w:sz w:val="20"/>
          <w:szCs w:val="20"/>
        </w:rPr>
        <w:t>5.5.</w:t>
      </w:r>
      <w:r w:rsidRPr="00690302">
        <w:rPr>
          <w:rFonts w:ascii="Arial Narrow" w:hAnsi="Arial Narrow"/>
          <w:sz w:val="20"/>
          <w:szCs w:val="20"/>
        </w:rPr>
        <w:tab/>
        <w:t>Wszelkie pisma skierowane do Zamawiającego należy wysyłać na adres:</w:t>
      </w:r>
    </w:p>
    <w:p w14:paraId="0F408181" w14:textId="77777777" w:rsidR="006379E7" w:rsidRPr="00690302" w:rsidRDefault="006379E7" w:rsidP="00690302">
      <w:pPr>
        <w:spacing w:before="60" w:after="0" w:line="240" w:lineRule="auto"/>
        <w:ind w:left="567"/>
        <w:rPr>
          <w:rFonts w:ascii="Arial Narrow" w:hAnsi="Arial Narrow"/>
          <w:sz w:val="20"/>
          <w:szCs w:val="20"/>
        </w:rPr>
      </w:pPr>
      <w:r w:rsidRPr="00700F86">
        <w:rPr>
          <w:rFonts w:ascii="Arial Narrow" w:hAnsi="Arial Narrow"/>
          <w:sz w:val="20"/>
          <w:szCs w:val="20"/>
        </w:rPr>
        <w:t>…………………………………………………………</w:t>
      </w:r>
    </w:p>
    <w:p w14:paraId="38B4E770" w14:textId="77777777" w:rsidR="006379E7" w:rsidRPr="00690302" w:rsidRDefault="006379E7" w:rsidP="00690302">
      <w:pPr>
        <w:spacing w:before="60" w:after="0" w:line="240" w:lineRule="auto"/>
        <w:ind w:left="567" w:hanging="567"/>
        <w:rPr>
          <w:rFonts w:ascii="Arial Narrow" w:hAnsi="Arial Narrow"/>
          <w:sz w:val="20"/>
          <w:szCs w:val="20"/>
        </w:rPr>
      </w:pPr>
      <w:r w:rsidRPr="00690302">
        <w:rPr>
          <w:rFonts w:ascii="Arial Narrow" w:hAnsi="Arial Narrow"/>
          <w:sz w:val="20"/>
          <w:szCs w:val="20"/>
        </w:rPr>
        <w:t xml:space="preserve">5.6. </w:t>
      </w:r>
      <w:r w:rsidRPr="00690302">
        <w:rPr>
          <w:rFonts w:ascii="Arial Narrow" w:hAnsi="Arial Narrow"/>
          <w:sz w:val="20"/>
          <w:szCs w:val="20"/>
        </w:rPr>
        <w:tab/>
        <w:t>O zmianach w danych adresowych, o których mowa w pkt 5.4 i pkt 5.5 Dokumentu Gwarancyjnego, Strony obowiązane są informować się niezwłocznie, pod rygorem uznania wysłania korespondencji pod ostatnio znany adres za skutecznie doręczoną.</w:t>
      </w:r>
    </w:p>
    <w:p w14:paraId="0F1F88A9" w14:textId="77777777" w:rsidR="006379E7" w:rsidRPr="00690302" w:rsidRDefault="006379E7" w:rsidP="00690302">
      <w:pPr>
        <w:spacing w:before="60" w:after="0" w:line="240" w:lineRule="auto"/>
        <w:ind w:left="567" w:hanging="567"/>
        <w:rPr>
          <w:rFonts w:ascii="Arial Narrow" w:hAnsi="Arial Narrow"/>
          <w:sz w:val="20"/>
          <w:szCs w:val="20"/>
        </w:rPr>
      </w:pPr>
      <w:r w:rsidRPr="00690302">
        <w:rPr>
          <w:rFonts w:ascii="Arial Narrow" w:hAnsi="Arial Narrow"/>
          <w:sz w:val="20"/>
          <w:szCs w:val="20"/>
        </w:rPr>
        <w:t xml:space="preserve">5.7. </w:t>
      </w:r>
      <w:r w:rsidRPr="00690302">
        <w:rPr>
          <w:rFonts w:ascii="Arial Narrow" w:hAnsi="Arial Narrow"/>
          <w:sz w:val="20"/>
          <w:szCs w:val="20"/>
        </w:rPr>
        <w:tab/>
        <w:t xml:space="preserve">Gwarant jest obowiązany w terminie 7 dni od daty złożenia wniosku o ogłoszenie upadłości, wniosku o restrukturyzację lub otwarcia likwidacji, powiadomić pisemnie o tym fakcie Zamawiającego. </w:t>
      </w:r>
    </w:p>
    <w:p w14:paraId="47CA6E1F" w14:textId="77777777" w:rsidR="006379E7" w:rsidRPr="00690302" w:rsidRDefault="006379E7" w:rsidP="00C843C9">
      <w:pPr>
        <w:spacing w:before="120" w:after="120" w:line="240" w:lineRule="auto"/>
        <w:ind w:left="567" w:hanging="567"/>
        <w:rPr>
          <w:rFonts w:ascii="Arial Narrow" w:hAnsi="Arial Narrow"/>
          <w:sz w:val="20"/>
          <w:szCs w:val="20"/>
        </w:rPr>
      </w:pPr>
      <w:r w:rsidRPr="00690302">
        <w:rPr>
          <w:rFonts w:ascii="Arial Narrow" w:hAnsi="Arial Narrow"/>
          <w:b/>
          <w:bCs/>
          <w:sz w:val="20"/>
          <w:szCs w:val="20"/>
        </w:rPr>
        <w:t xml:space="preserve">6.   </w:t>
      </w:r>
      <w:r w:rsidRPr="00690302">
        <w:rPr>
          <w:rFonts w:ascii="Arial Narrow" w:hAnsi="Arial Narrow"/>
          <w:b/>
          <w:bCs/>
          <w:sz w:val="20"/>
          <w:szCs w:val="20"/>
        </w:rPr>
        <w:tab/>
        <w:t>Postanowienia końcowe</w:t>
      </w:r>
    </w:p>
    <w:p w14:paraId="3BEF73FA" w14:textId="77777777" w:rsidR="006379E7" w:rsidRPr="00B01801" w:rsidRDefault="006379E7" w:rsidP="00690302">
      <w:pPr>
        <w:spacing w:before="60" w:after="0" w:line="240" w:lineRule="auto"/>
        <w:ind w:left="567" w:hanging="567"/>
        <w:rPr>
          <w:rFonts w:ascii="Arial Narrow" w:hAnsi="Arial Narrow"/>
          <w:sz w:val="20"/>
          <w:szCs w:val="20"/>
        </w:rPr>
      </w:pPr>
      <w:r w:rsidRPr="00690302">
        <w:rPr>
          <w:rFonts w:ascii="Arial Narrow" w:hAnsi="Arial Narrow"/>
          <w:sz w:val="20"/>
          <w:szCs w:val="20"/>
        </w:rPr>
        <w:t>6.1.</w:t>
      </w:r>
      <w:r w:rsidRPr="00690302">
        <w:rPr>
          <w:rFonts w:ascii="Arial Narrow" w:hAnsi="Arial Narrow"/>
          <w:sz w:val="20"/>
          <w:szCs w:val="20"/>
        </w:rPr>
        <w:tab/>
        <w:t xml:space="preserve">W sprawach nieuregulowanych w Dokumencie Gwarancyjnym odpowiednie zastosowanie mają przepisy prawa powszechnie obowiązującego, w tym przepisy ustawy z dnia 23 kwietnia 1964 r. - Kodeks cywilny </w:t>
      </w:r>
      <w:r w:rsidRPr="00700F86">
        <w:rPr>
          <w:rFonts w:ascii="Arial Narrow" w:hAnsi="Arial Narrow"/>
          <w:color w:val="000000" w:themeColor="text1"/>
          <w:sz w:val="20"/>
          <w:szCs w:val="20"/>
          <w:shd w:val="clear" w:color="auto" w:fill="92D050"/>
        </w:rPr>
        <w:t>(</w:t>
      </w:r>
      <w:r w:rsidRPr="00B01801">
        <w:rPr>
          <w:rFonts w:ascii="Arial Narrow" w:hAnsi="Arial Narrow"/>
          <w:sz w:val="20"/>
          <w:szCs w:val="20"/>
        </w:rPr>
        <w:t xml:space="preserve">t.j. Dz.U. z 2019 r. poz. 1145 z późn. zm.) oraz ustawy z dnia 29 stycznia 2004 r. Prawo zamówień publicznych (t.j. Dz.U. z 2018 r. poz. 1986 z późn. zm). </w:t>
      </w:r>
    </w:p>
    <w:p w14:paraId="6C411A0E" w14:textId="77777777" w:rsidR="006379E7" w:rsidRPr="00690302" w:rsidRDefault="006379E7" w:rsidP="00690302">
      <w:pPr>
        <w:spacing w:before="60" w:after="0" w:line="240" w:lineRule="auto"/>
        <w:ind w:left="567" w:hanging="567"/>
        <w:rPr>
          <w:rFonts w:ascii="Arial Narrow" w:hAnsi="Arial Narrow"/>
          <w:sz w:val="20"/>
          <w:szCs w:val="20"/>
        </w:rPr>
      </w:pPr>
      <w:r w:rsidRPr="00690302">
        <w:rPr>
          <w:rFonts w:ascii="Arial Narrow" w:hAnsi="Arial Narrow"/>
          <w:sz w:val="20"/>
          <w:szCs w:val="20"/>
        </w:rPr>
        <w:t>6.2.</w:t>
      </w:r>
      <w:r w:rsidRPr="00690302">
        <w:rPr>
          <w:rFonts w:ascii="Arial Narrow" w:hAnsi="Arial Narrow"/>
          <w:sz w:val="20"/>
          <w:szCs w:val="20"/>
        </w:rPr>
        <w:tab/>
        <w:t>Dokument Gwarancyjny jest integralną częścią Kontraktu.</w:t>
      </w:r>
    </w:p>
    <w:p w14:paraId="18917BEE" w14:textId="77777777" w:rsidR="006379E7" w:rsidRPr="00690302" w:rsidRDefault="006379E7" w:rsidP="00690302">
      <w:pPr>
        <w:spacing w:before="60" w:after="0" w:line="240" w:lineRule="auto"/>
        <w:ind w:left="567" w:hanging="567"/>
        <w:rPr>
          <w:rFonts w:ascii="Arial Narrow" w:hAnsi="Arial Narrow"/>
          <w:sz w:val="20"/>
          <w:szCs w:val="20"/>
        </w:rPr>
      </w:pPr>
      <w:r w:rsidRPr="00690302">
        <w:rPr>
          <w:rFonts w:ascii="Arial Narrow" w:hAnsi="Arial Narrow"/>
          <w:sz w:val="20"/>
          <w:szCs w:val="20"/>
        </w:rPr>
        <w:t>6.3.</w:t>
      </w:r>
      <w:r w:rsidRPr="00690302">
        <w:rPr>
          <w:rFonts w:ascii="Arial Narrow" w:hAnsi="Arial Narrow"/>
          <w:sz w:val="20"/>
          <w:szCs w:val="20"/>
        </w:rPr>
        <w:tab/>
        <w:t>Wszelkie zmiany niniejszego Dokumentu Gwarancyjnego wymagają formy pisemnej pod rygorem nieważności.</w:t>
      </w:r>
    </w:p>
    <w:p w14:paraId="204C2238" w14:textId="77777777" w:rsidR="006379E7" w:rsidRPr="00690302" w:rsidRDefault="006379E7" w:rsidP="00690302">
      <w:pPr>
        <w:spacing w:before="60" w:after="0" w:line="240" w:lineRule="auto"/>
        <w:rPr>
          <w:rFonts w:ascii="Arial Narrow" w:hAnsi="Arial Narrow"/>
          <w:sz w:val="20"/>
          <w:szCs w:val="20"/>
        </w:rPr>
      </w:pPr>
    </w:p>
    <w:p w14:paraId="743DF5DF" w14:textId="77777777" w:rsidR="006379E7" w:rsidRPr="00690302" w:rsidRDefault="006379E7" w:rsidP="00690302">
      <w:pPr>
        <w:spacing w:before="60" w:after="0" w:line="240" w:lineRule="auto"/>
        <w:rPr>
          <w:rFonts w:ascii="Arial Narrow" w:hAnsi="Arial Narrow"/>
          <w:sz w:val="20"/>
          <w:szCs w:val="20"/>
        </w:rPr>
      </w:pPr>
    </w:p>
    <w:p w14:paraId="080E5B6F" w14:textId="77777777" w:rsidR="006379E7" w:rsidRPr="00690302" w:rsidRDefault="006379E7" w:rsidP="00C843C9">
      <w:pPr>
        <w:spacing w:before="120" w:after="0" w:line="240" w:lineRule="auto"/>
        <w:rPr>
          <w:rFonts w:ascii="Arial Narrow" w:hAnsi="Arial Narrow"/>
          <w:sz w:val="20"/>
          <w:szCs w:val="20"/>
        </w:rPr>
      </w:pPr>
      <w:r w:rsidRPr="00690302">
        <w:rPr>
          <w:rFonts w:ascii="Arial Narrow" w:hAnsi="Arial Narrow"/>
          <w:sz w:val="20"/>
          <w:szCs w:val="20"/>
        </w:rPr>
        <w:t>Sporządzono w:   _________________________, dnia ________________.</w:t>
      </w:r>
    </w:p>
    <w:p w14:paraId="29D668B3" w14:textId="77777777" w:rsidR="006379E7" w:rsidRPr="00690302" w:rsidRDefault="006379E7" w:rsidP="00C843C9">
      <w:pPr>
        <w:spacing w:before="120" w:after="0" w:line="240" w:lineRule="auto"/>
        <w:rPr>
          <w:rFonts w:ascii="Arial Narrow" w:hAnsi="Arial Narrow"/>
          <w:sz w:val="20"/>
          <w:szCs w:val="20"/>
        </w:rPr>
      </w:pPr>
      <w:r w:rsidRPr="00690302">
        <w:rPr>
          <w:rFonts w:ascii="Arial Narrow" w:hAnsi="Arial Narrow"/>
          <w:sz w:val="20"/>
          <w:szCs w:val="20"/>
        </w:rPr>
        <w:t xml:space="preserve">Nazwisko i imię: _______________ </w:t>
      </w:r>
    </w:p>
    <w:p w14:paraId="217B576C" w14:textId="77777777" w:rsidR="006379E7" w:rsidRPr="00690302" w:rsidRDefault="006379E7" w:rsidP="00C843C9">
      <w:pPr>
        <w:spacing w:before="120" w:after="0" w:line="240" w:lineRule="auto"/>
        <w:rPr>
          <w:rFonts w:ascii="Arial Narrow" w:hAnsi="Arial Narrow"/>
          <w:sz w:val="20"/>
          <w:szCs w:val="20"/>
        </w:rPr>
      </w:pPr>
      <w:r w:rsidRPr="00690302">
        <w:rPr>
          <w:rFonts w:ascii="Arial Narrow" w:hAnsi="Arial Narrow"/>
          <w:sz w:val="20"/>
          <w:szCs w:val="20"/>
        </w:rPr>
        <w:t>W imieniu ___________________ Podpis: ____________________</w:t>
      </w:r>
    </w:p>
    <w:p w14:paraId="13D58D26" w14:textId="77777777" w:rsidR="003A7728" w:rsidRPr="00690302" w:rsidRDefault="003A7728" w:rsidP="00690302">
      <w:pPr>
        <w:spacing w:before="60" w:after="0" w:line="240" w:lineRule="auto"/>
        <w:ind w:right="-3"/>
        <w:rPr>
          <w:rFonts w:ascii="Arial Narrow" w:hAnsi="Arial Narrow"/>
          <w:sz w:val="20"/>
          <w:szCs w:val="20"/>
        </w:rPr>
      </w:pPr>
    </w:p>
    <w:sectPr w:rsidR="003A7728" w:rsidRPr="00690302" w:rsidSect="00F557CC">
      <w:headerReference w:type="default" r:id="rId8"/>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D5FBA" w14:textId="77777777" w:rsidR="0008417F" w:rsidRDefault="0008417F" w:rsidP="00591F3C">
      <w:pPr>
        <w:spacing w:after="0" w:line="240" w:lineRule="auto"/>
      </w:pPr>
      <w:r>
        <w:separator/>
      </w:r>
    </w:p>
  </w:endnote>
  <w:endnote w:type="continuationSeparator" w:id="0">
    <w:p w14:paraId="6AAA8FAC" w14:textId="77777777" w:rsidR="0008417F" w:rsidRDefault="0008417F" w:rsidP="00591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sz w:val="20"/>
      </w:rPr>
      <w:id w:val="1084501373"/>
      <w:docPartObj>
        <w:docPartGallery w:val="Page Numbers (Bottom of Page)"/>
        <w:docPartUnique/>
      </w:docPartObj>
    </w:sdtPr>
    <w:sdtEndPr/>
    <w:sdtContent>
      <w:sdt>
        <w:sdtPr>
          <w:rPr>
            <w:rFonts w:ascii="Arial Narrow" w:hAnsi="Arial Narrow"/>
            <w:sz w:val="20"/>
          </w:rPr>
          <w:id w:val="1728636285"/>
          <w:docPartObj>
            <w:docPartGallery w:val="Page Numbers (Top of Page)"/>
            <w:docPartUnique/>
          </w:docPartObj>
        </w:sdtPr>
        <w:sdtEndPr/>
        <w:sdtContent>
          <w:p w14:paraId="0EF30AB9" w14:textId="77777777" w:rsidR="00EA4C98" w:rsidRPr="00EA4C98" w:rsidRDefault="00EA4C98" w:rsidP="00EA4C98">
            <w:pPr>
              <w:pStyle w:val="Stopka"/>
              <w:spacing w:after="0"/>
              <w:jc w:val="center"/>
              <w:rPr>
                <w:rFonts w:ascii="Arial Narrow" w:hAnsi="Arial Narrow"/>
                <w:sz w:val="8"/>
                <w:szCs w:val="8"/>
              </w:rPr>
            </w:pPr>
          </w:p>
          <w:tbl>
            <w:tblPr>
              <w:tblStyle w:val="Tabela-Siatka"/>
              <w:tblW w:w="0" w:type="auto"/>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3"/>
              <w:gridCol w:w="3379"/>
              <w:gridCol w:w="3622"/>
            </w:tblGrid>
            <w:tr w:rsidR="00EA4C98" w:rsidRPr="00537764" w14:paraId="3C6528CC" w14:textId="77777777" w:rsidTr="00E61DFA">
              <w:trPr>
                <w:jc w:val="center"/>
              </w:trPr>
              <w:tc>
                <w:tcPr>
                  <w:tcW w:w="3211" w:type="dxa"/>
                  <w:vAlign w:val="center"/>
                </w:tcPr>
                <w:p w14:paraId="1CEF18F3" w14:textId="77777777" w:rsidR="00EA4C98" w:rsidRPr="00537764" w:rsidRDefault="00EA4C98" w:rsidP="00EA4C98">
                  <w:pPr>
                    <w:pStyle w:val="Nagwek"/>
                    <w:spacing w:before="60"/>
                    <w:jc w:val="center"/>
                    <w:rPr>
                      <w:sz w:val="14"/>
                      <w:szCs w:val="14"/>
                    </w:rPr>
                  </w:pPr>
                  <w:r w:rsidRPr="00537764">
                    <w:rPr>
                      <w:noProof/>
                      <w:sz w:val="14"/>
                      <w:szCs w:val="14"/>
                    </w:rPr>
                    <w:drawing>
                      <wp:inline distT="0" distB="0" distL="0" distR="0" wp14:anchorId="68847108" wp14:editId="3BF12655">
                        <wp:extent cx="1708150" cy="427997"/>
                        <wp:effectExtent l="19050" t="0" r="6350" b="0"/>
                        <wp:docPr id="4" name="Obraz 80" descr="G:\0003_PROGRAM SZWAJCARSKI\3000_ZESPÓŁ SPPW\2012 07 16_ZZ - Druki firmowe\Logo WK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G:\0003_PROGRAM SZWAJCARSKI\3000_ZESPÓŁ SPPW\2012 07 16_ZZ - Druki firmowe\Logo WK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7235" cy="427768"/>
                                </a:xfrm>
                                <a:prstGeom prst="rect">
                                  <a:avLst/>
                                </a:prstGeom>
                                <a:noFill/>
                                <a:ln>
                                  <a:noFill/>
                                </a:ln>
                              </pic:spPr>
                            </pic:pic>
                          </a:graphicData>
                        </a:graphic>
                      </wp:inline>
                    </w:drawing>
                  </w:r>
                </w:p>
              </w:tc>
              <w:tc>
                <w:tcPr>
                  <w:tcW w:w="3475" w:type="dxa"/>
                  <w:vAlign w:val="center"/>
                </w:tcPr>
                <w:p w14:paraId="1B9CEF88" w14:textId="77777777" w:rsidR="00EA4C98" w:rsidRPr="00537764" w:rsidRDefault="00EA4C98" w:rsidP="00EA4C98">
                  <w:pPr>
                    <w:pStyle w:val="Nagwek"/>
                    <w:spacing w:before="60"/>
                    <w:rPr>
                      <w:sz w:val="14"/>
                      <w:szCs w:val="14"/>
                    </w:rPr>
                  </w:pPr>
                </w:p>
              </w:tc>
              <w:tc>
                <w:tcPr>
                  <w:tcW w:w="3628" w:type="dxa"/>
                  <w:vAlign w:val="center"/>
                </w:tcPr>
                <w:p w14:paraId="6E9DF24B" w14:textId="77777777" w:rsidR="00EA4C98" w:rsidRPr="00537764" w:rsidRDefault="00EA4C98" w:rsidP="00EA4C98">
                  <w:pPr>
                    <w:pStyle w:val="Nagwek"/>
                    <w:spacing w:before="60"/>
                    <w:rPr>
                      <w:sz w:val="14"/>
                      <w:szCs w:val="14"/>
                    </w:rPr>
                  </w:pPr>
                  <w:r w:rsidRPr="00537764">
                    <w:rPr>
                      <w:noProof/>
                      <w:sz w:val="14"/>
                      <w:szCs w:val="14"/>
                    </w:rPr>
                    <w:drawing>
                      <wp:inline distT="0" distB="0" distL="0" distR="0" wp14:anchorId="2D587055" wp14:editId="34DA4479">
                        <wp:extent cx="2009958" cy="248368"/>
                        <wp:effectExtent l="19050" t="0" r="9342" b="0"/>
                        <wp:docPr id="5" name="Obraz 3" descr="D:\1001_WKD_MATERIAŁY WYDZIAŁY\0001_Papier firmowy\100_ZESTAW AKTUALNY\20_logo_cobr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1001_WKD_MATERIAŁY WYDZIAŁY\0001_Papier firmowy\100_ZESTAW AKTUALNY\20_logo_cobranding.png"/>
                                <pic:cNvPicPr>
                                  <a:picLocks noChangeAspect="1" noChangeArrowheads="1"/>
                                </pic:cNvPicPr>
                              </pic:nvPicPr>
                              <pic:blipFill>
                                <a:blip r:embed="rId2"/>
                                <a:srcRect/>
                                <a:stretch>
                                  <a:fillRect/>
                                </a:stretch>
                              </pic:blipFill>
                              <pic:spPr bwMode="auto">
                                <a:xfrm>
                                  <a:off x="0" y="0"/>
                                  <a:ext cx="2026016" cy="250352"/>
                                </a:xfrm>
                                <a:prstGeom prst="rect">
                                  <a:avLst/>
                                </a:prstGeom>
                                <a:noFill/>
                                <a:ln w="9525">
                                  <a:noFill/>
                                  <a:miter lim="800000"/>
                                  <a:headEnd/>
                                  <a:tailEnd/>
                                </a:ln>
                              </pic:spPr>
                            </pic:pic>
                          </a:graphicData>
                        </a:graphic>
                      </wp:inline>
                    </w:drawing>
                  </w:r>
                </w:p>
              </w:tc>
            </w:tr>
          </w:tbl>
          <w:p w14:paraId="0FDAF633" w14:textId="43A4BAFA" w:rsidR="00993B3E" w:rsidRPr="0032135E" w:rsidRDefault="00993B3E" w:rsidP="00EA4C98">
            <w:pPr>
              <w:pStyle w:val="Stopka"/>
              <w:jc w:val="center"/>
              <w:rPr>
                <w:rFonts w:ascii="Arial Narrow" w:hAnsi="Arial Narrow"/>
                <w:sz w:val="20"/>
              </w:rPr>
            </w:pPr>
            <w:r w:rsidRPr="007E5BA2">
              <w:rPr>
                <w:rFonts w:ascii="Arial Narrow" w:hAnsi="Arial Narrow"/>
                <w:sz w:val="16"/>
                <w:szCs w:val="16"/>
              </w:rPr>
              <w:t xml:space="preserve">Strona </w:t>
            </w:r>
            <w:r w:rsidR="002335C1" w:rsidRPr="007E5BA2">
              <w:rPr>
                <w:rFonts w:ascii="Arial Narrow" w:hAnsi="Arial Narrow"/>
                <w:b/>
                <w:bCs/>
                <w:sz w:val="16"/>
                <w:szCs w:val="16"/>
              </w:rPr>
              <w:fldChar w:fldCharType="begin"/>
            </w:r>
            <w:r w:rsidRPr="007E5BA2">
              <w:rPr>
                <w:rFonts w:ascii="Arial Narrow" w:hAnsi="Arial Narrow"/>
                <w:b/>
                <w:bCs/>
                <w:sz w:val="16"/>
                <w:szCs w:val="16"/>
              </w:rPr>
              <w:instrText>PAGE</w:instrText>
            </w:r>
            <w:r w:rsidR="002335C1" w:rsidRPr="007E5BA2">
              <w:rPr>
                <w:rFonts w:ascii="Arial Narrow" w:hAnsi="Arial Narrow"/>
                <w:b/>
                <w:bCs/>
                <w:sz w:val="16"/>
                <w:szCs w:val="16"/>
              </w:rPr>
              <w:fldChar w:fldCharType="separate"/>
            </w:r>
            <w:r w:rsidR="00B95319">
              <w:rPr>
                <w:rFonts w:ascii="Arial Narrow" w:hAnsi="Arial Narrow"/>
                <w:b/>
                <w:bCs/>
                <w:noProof/>
                <w:sz w:val="16"/>
                <w:szCs w:val="16"/>
              </w:rPr>
              <w:t>4</w:t>
            </w:r>
            <w:r w:rsidR="002335C1" w:rsidRPr="007E5BA2">
              <w:rPr>
                <w:rFonts w:ascii="Arial Narrow" w:hAnsi="Arial Narrow"/>
                <w:b/>
                <w:bCs/>
                <w:sz w:val="16"/>
                <w:szCs w:val="16"/>
              </w:rPr>
              <w:fldChar w:fldCharType="end"/>
            </w:r>
            <w:r w:rsidRPr="007E5BA2">
              <w:rPr>
                <w:rFonts w:ascii="Arial Narrow" w:hAnsi="Arial Narrow"/>
                <w:sz w:val="16"/>
                <w:szCs w:val="16"/>
              </w:rPr>
              <w:t xml:space="preserve"> z </w:t>
            </w:r>
            <w:r w:rsidR="002335C1" w:rsidRPr="007E5BA2">
              <w:rPr>
                <w:rFonts w:ascii="Arial Narrow" w:hAnsi="Arial Narrow"/>
                <w:b/>
                <w:bCs/>
                <w:sz w:val="16"/>
                <w:szCs w:val="16"/>
              </w:rPr>
              <w:fldChar w:fldCharType="begin"/>
            </w:r>
            <w:r w:rsidRPr="007E5BA2">
              <w:rPr>
                <w:rFonts w:ascii="Arial Narrow" w:hAnsi="Arial Narrow"/>
                <w:b/>
                <w:bCs/>
                <w:sz w:val="16"/>
                <w:szCs w:val="16"/>
              </w:rPr>
              <w:instrText>NUMPAGES</w:instrText>
            </w:r>
            <w:r w:rsidR="002335C1" w:rsidRPr="007E5BA2">
              <w:rPr>
                <w:rFonts w:ascii="Arial Narrow" w:hAnsi="Arial Narrow"/>
                <w:b/>
                <w:bCs/>
                <w:sz w:val="16"/>
                <w:szCs w:val="16"/>
              </w:rPr>
              <w:fldChar w:fldCharType="separate"/>
            </w:r>
            <w:r w:rsidR="00B95319">
              <w:rPr>
                <w:rFonts w:ascii="Arial Narrow" w:hAnsi="Arial Narrow"/>
                <w:b/>
                <w:bCs/>
                <w:noProof/>
                <w:sz w:val="16"/>
                <w:szCs w:val="16"/>
              </w:rPr>
              <w:t>5</w:t>
            </w:r>
            <w:r w:rsidR="002335C1" w:rsidRPr="007E5BA2">
              <w:rPr>
                <w:rFonts w:ascii="Arial Narrow" w:hAnsi="Arial Narrow"/>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C93E0" w14:textId="77777777" w:rsidR="0008417F" w:rsidRDefault="0008417F" w:rsidP="00591F3C">
      <w:pPr>
        <w:spacing w:after="0" w:line="240" w:lineRule="auto"/>
      </w:pPr>
      <w:r>
        <w:separator/>
      </w:r>
    </w:p>
  </w:footnote>
  <w:footnote w:type="continuationSeparator" w:id="0">
    <w:p w14:paraId="1A7EE493" w14:textId="77777777" w:rsidR="0008417F" w:rsidRDefault="0008417F" w:rsidP="00591F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38723" w14:textId="77777777" w:rsidR="00993B3E" w:rsidRDefault="00EA4C98" w:rsidP="00EA4C98">
    <w:pPr>
      <w:pStyle w:val="Nagwek"/>
      <w:jc w:val="center"/>
    </w:pPr>
    <w:r w:rsidRPr="00EA4C98">
      <w:rPr>
        <w:noProof/>
      </w:rPr>
      <w:drawing>
        <wp:inline distT="0" distB="0" distL="0" distR="0" wp14:anchorId="0C443D6F" wp14:editId="30F57A28">
          <wp:extent cx="5759450" cy="751953"/>
          <wp:effectExtent l="19050" t="0" r="0" b="0"/>
          <wp:docPr id="3" name="Obraz 14" descr="C:\Users\HP\Desktop\UoD\FE POIS_barwy RP_FS\POLSKI\poziom\FE_POIS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UoD\FE POIS_barwy RP_FS\POLSKI\poziom\FE_POIS_poziom_pl-1_rgb.jpg"/>
                  <pic:cNvPicPr>
                    <a:picLocks noChangeAspect="1" noChangeArrowheads="1"/>
                  </pic:cNvPicPr>
                </pic:nvPicPr>
                <pic:blipFill>
                  <a:blip r:embed="rId1"/>
                  <a:srcRect/>
                  <a:stretch>
                    <a:fillRect/>
                  </a:stretch>
                </pic:blipFill>
                <pic:spPr bwMode="auto">
                  <a:xfrm>
                    <a:off x="0" y="0"/>
                    <a:ext cx="5759450" cy="751953"/>
                  </a:xfrm>
                  <a:prstGeom prst="rect">
                    <a:avLst/>
                  </a:prstGeom>
                  <a:noFill/>
                  <a:ln w="9525">
                    <a:noFill/>
                    <a:miter lim="800000"/>
                    <a:headEnd/>
                    <a:tailEnd/>
                  </a:ln>
                </pic:spPr>
              </pic:pic>
            </a:graphicData>
          </a:graphic>
        </wp:inline>
      </w:drawing>
    </w:r>
  </w:p>
  <w:p w14:paraId="0E8404FD" w14:textId="77777777" w:rsidR="00993B3E" w:rsidRPr="007E5BA2" w:rsidRDefault="00993B3E" w:rsidP="007E5BA2">
    <w:pPr>
      <w:tabs>
        <w:tab w:val="center" w:pos="4536"/>
        <w:tab w:val="right" w:pos="10206"/>
      </w:tabs>
      <w:spacing w:after="0" w:line="240" w:lineRule="auto"/>
      <w:jc w:val="left"/>
      <w:rPr>
        <w:rFonts w:ascii="Arial Narrow" w:eastAsia="Times New Roman" w:hAnsi="Arial Narrow" w:cs="Times New Roman"/>
        <w:i/>
        <w:sz w:val="20"/>
        <w:szCs w:val="20"/>
        <w:lang w:eastAsia="en-US"/>
      </w:rPr>
    </w:pPr>
    <w:r w:rsidRPr="007E5BA2">
      <w:rPr>
        <w:rFonts w:ascii="Arial Narrow" w:eastAsia="Times New Roman" w:hAnsi="Arial Narrow" w:cs="Times New Roman"/>
        <w:i/>
        <w:sz w:val="20"/>
        <w:szCs w:val="20"/>
        <w:lang w:eastAsia="en-US"/>
      </w:rPr>
      <w:t xml:space="preserve">Znak postępowania: WKD10c-27-14/2021 </w:t>
    </w:r>
    <w:r w:rsidRPr="007E5BA2">
      <w:rPr>
        <w:rFonts w:ascii="Arial Narrow" w:eastAsia="Times New Roman" w:hAnsi="Arial Narrow" w:cs="Times New Roman"/>
        <w:i/>
        <w:sz w:val="20"/>
        <w:szCs w:val="20"/>
        <w:lang w:eastAsia="en-US"/>
      </w:rPr>
      <w:tab/>
    </w:r>
    <w:r w:rsidRPr="007E5BA2">
      <w:rPr>
        <w:rFonts w:ascii="Arial Narrow" w:eastAsia="Times New Roman" w:hAnsi="Arial Narrow" w:cs="Times New Roman"/>
        <w:i/>
        <w:sz w:val="20"/>
        <w:szCs w:val="20"/>
        <w:lang w:eastAsia="en-US"/>
      </w:rPr>
      <w:tab/>
      <w:t xml:space="preserve">            </w:t>
    </w:r>
    <w:r w:rsidR="00D4690D">
      <w:rPr>
        <w:rFonts w:ascii="Arial Narrow" w:eastAsia="Times New Roman" w:hAnsi="Arial Narrow" w:cs="Times New Roman"/>
        <w:i/>
        <w:sz w:val="20"/>
        <w:szCs w:val="20"/>
        <w:lang w:eastAsia="en-US"/>
      </w:rPr>
      <w:t>Załącznik nr 8</w:t>
    </w:r>
    <w:r w:rsidRPr="007E5BA2">
      <w:rPr>
        <w:rFonts w:ascii="Arial Narrow" w:eastAsia="Times New Roman" w:hAnsi="Arial Narrow" w:cs="Times New Roman"/>
        <w:i/>
        <w:sz w:val="20"/>
        <w:szCs w:val="20"/>
        <w:lang w:eastAsia="en-US"/>
      </w:rPr>
      <w:t xml:space="preserve"> do </w:t>
    </w:r>
    <w:r w:rsidR="003A7728">
      <w:rPr>
        <w:rFonts w:ascii="Arial Narrow" w:eastAsia="Times New Roman" w:hAnsi="Arial Narrow" w:cs="Times New Roman"/>
        <w:i/>
        <w:sz w:val="20"/>
        <w:szCs w:val="20"/>
        <w:lang w:eastAsia="en-US"/>
      </w:rPr>
      <w:t>Umowy</w:t>
    </w:r>
  </w:p>
  <w:p w14:paraId="79C00505" w14:textId="77777777" w:rsidR="00993B3E" w:rsidRPr="007E5BA2" w:rsidRDefault="007D392A" w:rsidP="007E5BA2">
    <w:pPr>
      <w:tabs>
        <w:tab w:val="center" w:pos="4536"/>
        <w:tab w:val="right" w:pos="9072"/>
      </w:tabs>
      <w:spacing w:after="0" w:line="240" w:lineRule="auto"/>
      <w:jc w:val="left"/>
      <w:rPr>
        <w:rFonts w:ascii="Arial Narrow" w:eastAsia="Times New Roman" w:hAnsi="Arial Narrow"/>
        <w:sz w:val="20"/>
        <w:szCs w:val="20"/>
        <w:lang w:val="en-US" w:eastAsia="en-US"/>
      </w:rPr>
    </w:pPr>
    <w:r>
      <w:rPr>
        <w:rFonts w:ascii="Arial Narrow" w:eastAsia="Times New Roman" w:hAnsi="Arial Narrow"/>
        <w:noProof/>
        <w:sz w:val="20"/>
        <w:szCs w:val="20"/>
      </w:rPr>
      <mc:AlternateContent>
        <mc:Choice Requires="wps">
          <w:drawing>
            <wp:anchor distT="4294967295" distB="4294967295" distL="114300" distR="114300" simplePos="0" relativeHeight="251658240" behindDoc="0" locked="0" layoutInCell="1" allowOverlap="1" wp14:anchorId="545C1829" wp14:editId="6C17CF9B">
              <wp:simplePos x="0" y="0"/>
              <wp:positionH relativeFrom="column">
                <wp:posOffset>0</wp:posOffset>
              </wp:positionH>
              <wp:positionV relativeFrom="paragraph">
                <wp:posOffset>8889</wp:posOffset>
              </wp:positionV>
              <wp:extent cx="649605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496050" cy="0"/>
                      </a:xfrm>
                      <a:prstGeom prst="line">
                        <a:avLst/>
                      </a:prstGeom>
                      <a:noFill/>
                      <a:ln w="31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6E5707" id="Line 2" o:spid="_x0000_s1026" style="position:absolute;flip:y;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7pt" to="51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" strokecolor="navy" strokeweight=".25pt">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12218"/>
    <w:multiLevelType w:val="hybridMultilevel"/>
    <w:tmpl w:val="C0BEF478"/>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110657A2"/>
    <w:multiLevelType w:val="multilevel"/>
    <w:tmpl w:val="C1EAD2E4"/>
    <w:lvl w:ilvl="0">
      <w:start w:val="2"/>
      <w:numFmt w:val="decimal"/>
      <w:lvlText w:val="%1"/>
      <w:lvlJc w:val="left"/>
      <w:pPr>
        <w:ind w:left="360" w:hanging="360"/>
      </w:pPr>
      <w:rPr>
        <w:rFonts w:hint="default"/>
        <w:sz w:val="24"/>
      </w:rPr>
    </w:lvl>
    <w:lvl w:ilvl="1">
      <w:start w:val="1"/>
      <w:numFmt w:val="lowerLetter"/>
      <w:lvlText w:val="%2)"/>
      <w:lvlJc w:val="left"/>
      <w:pPr>
        <w:ind w:left="360" w:hanging="360"/>
      </w:pPr>
      <w:rPr>
        <w:rFonts w:hint="default"/>
        <w:sz w:val="20"/>
        <w:szCs w:val="20"/>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 w15:restartNumberingAfterBreak="0">
    <w:nsid w:val="185A7CE7"/>
    <w:multiLevelType w:val="hybridMultilevel"/>
    <w:tmpl w:val="CFEC10F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C6507F7"/>
    <w:multiLevelType w:val="multilevel"/>
    <w:tmpl w:val="2BEE913E"/>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4" w15:restartNumberingAfterBreak="0">
    <w:nsid w:val="1DDA66F9"/>
    <w:multiLevelType w:val="hybridMultilevel"/>
    <w:tmpl w:val="614C108E"/>
    <w:lvl w:ilvl="0" w:tplc="3CE81E34">
      <w:start w:val="1"/>
      <w:numFmt w:val="bullet"/>
      <w:lvlText w:val=""/>
      <w:lvlJc w:val="left"/>
      <w:pPr>
        <w:ind w:left="1418" w:hanging="284"/>
      </w:pPr>
      <w:rPr>
        <w:rFonts w:ascii="Symbol" w:hAnsi="Symbol" w:hint="default"/>
        <w:b/>
        <w:i w:val="0"/>
        <w:caps w:val="0"/>
        <w:strike w:val="0"/>
        <w:dstrike w:val="0"/>
        <w:vanish w:val="0"/>
        <w:color w:val="C00000"/>
        <w:sz w:val="24"/>
        <w:vertAlign w:val="baseline"/>
      </w:rPr>
    </w:lvl>
    <w:lvl w:ilvl="1" w:tplc="04150003">
      <w:start w:val="1"/>
      <w:numFmt w:val="bullet"/>
      <w:pStyle w:val="Lista2"/>
      <w:lvlText w:val=""/>
      <w:lvlJc w:val="left"/>
      <w:pPr>
        <w:ind w:left="284" w:hanging="284"/>
      </w:pPr>
      <w:rPr>
        <w:rFonts w:ascii="Symbol" w:hAnsi="Symbol" w:hint="default"/>
        <w:b/>
        <w:i w:val="0"/>
        <w:caps w:val="0"/>
        <w:strike w:val="0"/>
        <w:dstrike w:val="0"/>
        <w:vanish w:val="0"/>
        <w:color w:val="C00000"/>
        <w:sz w:val="24"/>
        <w:vertAlign w:val="baseline"/>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15:restartNumberingAfterBreak="0">
    <w:nsid w:val="230950E5"/>
    <w:multiLevelType w:val="multilevel"/>
    <w:tmpl w:val="968AA946"/>
    <w:lvl w:ilvl="0">
      <w:start w:val="2"/>
      <w:numFmt w:val="decimal"/>
      <w:lvlText w:val="%1"/>
      <w:lvlJc w:val="left"/>
      <w:pPr>
        <w:ind w:left="360" w:hanging="360"/>
      </w:pPr>
      <w:rPr>
        <w:rFonts w:hint="default"/>
        <w:sz w:val="24"/>
      </w:rPr>
    </w:lvl>
    <w:lvl w:ilvl="1">
      <w:start w:val="1"/>
      <w:numFmt w:val="lowerLetter"/>
      <w:lvlText w:val="%2)"/>
      <w:lvlJc w:val="left"/>
      <w:pPr>
        <w:ind w:left="360" w:hanging="360"/>
      </w:pPr>
      <w:rPr>
        <w:rFonts w:hint="default"/>
        <w:sz w:val="20"/>
        <w:szCs w:val="20"/>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6" w15:restartNumberingAfterBreak="0">
    <w:nsid w:val="23A9348A"/>
    <w:multiLevelType w:val="hybridMultilevel"/>
    <w:tmpl w:val="A62C6B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E746298"/>
    <w:multiLevelType w:val="hybridMultilevel"/>
    <w:tmpl w:val="37F4E71A"/>
    <w:lvl w:ilvl="0" w:tplc="50BCAABA">
      <w:start w:val="1"/>
      <w:numFmt w:val="decimal"/>
      <w:pStyle w:val="listawypunktowana"/>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32314F7B"/>
    <w:multiLevelType w:val="hybridMultilevel"/>
    <w:tmpl w:val="29F86478"/>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342F3A04"/>
    <w:multiLevelType w:val="hybridMultilevel"/>
    <w:tmpl w:val="259638FA"/>
    <w:lvl w:ilvl="0" w:tplc="400089A6">
      <w:start w:val="1"/>
      <w:numFmt w:val="bullet"/>
      <w:pStyle w:val="listawypunktowanaKR"/>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419D628B"/>
    <w:multiLevelType w:val="multilevel"/>
    <w:tmpl w:val="7F2E7CDC"/>
    <w:lvl w:ilvl="0">
      <w:start w:val="1"/>
      <w:numFmt w:val="lowerLetter"/>
      <w:lvlText w:val="%1)"/>
      <w:lvlJc w:val="left"/>
      <w:pPr>
        <w:tabs>
          <w:tab w:val="num" w:pos="1428"/>
        </w:tabs>
        <w:ind w:left="1428" w:hanging="720"/>
      </w:pPr>
      <w:rPr>
        <w:rFonts w:ascii="Arial" w:eastAsia="Times New Roman" w:hAnsi="Arial" w:cs="Arial"/>
        <w:b w:val="0"/>
        <w:i w:val="0"/>
        <w:sz w:val="24"/>
      </w:rPr>
    </w:lvl>
    <w:lvl w:ilvl="1">
      <w:start w:val="1"/>
      <w:numFmt w:val="lowerLetter"/>
      <w:lvlText w:val="%2)"/>
      <w:lvlJc w:val="left"/>
      <w:pPr>
        <w:tabs>
          <w:tab w:val="num" w:pos="2148"/>
        </w:tabs>
        <w:ind w:left="2148" w:hanging="720"/>
      </w:pPr>
    </w:lvl>
    <w:lvl w:ilvl="2">
      <w:start w:val="1"/>
      <w:numFmt w:val="decimal"/>
      <w:lvlText w:val="%3."/>
      <w:lvlJc w:val="left"/>
      <w:pPr>
        <w:tabs>
          <w:tab w:val="num" w:pos="2868"/>
        </w:tabs>
        <w:ind w:left="2868" w:hanging="720"/>
      </w:pPr>
      <w:rPr>
        <w:rFonts w:cs="Times New Roman"/>
      </w:rPr>
    </w:lvl>
    <w:lvl w:ilvl="3">
      <w:start w:val="1"/>
      <w:numFmt w:val="decimal"/>
      <w:lvlText w:val="%4."/>
      <w:lvlJc w:val="left"/>
      <w:pPr>
        <w:tabs>
          <w:tab w:val="num" w:pos="3588"/>
        </w:tabs>
        <w:ind w:left="3588" w:hanging="720"/>
      </w:pPr>
      <w:rPr>
        <w:rFonts w:cs="Times New Roman"/>
      </w:rPr>
    </w:lvl>
    <w:lvl w:ilvl="4">
      <w:start w:val="1"/>
      <w:numFmt w:val="decimal"/>
      <w:lvlText w:val="%5."/>
      <w:lvlJc w:val="left"/>
      <w:pPr>
        <w:tabs>
          <w:tab w:val="num" w:pos="4308"/>
        </w:tabs>
        <w:ind w:left="4308" w:hanging="720"/>
      </w:pPr>
      <w:rPr>
        <w:rFonts w:cs="Times New Roman"/>
      </w:rPr>
    </w:lvl>
    <w:lvl w:ilvl="5">
      <w:start w:val="1"/>
      <w:numFmt w:val="decimal"/>
      <w:lvlText w:val="%6."/>
      <w:lvlJc w:val="left"/>
      <w:pPr>
        <w:tabs>
          <w:tab w:val="num" w:pos="5028"/>
        </w:tabs>
        <w:ind w:left="5028" w:hanging="720"/>
      </w:pPr>
      <w:rPr>
        <w:rFonts w:cs="Times New Roman"/>
      </w:rPr>
    </w:lvl>
    <w:lvl w:ilvl="6">
      <w:start w:val="1"/>
      <w:numFmt w:val="decimal"/>
      <w:lvlText w:val="%7."/>
      <w:lvlJc w:val="left"/>
      <w:pPr>
        <w:tabs>
          <w:tab w:val="num" w:pos="5748"/>
        </w:tabs>
        <w:ind w:left="5748" w:hanging="720"/>
      </w:pPr>
      <w:rPr>
        <w:rFonts w:cs="Times New Roman"/>
      </w:rPr>
    </w:lvl>
    <w:lvl w:ilvl="7">
      <w:start w:val="1"/>
      <w:numFmt w:val="decimal"/>
      <w:lvlText w:val="%8."/>
      <w:lvlJc w:val="left"/>
      <w:pPr>
        <w:tabs>
          <w:tab w:val="num" w:pos="6468"/>
        </w:tabs>
        <w:ind w:left="6468" w:hanging="720"/>
      </w:pPr>
      <w:rPr>
        <w:rFonts w:cs="Times New Roman"/>
      </w:rPr>
    </w:lvl>
    <w:lvl w:ilvl="8">
      <w:start w:val="1"/>
      <w:numFmt w:val="decimal"/>
      <w:lvlText w:val="%9."/>
      <w:lvlJc w:val="left"/>
      <w:pPr>
        <w:tabs>
          <w:tab w:val="num" w:pos="7188"/>
        </w:tabs>
        <w:ind w:left="7188" w:hanging="720"/>
      </w:pPr>
      <w:rPr>
        <w:rFonts w:cs="Times New Roman"/>
      </w:rPr>
    </w:lvl>
  </w:abstractNum>
  <w:abstractNum w:abstractNumId="11" w15:restartNumberingAfterBreak="0">
    <w:nsid w:val="49CC51D9"/>
    <w:multiLevelType w:val="multilevel"/>
    <w:tmpl w:val="EE40CEBC"/>
    <w:lvl w:ilvl="0">
      <w:start w:val="1"/>
      <w:numFmt w:val="decimal"/>
      <w:lvlText w:val="%1."/>
      <w:lvlJc w:val="left"/>
      <w:pPr>
        <w:ind w:left="360" w:hanging="360"/>
      </w:pPr>
      <w:rPr>
        <w:rFonts w:hint="default"/>
      </w:rPr>
    </w:lvl>
    <w:lvl w:ilvl="1">
      <w:start w:val="3"/>
      <w:numFmt w:val="decimal"/>
      <w:lvlText w:val="%1.%2."/>
      <w:lvlJc w:val="left"/>
      <w:pPr>
        <w:ind w:left="574"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D56304B"/>
    <w:multiLevelType w:val="hybridMultilevel"/>
    <w:tmpl w:val="0544635A"/>
    <w:lvl w:ilvl="0" w:tplc="48CC371A">
      <w:start w:val="1"/>
      <w:numFmt w:val="decimal"/>
      <w:pStyle w:val="1"/>
      <w:lvlText w:val="%1)"/>
      <w:lvlJc w:val="left"/>
      <w:pPr>
        <w:ind w:left="1077" w:hanging="360"/>
      </w:pPr>
      <w:rPr>
        <w:rFonts w:cs="Times New Roman" w:hint="default"/>
        <w:color w:val="auto"/>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13" w15:restartNumberingAfterBreak="0">
    <w:nsid w:val="53AE0981"/>
    <w:multiLevelType w:val="hybridMultilevel"/>
    <w:tmpl w:val="4CB08C5E"/>
    <w:lvl w:ilvl="0" w:tplc="93DE23A8">
      <w:start w:val="1"/>
      <w:numFmt w:val="lowerLetter"/>
      <w:pStyle w:val="mylnik"/>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546272E3"/>
    <w:multiLevelType w:val="hybridMultilevel"/>
    <w:tmpl w:val="EDA8074C"/>
    <w:lvl w:ilvl="0" w:tplc="65D2B532">
      <w:start w:val="1"/>
      <w:numFmt w:val="lowerLetter"/>
      <w:pStyle w:val="numerowany"/>
      <w:lvlText w:val="%1)"/>
      <w:lvlJc w:val="left"/>
      <w:pPr>
        <w:ind w:left="1069" w:hanging="360"/>
      </w:pPr>
      <w:rPr>
        <w:rFonts w:hint="default"/>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616B19F1"/>
    <w:multiLevelType w:val="hybridMultilevel"/>
    <w:tmpl w:val="BE183226"/>
    <w:lvl w:ilvl="0" w:tplc="50122512">
      <w:start w:val="1"/>
      <w:numFmt w:val="decimal"/>
      <w:lvlText w:val="%1."/>
      <w:lvlJc w:val="left"/>
      <w:pPr>
        <w:ind w:left="6031" w:hanging="360"/>
      </w:pPr>
      <w:rPr>
        <w:i w:val="0"/>
        <w:color w:val="auto"/>
      </w:rPr>
    </w:lvl>
    <w:lvl w:ilvl="1" w:tplc="6C4AB636">
      <w:start w:val="1"/>
      <w:numFmt w:val="lowerLetter"/>
      <w:lvlText w:val="%2)"/>
      <w:lvlJc w:val="left"/>
      <w:pPr>
        <w:ind w:left="6751" w:hanging="360"/>
      </w:pPr>
      <w:rPr>
        <w:rFonts w:hint="default"/>
      </w:rPr>
    </w:lvl>
    <w:lvl w:ilvl="2" w:tplc="5D305390">
      <w:start w:val="1"/>
      <w:numFmt w:val="decimal"/>
      <w:pStyle w:val="punktz"/>
      <w:lvlText w:val="%3)"/>
      <w:lvlJc w:val="left"/>
      <w:pPr>
        <w:ind w:left="8658" w:hanging="435"/>
      </w:pPr>
      <w:rPr>
        <w:rFonts w:hint="default"/>
      </w:rPr>
    </w:lvl>
    <w:lvl w:ilvl="3" w:tplc="0415000F" w:tentative="1">
      <w:start w:val="1"/>
      <w:numFmt w:val="decimal"/>
      <w:lvlText w:val="%4."/>
      <w:lvlJc w:val="left"/>
      <w:pPr>
        <w:ind w:left="8191" w:hanging="360"/>
      </w:pPr>
    </w:lvl>
    <w:lvl w:ilvl="4" w:tplc="04150019" w:tentative="1">
      <w:start w:val="1"/>
      <w:numFmt w:val="lowerLetter"/>
      <w:lvlText w:val="%5."/>
      <w:lvlJc w:val="left"/>
      <w:pPr>
        <w:ind w:left="8911" w:hanging="360"/>
      </w:pPr>
    </w:lvl>
    <w:lvl w:ilvl="5" w:tplc="0415001B" w:tentative="1">
      <w:start w:val="1"/>
      <w:numFmt w:val="lowerRoman"/>
      <w:lvlText w:val="%6."/>
      <w:lvlJc w:val="right"/>
      <w:pPr>
        <w:ind w:left="9631" w:hanging="180"/>
      </w:pPr>
    </w:lvl>
    <w:lvl w:ilvl="6" w:tplc="0415000F" w:tentative="1">
      <w:start w:val="1"/>
      <w:numFmt w:val="decimal"/>
      <w:lvlText w:val="%7."/>
      <w:lvlJc w:val="left"/>
      <w:pPr>
        <w:ind w:left="10351" w:hanging="360"/>
      </w:pPr>
    </w:lvl>
    <w:lvl w:ilvl="7" w:tplc="04150019" w:tentative="1">
      <w:start w:val="1"/>
      <w:numFmt w:val="lowerLetter"/>
      <w:lvlText w:val="%8."/>
      <w:lvlJc w:val="left"/>
      <w:pPr>
        <w:ind w:left="11071" w:hanging="360"/>
      </w:pPr>
    </w:lvl>
    <w:lvl w:ilvl="8" w:tplc="0415001B" w:tentative="1">
      <w:start w:val="1"/>
      <w:numFmt w:val="lowerRoman"/>
      <w:lvlText w:val="%9."/>
      <w:lvlJc w:val="right"/>
      <w:pPr>
        <w:ind w:left="11791" w:hanging="180"/>
      </w:pPr>
    </w:lvl>
  </w:abstractNum>
  <w:abstractNum w:abstractNumId="16" w15:restartNumberingAfterBreak="0">
    <w:nsid w:val="61AD7AF7"/>
    <w:multiLevelType w:val="multilevel"/>
    <w:tmpl w:val="C3E856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7" w15:restartNumberingAfterBreak="0">
    <w:nsid w:val="6BA72F65"/>
    <w:multiLevelType w:val="hybridMultilevel"/>
    <w:tmpl w:val="4AD062EE"/>
    <w:lvl w:ilvl="0" w:tplc="DA50B3D6">
      <w:start w:val="1"/>
      <w:numFmt w:val="decimal"/>
      <w:pStyle w:val="a"/>
      <w:lvlText w:val="§ %1"/>
      <w:lvlJc w:val="center"/>
      <w:pPr>
        <w:ind w:left="720" w:hanging="360"/>
      </w:pPr>
      <w:rPr>
        <w:rFonts w:ascii="Arial" w:hAnsi="Arial" w:cs="Arial"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6E8D68DC"/>
    <w:multiLevelType w:val="hybridMultilevel"/>
    <w:tmpl w:val="537C2B32"/>
    <w:lvl w:ilvl="0" w:tplc="C3CA9D80">
      <w:start w:val="1"/>
      <w:numFmt w:val="bullet"/>
      <w:pStyle w:val="Lista1"/>
      <w:lvlText w:val=""/>
      <w:lvlJc w:val="left"/>
      <w:pPr>
        <w:ind w:left="1276" w:hanging="284"/>
      </w:pPr>
      <w:rPr>
        <w:rFonts w:ascii="Symbol" w:hAnsi="Symbol" w:hint="default"/>
        <w:b/>
        <w:bCs w:val="0"/>
        <w:i w:val="0"/>
        <w:iCs w:val="0"/>
        <w:caps w:val="0"/>
        <w:smallCaps w:val="0"/>
        <w:strike w:val="0"/>
        <w:dstrike w:val="0"/>
        <w:noProof w:val="0"/>
        <w:vanish w:val="0"/>
        <w:webHidden w:val="0"/>
        <w:color w:val="C00000"/>
        <w:spacing w:val="0"/>
        <w:kern w:val="0"/>
        <w:position w:val="0"/>
        <w:sz w:val="24"/>
        <w:u w:val="none"/>
        <w:effect w:val="none"/>
        <w:vertAlign w:val="baseline"/>
        <w:em w:val="none"/>
        <w:specVanish w:val="0"/>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9" w15:restartNumberingAfterBreak="0">
    <w:nsid w:val="6F7108D0"/>
    <w:multiLevelType w:val="hybridMultilevel"/>
    <w:tmpl w:val="F02A18DA"/>
    <w:lvl w:ilvl="0" w:tplc="D938D264">
      <w:start w:val="1"/>
      <w:numFmt w:val="decimal"/>
      <w:pStyle w:val="Punkt"/>
      <w:lvlText w:val="%1)"/>
      <w:lvlJc w:val="left"/>
      <w:pPr>
        <w:tabs>
          <w:tab w:val="num" w:pos="397"/>
        </w:tabs>
        <w:ind w:left="397" w:hanging="39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15:restartNumberingAfterBreak="0">
    <w:nsid w:val="7C797A89"/>
    <w:multiLevelType w:val="hybridMultilevel"/>
    <w:tmpl w:val="1CC64752"/>
    <w:lvl w:ilvl="0" w:tplc="80F813CC">
      <w:start w:val="1"/>
      <w:numFmt w:val="decimal"/>
      <w:pStyle w:val="paragraf"/>
      <w:lvlText w:val="§ %1."/>
      <w:lvlJc w:val="left"/>
      <w:pPr>
        <w:ind w:left="3905" w:hanging="360"/>
      </w:pPr>
      <w:rPr>
        <w:rFonts w:hint="default"/>
        <w:color w:val="000000" w:themeColor="text1"/>
      </w:rPr>
    </w:lvl>
    <w:lvl w:ilvl="1" w:tplc="04150019" w:tentative="1">
      <w:start w:val="1"/>
      <w:numFmt w:val="lowerLetter"/>
      <w:lvlText w:val="%2."/>
      <w:lvlJc w:val="left"/>
      <w:pPr>
        <w:ind w:left="4265" w:hanging="360"/>
      </w:pPr>
    </w:lvl>
    <w:lvl w:ilvl="2" w:tplc="0415001B" w:tentative="1">
      <w:start w:val="1"/>
      <w:numFmt w:val="lowerRoman"/>
      <w:lvlText w:val="%3."/>
      <w:lvlJc w:val="right"/>
      <w:pPr>
        <w:ind w:left="4985" w:hanging="180"/>
      </w:pPr>
    </w:lvl>
    <w:lvl w:ilvl="3" w:tplc="0415000F" w:tentative="1">
      <w:start w:val="1"/>
      <w:numFmt w:val="decimal"/>
      <w:lvlText w:val="%4."/>
      <w:lvlJc w:val="left"/>
      <w:pPr>
        <w:ind w:left="5705" w:hanging="360"/>
      </w:pPr>
    </w:lvl>
    <w:lvl w:ilvl="4" w:tplc="04150019" w:tentative="1">
      <w:start w:val="1"/>
      <w:numFmt w:val="lowerLetter"/>
      <w:lvlText w:val="%5."/>
      <w:lvlJc w:val="left"/>
      <w:pPr>
        <w:ind w:left="6425" w:hanging="360"/>
      </w:pPr>
    </w:lvl>
    <w:lvl w:ilvl="5" w:tplc="0415001B" w:tentative="1">
      <w:start w:val="1"/>
      <w:numFmt w:val="lowerRoman"/>
      <w:lvlText w:val="%6."/>
      <w:lvlJc w:val="right"/>
      <w:pPr>
        <w:ind w:left="7145" w:hanging="180"/>
      </w:pPr>
    </w:lvl>
    <w:lvl w:ilvl="6" w:tplc="0415000F" w:tentative="1">
      <w:start w:val="1"/>
      <w:numFmt w:val="decimal"/>
      <w:lvlText w:val="%7."/>
      <w:lvlJc w:val="left"/>
      <w:pPr>
        <w:ind w:left="7865" w:hanging="360"/>
      </w:pPr>
    </w:lvl>
    <w:lvl w:ilvl="7" w:tplc="04150019" w:tentative="1">
      <w:start w:val="1"/>
      <w:numFmt w:val="lowerLetter"/>
      <w:lvlText w:val="%8."/>
      <w:lvlJc w:val="left"/>
      <w:pPr>
        <w:ind w:left="8585" w:hanging="360"/>
      </w:pPr>
    </w:lvl>
    <w:lvl w:ilvl="8" w:tplc="0415001B" w:tentative="1">
      <w:start w:val="1"/>
      <w:numFmt w:val="lowerRoman"/>
      <w:lvlText w:val="%9."/>
      <w:lvlJc w:val="right"/>
      <w:pPr>
        <w:ind w:left="9305" w:hanging="180"/>
      </w:pPr>
    </w:lvl>
  </w:abstractNum>
  <w:num w:numId="1">
    <w:abstractNumId w:val="9"/>
  </w:num>
  <w:num w:numId="2">
    <w:abstractNumId w:val="19"/>
  </w:num>
  <w:num w:numId="3">
    <w:abstractNumId w:val="7"/>
  </w:num>
  <w:num w:numId="4">
    <w:abstractNumId w:val="12"/>
  </w:num>
  <w:num w:numId="5">
    <w:abstractNumId w:val="17"/>
  </w:num>
  <w:num w:numId="6">
    <w:abstractNumId w:val="15"/>
  </w:num>
  <w:num w:numId="7">
    <w:abstractNumId w:val="16"/>
  </w:num>
  <w:num w:numId="8">
    <w:abstractNumId w:val="20"/>
  </w:num>
  <w:num w:numId="9">
    <w:abstractNumId w:val="14"/>
  </w:num>
  <w:num w:numId="10">
    <w:abstractNumId w:val="13"/>
  </w:num>
  <w:num w:numId="11">
    <w:abstractNumId w:val="4"/>
  </w:num>
  <w:num w:numId="12">
    <w:abstractNumId w:val="18"/>
  </w:num>
  <w:num w:numId="13">
    <w:abstractNumId w:val="11"/>
  </w:num>
  <w:num w:numId="14">
    <w:abstractNumId w:val="10"/>
  </w:num>
  <w:num w:numId="15">
    <w:abstractNumId w:val="0"/>
  </w:num>
  <w:num w:numId="16">
    <w:abstractNumId w:val="6"/>
  </w:num>
  <w:num w:numId="17">
    <w:abstractNumId w:val="3"/>
  </w:num>
  <w:num w:numId="18">
    <w:abstractNumId w:val="5"/>
  </w:num>
  <w:num w:numId="19">
    <w:abstractNumId w:val="1"/>
  </w:num>
  <w:num w:numId="20">
    <w:abstractNumId w:val="2"/>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F3C"/>
    <w:rsid w:val="0000017D"/>
    <w:rsid w:val="000020CA"/>
    <w:rsid w:val="00002E96"/>
    <w:rsid w:val="00003108"/>
    <w:rsid w:val="00005F4B"/>
    <w:rsid w:val="00006539"/>
    <w:rsid w:val="000073C8"/>
    <w:rsid w:val="0001105A"/>
    <w:rsid w:val="0001194E"/>
    <w:rsid w:val="00011A3A"/>
    <w:rsid w:val="00012531"/>
    <w:rsid w:val="0001396A"/>
    <w:rsid w:val="000155F8"/>
    <w:rsid w:val="00016F6D"/>
    <w:rsid w:val="00020588"/>
    <w:rsid w:val="00021244"/>
    <w:rsid w:val="0002139F"/>
    <w:rsid w:val="000213B7"/>
    <w:rsid w:val="00021BFA"/>
    <w:rsid w:val="0002409B"/>
    <w:rsid w:val="00024337"/>
    <w:rsid w:val="00026F74"/>
    <w:rsid w:val="00030534"/>
    <w:rsid w:val="00030741"/>
    <w:rsid w:val="00031E59"/>
    <w:rsid w:val="000324DB"/>
    <w:rsid w:val="000334FF"/>
    <w:rsid w:val="00033741"/>
    <w:rsid w:val="00034C95"/>
    <w:rsid w:val="0003574A"/>
    <w:rsid w:val="000365AF"/>
    <w:rsid w:val="00037148"/>
    <w:rsid w:val="00037348"/>
    <w:rsid w:val="0004092A"/>
    <w:rsid w:val="00040BF7"/>
    <w:rsid w:val="000438C4"/>
    <w:rsid w:val="00045675"/>
    <w:rsid w:val="00045F9D"/>
    <w:rsid w:val="00046E6A"/>
    <w:rsid w:val="000529D9"/>
    <w:rsid w:val="00052E76"/>
    <w:rsid w:val="0005528E"/>
    <w:rsid w:val="000570F4"/>
    <w:rsid w:val="00057B78"/>
    <w:rsid w:val="000612FD"/>
    <w:rsid w:val="000615AF"/>
    <w:rsid w:val="00061C93"/>
    <w:rsid w:val="000622CA"/>
    <w:rsid w:val="00062B35"/>
    <w:rsid w:val="00063584"/>
    <w:rsid w:val="00063EB3"/>
    <w:rsid w:val="00064E3F"/>
    <w:rsid w:val="00067F0F"/>
    <w:rsid w:val="0007036F"/>
    <w:rsid w:val="000708BF"/>
    <w:rsid w:val="000716DE"/>
    <w:rsid w:val="000723CA"/>
    <w:rsid w:val="0007298B"/>
    <w:rsid w:val="00073489"/>
    <w:rsid w:val="00075369"/>
    <w:rsid w:val="00075AA8"/>
    <w:rsid w:val="00077163"/>
    <w:rsid w:val="00077316"/>
    <w:rsid w:val="00080027"/>
    <w:rsid w:val="00083E8F"/>
    <w:rsid w:val="0008417F"/>
    <w:rsid w:val="000850A8"/>
    <w:rsid w:val="00087B4A"/>
    <w:rsid w:val="0009195A"/>
    <w:rsid w:val="00092A47"/>
    <w:rsid w:val="0009369F"/>
    <w:rsid w:val="00093FB7"/>
    <w:rsid w:val="00094025"/>
    <w:rsid w:val="00095280"/>
    <w:rsid w:val="000977C5"/>
    <w:rsid w:val="00097ABF"/>
    <w:rsid w:val="000A0ADE"/>
    <w:rsid w:val="000A0D45"/>
    <w:rsid w:val="000A3C59"/>
    <w:rsid w:val="000A4110"/>
    <w:rsid w:val="000A593B"/>
    <w:rsid w:val="000A6ED2"/>
    <w:rsid w:val="000A7054"/>
    <w:rsid w:val="000A7562"/>
    <w:rsid w:val="000B0EB7"/>
    <w:rsid w:val="000B1842"/>
    <w:rsid w:val="000B41AE"/>
    <w:rsid w:val="000B4229"/>
    <w:rsid w:val="000B52E7"/>
    <w:rsid w:val="000B68B9"/>
    <w:rsid w:val="000B74AC"/>
    <w:rsid w:val="000C2315"/>
    <w:rsid w:val="000C2724"/>
    <w:rsid w:val="000C28C0"/>
    <w:rsid w:val="000C2E00"/>
    <w:rsid w:val="000C3749"/>
    <w:rsid w:val="000D0A4F"/>
    <w:rsid w:val="000D0E69"/>
    <w:rsid w:val="000D14CF"/>
    <w:rsid w:val="000D2AB5"/>
    <w:rsid w:val="000D4783"/>
    <w:rsid w:val="000D6A50"/>
    <w:rsid w:val="000D757B"/>
    <w:rsid w:val="000E139F"/>
    <w:rsid w:val="000E1D4A"/>
    <w:rsid w:val="000E5DEC"/>
    <w:rsid w:val="000E6CB6"/>
    <w:rsid w:val="000E78C3"/>
    <w:rsid w:val="000E7F4E"/>
    <w:rsid w:val="000F0DAC"/>
    <w:rsid w:val="000F1C46"/>
    <w:rsid w:val="000F2472"/>
    <w:rsid w:val="000F3A7E"/>
    <w:rsid w:val="000F448C"/>
    <w:rsid w:val="000F44C8"/>
    <w:rsid w:val="000F4C12"/>
    <w:rsid w:val="000F506A"/>
    <w:rsid w:val="000F52AA"/>
    <w:rsid w:val="000F6CB3"/>
    <w:rsid w:val="000F7643"/>
    <w:rsid w:val="000F7CDD"/>
    <w:rsid w:val="00102653"/>
    <w:rsid w:val="00102DB5"/>
    <w:rsid w:val="001030ED"/>
    <w:rsid w:val="001036E2"/>
    <w:rsid w:val="00103BDA"/>
    <w:rsid w:val="00104906"/>
    <w:rsid w:val="00104CF0"/>
    <w:rsid w:val="00106B24"/>
    <w:rsid w:val="001075DB"/>
    <w:rsid w:val="00107668"/>
    <w:rsid w:val="0010774E"/>
    <w:rsid w:val="00107F64"/>
    <w:rsid w:val="00110B7F"/>
    <w:rsid w:val="00110E1F"/>
    <w:rsid w:val="00112AD2"/>
    <w:rsid w:val="00113545"/>
    <w:rsid w:val="0011420D"/>
    <w:rsid w:val="00114BAA"/>
    <w:rsid w:val="00114DAF"/>
    <w:rsid w:val="00114E5C"/>
    <w:rsid w:val="001156E7"/>
    <w:rsid w:val="00116725"/>
    <w:rsid w:val="00116B3F"/>
    <w:rsid w:val="00124199"/>
    <w:rsid w:val="00126024"/>
    <w:rsid w:val="00126CBE"/>
    <w:rsid w:val="001275B4"/>
    <w:rsid w:val="00130D44"/>
    <w:rsid w:val="0013391A"/>
    <w:rsid w:val="00134028"/>
    <w:rsid w:val="00134E56"/>
    <w:rsid w:val="00136D3A"/>
    <w:rsid w:val="001377AA"/>
    <w:rsid w:val="0014043B"/>
    <w:rsid w:val="001412D1"/>
    <w:rsid w:val="00142041"/>
    <w:rsid w:val="00142A14"/>
    <w:rsid w:val="0014444D"/>
    <w:rsid w:val="001451EF"/>
    <w:rsid w:val="00147D88"/>
    <w:rsid w:val="00150838"/>
    <w:rsid w:val="00152670"/>
    <w:rsid w:val="00153D87"/>
    <w:rsid w:val="00153E36"/>
    <w:rsid w:val="0015438D"/>
    <w:rsid w:val="00154CB2"/>
    <w:rsid w:val="00155FC9"/>
    <w:rsid w:val="0015625B"/>
    <w:rsid w:val="00156C40"/>
    <w:rsid w:val="00160522"/>
    <w:rsid w:val="00160791"/>
    <w:rsid w:val="00160A54"/>
    <w:rsid w:val="0016168B"/>
    <w:rsid w:val="00162C1C"/>
    <w:rsid w:val="0016303B"/>
    <w:rsid w:val="001654EB"/>
    <w:rsid w:val="00170BA3"/>
    <w:rsid w:val="00173B12"/>
    <w:rsid w:val="00173B84"/>
    <w:rsid w:val="00175483"/>
    <w:rsid w:val="00175FF6"/>
    <w:rsid w:val="00176640"/>
    <w:rsid w:val="00180DD5"/>
    <w:rsid w:val="00182478"/>
    <w:rsid w:val="00182EA5"/>
    <w:rsid w:val="00183BFC"/>
    <w:rsid w:val="001845F4"/>
    <w:rsid w:val="00184C08"/>
    <w:rsid w:val="0018512E"/>
    <w:rsid w:val="00185C6A"/>
    <w:rsid w:val="00187332"/>
    <w:rsid w:val="00187F3E"/>
    <w:rsid w:val="00190E2E"/>
    <w:rsid w:val="00191FE8"/>
    <w:rsid w:val="00192E4B"/>
    <w:rsid w:val="00192FE3"/>
    <w:rsid w:val="00194529"/>
    <w:rsid w:val="00195787"/>
    <w:rsid w:val="00196740"/>
    <w:rsid w:val="00197E7D"/>
    <w:rsid w:val="001A157F"/>
    <w:rsid w:val="001A2949"/>
    <w:rsid w:val="001A3CFA"/>
    <w:rsid w:val="001A4F44"/>
    <w:rsid w:val="001A67ED"/>
    <w:rsid w:val="001B04EA"/>
    <w:rsid w:val="001B48E8"/>
    <w:rsid w:val="001B57B1"/>
    <w:rsid w:val="001C0BFC"/>
    <w:rsid w:val="001C104B"/>
    <w:rsid w:val="001C1339"/>
    <w:rsid w:val="001C1501"/>
    <w:rsid w:val="001C18FA"/>
    <w:rsid w:val="001C191B"/>
    <w:rsid w:val="001C6D76"/>
    <w:rsid w:val="001C78AF"/>
    <w:rsid w:val="001D000B"/>
    <w:rsid w:val="001D070B"/>
    <w:rsid w:val="001D1368"/>
    <w:rsid w:val="001D2893"/>
    <w:rsid w:val="001D4A28"/>
    <w:rsid w:val="001D4C5F"/>
    <w:rsid w:val="001D63A6"/>
    <w:rsid w:val="001D7026"/>
    <w:rsid w:val="001E0D9A"/>
    <w:rsid w:val="001E146D"/>
    <w:rsid w:val="001E22B2"/>
    <w:rsid w:val="001E2309"/>
    <w:rsid w:val="001E4A20"/>
    <w:rsid w:val="001E4AE0"/>
    <w:rsid w:val="001E6319"/>
    <w:rsid w:val="001E65DA"/>
    <w:rsid w:val="001E6DCE"/>
    <w:rsid w:val="001E70F5"/>
    <w:rsid w:val="001F442F"/>
    <w:rsid w:val="001F4459"/>
    <w:rsid w:val="001F4FA0"/>
    <w:rsid w:val="001F7751"/>
    <w:rsid w:val="001F7F7B"/>
    <w:rsid w:val="002013B7"/>
    <w:rsid w:val="002017D7"/>
    <w:rsid w:val="002024DC"/>
    <w:rsid w:val="00202A66"/>
    <w:rsid w:val="00203838"/>
    <w:rsid w:val="00203E82"/>
    <w:rsid w:val="0020457D"/>
    <w:rsid w:val="002047D7"/>
    <w:rsid w:val="00205B39"/>
    <w:rsid w:val="00210540"/>
    <w:rsid w:val="00210D6F"/>
    <w:rsid w:val="0021284A"/>
    <w:rsid w:val="00212D72"/>
    <w:rsid w:val="002131F6"/>
    <w:rsid w:val="00213306"/>
    <w:rsid w:val="002134AD"/>
    <w:rsid w:val="0021721E"/>
    <w:rsid w:val="002203B6"/>
    <w:rsid w:val="00221F0C"/>
    <w:rsid w:val="00223B36"/>
    <w:rsid w:val="00224A52"/>
    <w:rsid w:val="00225EA8"/>
    <w:rsid w:val="00226CC5"/>
    <w:rsid w:val="00226FA0"/>
    <w:rsid w:val="00231945"/>
    <w:rsid w:val="00232F70"/>
    <w:rsid w:val="002335C1"/>
    <w:rsid w:val="0023384B"/>
    <w:rsid w:val="00233935"/>
    <w:rsid w:val="002339C2"/>
    <w:rsid w:val="002351BE"/>
    <w:rsid w:val="00235FAC"/>
    <w:rsid w:val="00236D8B"/>
    <w:rsid w:val="00237686"/>
    <w:rsid w:val="00237CBB"/>
    <w:rsid w:val="00242E47"/>
    <w:rsid w:val="00244667"/>
    <w:rsid w:val="00244C00"/>
    <w:rsid w:val="00244CA8"/>
    <w:rsid w:val="002475E0"/>
    <w:rsid w:val="00247DF6"/>
    <w:rsid w:val="00251AEE"/>
    <w:rsid w:val="002521BF"/>
    <w:rsid w:val="00255F9E"/>
    <w:rsid w:val="002565B7"/>
    <w:rsid w:val="00256E43"/>
    <w:rsid w:val="0025755F"/>
    <w:rsid w:val="00261218"/>
    <w:rsid w:val="00262145"/>
    <w:rsid w:val="00265C84"/>
    <w:rsid w:val="00266843"/>
    <w:rsid w:val="00267131"/>
    <w:rsid w:val="00270935"/>
    <w:rsid w:val="00270E6F"/>
    <w:rsid w:val="00270F84"/>
    <w:rsid w:val="00273132"/>
    <w:rsid w:val="00273380"/>
    <w:rsid w:val="00274A96"/>
    <w:rsid w:val="002761F3"/>
    <w:rsid w:val="002804CB"/>
    <w:rsid w:val="00282543"/>
    <w:rsid w:val="002831D5"/>
    <w:rsid w:val="00283B8F"/>
    <w:rsid w:val="00285B02"/>
    <w:rsid w:val="00285D88"/>
    <w:rsid w:val="00286034"/>
    <w:rsid w:val="00286275"/>
    <w:rsid w:val="00286403"/>
    <w:rsid w:val="00286B7A"/>
    <w:rsid w:val="00286B8C"/>
    <w:rsid w:val="00287396"/>
    <w:rsid w:val="002904FA"/>
    <w:rsid w:val="002935BB"/>
    <w:rsid w:val="002939E2"/>
    <w:rsid w:val="0029644B"/>
    <w:rsid w:val="00296CAB"/>
    <w:rsid w:val="00296D46"/>
    <w:rsid w:val="00296D94"/>
    <w:rsid w:val="00296F13"/>
    <w:rsid w:val="00297CB9"/>
    <w:rsid w:val="002A1730"/>
    <w:rsid w:val="002A3235"/>
    <w:rsid w:val="002A3629"/>
    <w:rsid w:val="002A4FCF"/>
    <w:rsid w:val="002A512E"/>
    <w:rsid w:val="002A5328"/>
    <w:rsid w:val="002A5D34"/>
    <w:rsid w:val="002A6012"/>
    <w:rsid w:val="002B0C70"/>
    <w:rsid w:val="002B2881"/>
    <w:rsid w:val="002B341B"/>
    <w:rsid w:val="002B3D0F"/>
    <w:rsid w:val="002B5367"/>
    <w:rsid w:val="002B7E2F"/>
    <w:rsid w:val="002C0E1F"/>
    <w:rsid w:val="002C2FB9"/>
    <w:rsid w:val="002C3209"/>
    <w:rsid w:val="002C3BE9"/>
    <w:rsid w:val="002C59D6"/>
    <w:rsid w:val="002C5BBE"/>
    <w:rsid w:val="002C5DE7"/>
    <w:rsid w:val="002C77A6"/>
    <w:rsid w:val="002D0E8C"/>
    <w:rsid w:val="002D0FFA"/>
    <w:rsid w:val="002D4544"/>
    <w:rsid w:val="002D4809"/>
    <w:rsid w:val="002D51C8"/>
    <w:rsid w:val="002D5DA5"/>
    <w:rsid w:val="002D72FC"/>
    <w:rsid w:val="002E15A1"/>
    <w:rsid w:val="002E36B1"/>
    <w:rsid w:val="002E4095"/>
    <w:rsid w:val="002E5331"/>
    <w:rsid w:val="002E7804"/>
    <w:rsid w:val="002F3156"/>
    <w:rsid w:val="002F4563"/>
    <w:rsid w:val="002F6FDD"/>
    <w:rsid w:val="0030104F"/>
    <w:rsid w:val="003012C6"/>
    <w:rsid w:val="00304458"/>
    <w:rsid w:val="00304A82"/>
    <w:rsid w:val="00304AEC"/>
    <w:rsid w:val="00304CB4"/>
    <w:rsid w:val="003076BD"/>
    <w:rsid w:val="003108B7"/>
    <w:rsid w:val="00313780"/>
    <w:rsid w:val="00313990"/>
    <w:rsid w:val="00313FA3"/>
    <w:rsid w:val="00316D7C"/>
    <w:rsid w:val="00320242"/>
    <w:rsid w:val="0032135E"/>
    <w:rsid w:val="0032150E"/>
    <w:rsid w:val="003219F7"/>
    <w:rsid w:val="00321CB2"/>
    <w:rsid w:val="0032209D"/>
    <w:rsid w:val="0032223C"/>
    <w:rsid w:val="00322931"/>
    <w:rsid w:val="00323A1A"/>
    <w:rsid w:val="00323B98"/>
    <w:rsid w:val="00323D45"/>
    <w:rsid w:val="00327706"/>
    <w:rsid w:val="00327C3C"/>
    <w:rsid w:val="00330534"/>
    <w:rsid w:val="0033072C"/>
    <w:rsid w:val="00331403"/>
    <w:rsid w:val="0033183C"/>
    <w:rsid w:val="00331E54"/>
    <w:rsid w:val="00334900"/>
    <w:rsid w:val="00335D6D"/>
    <w:rsid w:val="00336172"/>
    <w:rsid w:val="00336666"/>
    <w:rsid w:val="00336E12"/>
    <w:rsid w:val="00340526"/>
    <w:rsid w:val="00340CDF"/>
    <w:rsid w:val="00341ADE"/>
    <w:rsid w:val="00342A40"/>
    <w:rsid w:val="00347A93"/>
    <w:rsid w:val="00353213"/>
    <w:rsid w:val="00355706"/>
    <w:rsid w:val="003560F4"/>
    <w:rsid w:val="003571F8"/>
    <w:rsid w:val="00357424"/>
    <w:rsid w:val="00360740"/>
    <w:rsid w:val="00360C16"/>
    <w:rsid w:val="00360CD1"/>
    <w:rsid w:val="003620BD"/>
    <w:rsid w:val="003622B8"/>
    <w:rsid w:val="00362534"/>
    <w:rsid w:val="0036312F"/>
    <w:rsid w:val="00363E5C"/>
    <w:rsid w:val="003642B7"/>
    <w:rsid w:val="003649F4"/>
    <w:rsid w:val="00364D66"/>
    <w:rsid w:val="00364E70"/>
    <w:rsid w:val="00365B18"/>
    <w:rsid w:val="00366ECD"/>
    <w:rsid w:val="00367B2C"/>
    <w:rsid w:val="00370BBE"/>
    <w:rsid w:val="00372378"/>
    <w:rsid w:val="003726F4"/>
    <w:rsid w:val="00372AB7"/>
    <w:rsid w:val="003737E6"/>
    <w:rsid w:val="00373C28"/>
    <w:rsid w:val="00374A4C"/>
    <w:rsid w:val="00374FDE"/>
    <w:rsid w:val="00376464"/>
    <w:rsid w:val="0037665E"/>
    <w:rsid w:val="00377B13"/>
    <w:rsid w:val="00377C0E"/>
    <w:rsid w:val="00380839"/>
    <w:rsid w:val="00380AE5"/>
    <w:rsid w:val="003817A2"/>
    <w:rsid w:val="00381C77"/>
    <w:rsid w:val="0038272C"/>
    <w:rsid w:val="00384674"/>
    <w:rsid w:val="003853BF"/>
    <w:rsid w:val="0038572B"/>
    <w:rsid w:val="00385C3C"/>
    <w:rsid w:val="00385D34"/>
    <w:rsid w:val="003863CB"/>
    <w:rsid w:val="00390151"/>
    <w:rsid w:val="0039094B"/>
    <w:rsid w:val="00391D51"/>
    <w:rsid w:val="00391FE7"/>
    <w:rsid w:val="0039356F"/>
    <w:rsid w:val="00394266"/>
    <w:rsid w:val="003948A4"/>
    <w:rsid w:val="003948BD"/>
    <w:rsid w:val="003959D7"/>
    <w:rsid w:val="003A122B"/>
    <w:rsid w:val="003A1306"/>
    <w:rsid w:val="003A5B92"/>
    <w:rsid w:val="003A5EAE"/>
    <w:rsid w:val="003A6CF7"/>
    <w:rsid w:val="003A71E8"/>
    <w:rsid w:val="003A7728"/>
    <w:rsid w:val="003B0339"/>
    <w:rsid w:val="003B27EA"/>
    <w:rsid w:val="003B2B79"/>
    <w:rsid w:val="003B4EA1"/>
    <w:rsid w:val="003B58F1"/>
    <w:rsid w:val="003B5C3A"/>
    <w:rsid w:val="003B63A3"/>
    <w:rsid w:val="003B70CD"/>
    <w:rsid w:val="003B7EAD"/>
    <w:rsid w:val="003C126A"/>
    <w:rsid w:val="003C1865"/>
    <w:rsid w:val="003C2204"/>
    <w:rsid w:val="003C2B2B"/>
    <w:rsid w:val="003C42A3"/>
    <w:rsid w:val="003C5A16"/>
    <w:rsid w:val="003C6A16"/>
    <w:rsid w:val="003D0C38"/>
    <w:rsid w:val="003D0D1F"/>
    <w:rsid w:val="003D0DB6"/>
    <w:rsid w:val="003D2286"/>
    <w:rsid w:val="003D4232"/>
    <w:rsid w:val="003D4528"/>
    <w:rsid w:val="003D48D6"/>
    <w:rsid w:val="003D6BB3"/>
    <w:rsid w:val="003D6EDE"/>
    <w:rsid w:val="003E14FD"/>
    <w:rsid w:val="003E194B"/>
    <w:rsid w:val="003E2558"/>
    <w:rsid w:val="003E396B"/>
    <w:rsid w:val="003E4116"/>
    <w:rsid w:val="003E4336"/>
    <w:rsid w:val="003E4637"/>
    <w:rsid w:val="003E50C3"/>
    <w:rsid w:val="003E627B"/>
    <w:rsid w:val="003E752C"/>
    <w:rsid w:val="003F04B3"/>
    <w:rsid w:val="003F1A91"/>
    <w:rsid w:val="003F1BF3"/>
    <w:rsid w:val="003F21DC"/>
    <w:rsid w:val="003F2668"/>
    <w:rsid w:val="003F3CCE"/>
    <w:rsid w:val="003F4D2F"/>
    <w:rsid w:val="003F5C08"/>
    <w:rsid w:val="003F66A4"/>
    <w:rsid w:val="00400A68"/>
    <w:rsid w:val="00402BD2"/>
    <w:rsid w:val="00403C37"/>
    <w:rsid w:val="00404E4D"/>
    <w:rsid w:val="00405106"/>
    <w:rsid w:val="004128AC"/>
    <w:rsid w:val="00412BA9"/>
    <w:rsid w:val="00412BB3"/>
    <w:rsid w:val="00412CAB"/>
    <w:rsid w:val="004133B3"/>
    <w:rsid w:val="004135A9"/>
    <w:rsid w:val="004142D7"/>
    <w:rsid w:val="00415372"/>
    <w:rsid w:val="0041539E"/>
    <w:rsid w:val="0041551E"/>
    <w:rsid w:val="004156AC"/>
    <w:rsid w:val="00415BE9"/>
    <w:rsid w:val="00417802"/>
    <w:rsid w:val="00420B5A"/>
    <w:rsid w:val="00421BF8"/>
    <w:rsid w:val="00422B00"/>
    <w:rsid w:val="00422FDA"/>
    <w:rsid w:val="004241C1"/>
    <w:rsid w:val="00425F20"/>
    <w:rsid w:val="00426928"/>
    <w:rsid w:val="00426EA3"/>
    <w:rsid w:val="00430372"/>
    <w:rsid w:val="004311DE"/>
    <w:rsid w:val="00431DE8"/>
    <w:rsid w:val="00432015"/>
    <w:rsid w:val="00436907"/>
    <w:rsid w:val="00436A56"/>
    <w:rsid w:val="00437816"/>
    <w:rsid w:val="00437DBF"/>
    <w:rsid w:val="00440C3C"/>
    <w:rsid w:val="00440CD0"/>
    <w:rsid w:val="00440D99"/>
    <w:rsid w:val="00441502"/>
    <w:rsid w:val="00441FE2"/>
    <w:rsid w:val="0045090B"/>
    <w:rsid w:val="00451437"/>
    <w:rsid w:val="004528D6"/>
    <w:rsid w:val="00454B91"/>
    <w:rsid w:val="00455292"/>
    <w:rsid w:val="004569F6"/>
    <w:rsid w:val="004617AB"/>
    <w:rsid w:val="00461B14"/>
    <w:rsid w:val="00462375"/>
    <w:rsid w:val="00462536"/>
    <w:rsid w:val="00462F4B"/>
    <w:rsid w:val="00463421"/>
    <w:rsid w:val="00466131"/>
    <w:rsid w:val="00466154"/>
    <w:rsid w:val="00466973"/>
    <w:rsid w:val="004679C9"/>
    <w:rsid w:val="00471CA1"/>
    <w:rsid w:val="00475CF1"/>
    <w:rsid w:val="004772D5"/>
    <w:rsid w:val="00477640"/>
    <w:rsid w:val="00480C60"/>
    <w:rsid w:val="004813AC"/>
    <w:rsid w:val="004813AE"/>
    <w:rsid w:val="0048146C"/>
    <w:rsid w:val="004828FD"/>
    <w:rsid w:val="00483228"/>
    <w:rsid w:val="004848DF"/>
    <w:rsid w:val="0048734D"/>
    <w:rsid w:val="0049055F"/>
    <w:rsid w:val="004905E5"/>
    <w:rsid w:val="00490D1D"/>
    <w:rsid w:val="004924A1"/>
    <w:rsid w:val="00492806"/>
    <w:rsid w:val="00492BFD"/>
    <w:rsid w:val="00494BED"/>
    <w:rsid w:val="0049695E"/>
    <w:rsid w:val="0049733C"/>
    <w:rsid w:val="00497D21"/>
    <w:rsid w:val="004A0119"/>
    <w:rsid w:val="004A0DDE"/>
    <w:rsid w:val="004A1264"/>
    <w:rsid w:val="004A1EE7"/>
    <w:rsid w:val="004A48CD"/>
    <w:rsid w:val="004A49B7"/>
    <w:rsid w:val="004A5485"/>
    <w:rsid w:val="004A6A9E"/>
    <w:rsid w:val="004B11D9"/>
    <w:rsid w:val="004B41C3"/>
    <w:rsid w:val="004B66DB"/>
    <w:rsid w:val="004B78DA"/>
    <w:rsid w:val="004B7A0E"/>
    <w:rsid w:val="004C06FD"/>
    <w:rsid w:val="004C19BE"/>
    <w:rsid w:val="004C3FF7"/>
    <w:rsid w:val="004C50C1"/>
    <w:rsid w:val="004C54F1"/>
    <w:rsid w:val="004C5CA2"/>
    <w:rsid w:val="004C60A5"/>
    <w:rsid w:val="004C76A5"/>
    <w:rsid w:val="004C77EA"/>
    <w:rsid w:val="004C77FE"/>
    <w:rsid w:val="004C783C"/>
    <w:rsid w:val="004C7EFF"/>
    <w:rsid w:val="004D2C5A"/>
    <w:rsid w:val="004D4C2B"/>
    <w:rsid w:val="004D5140"/>
    <w:rsid w:val="004D5330"/>
    <w:rsid w:val="004D5C7C"/>
    <w:rsid w:val="004D6D79"/>
    <w:rsid w:val="004D744A"/>
    <w:rsid w:val="004E01F2"/>
    <w:rsid w:val="004E12D1"/>
    <w:rsid w:val="004E28C4"/>
    <w:rsid w:val="004E3215"/>
    <w:rsid w:val="004E36BC"/>
    <w:rsid w:val="004E4415"/>
    <w:rsid w:val="004E58E7"/>
    <w:rsid w:val="004E69F1"/>
    <w:rsid w:val="004E7E70"/>
    <w:rsid w:val="004F04C6"/>
    <w:rsid w:val="004F3977"/>
    <w:rsid w:val="004F4029"/>
    <w:rsid w:val="004F5BE8"/>
    <w:rsid w:val="004F5BF0"/>
    <w:rsid w:val="004F6226"/>
    <w:rsid w:val="004F6263"/>
    <w:rsid w:val="0050269B"/>
    <w:rsid w:val="005039BE"/>
    <w:rsid w:val="005039CC"/>
    <w:rsid w:val="00504867"/>
    <w:rsid w:val="00504DD4"/>
    <w:rsid w:val="00505742"/>
    <w:rsid w:val="00507CCE"/>
    <w:rsid w:val="005117A1"/>
    <w:rsid w:val="00511F50"/>
    <w:rsid w:val="00513595"/>
    <w:rsid w:val="00513775"/>
    <w:rsid w:val="005160FC"/>
    <w:rsid w:val="005167FB"/>
    <w:rsid w:val="00517957"/>
    <w:rsid w:val="0052110A"/>
    <w:rsid w:val="005211F0"/>
    <w:rsid w:val="00522CBC"/>
    <w:rsid w:val="005233B9"/>
    <w:rsid w:val="00524C7D"/>
    <w:rsid w:val="00525212"/>
    <w:rsid w:val="005256D6"/>
    <w:rsid w:val="00525C0B"/>
    <w:rsid w:val="00525DEA"/>
    <w:rsid w:val="005266D0"/>
    <w:rsid w:val="00526D9B"/>
    <w:rsid w:val="0052700C"/>
    <w:rsid w:val="00530893"/>
    <w:rsid w:val="00532281"/>
    <w:rsid w:val="00532C45"/>
    <w:rsid w:val="00532E5A"/>
    <w:rsid w:val="00534813"/>
    <w:rsid w:val="00534EC1"/>
    <w:rsid w:val="00535B28"/>
    <w:rsid w:val="00536337"/>
    <w:rsid w:val="00536475"/>
    <w:rsid w:val="005369F1"/>
    <w:rsid w:val="00536D48"/>
    <w:rsid w:val="005401BA"/>
    <w:rsid w:val="00540302"/>
    <w:rsid w:val="005420A2"/>
    <w:rsid w:val="00542749"/>
    <w:rsid w:val="00543054"/>
    <w:rsid w:val="0054369F"/>
    <w:rsid w:val="00544058"/>
    <w:rsid w:val="00546019"/>
    <w:rsid w:val="0054611B"/>
    <w:rsid w:val="00546DD3"/>
    <w:rsid w:val="005505F2"/>
    <w:rsid w:val="00551505"/>
    <w:rsid w:val="00553AF8"/>
    <w:rsid w:val="00553B6D"/>
    <w:rsid w:val="00554EFC"/>
    <w:rsid w:val="00555DD7"/>
    <w:rsid w:val="005560FD"/>
    <w:rsid w:val="00556F9D"/>
    <w:rsid w:val="00556FB6"/>
    <w:rsid w:val="00557856"/>
    <w:rsid w:val="005613BF"/>
    <w:rsid w:val="00562DB6"/>
    <w:rsid w:val="00563FB4"/>
    <w:rsid w:val="0056474E"/>
    <w:rsid w:val="00570356"/>
    <w:rsid w:val="00570BBE"/>
    <w:rsid w:val="00571E80"/>
    <w:rsid w:val="00572319"/>
    <w:rsid w:val="0057605A"/>
    <w:rsid w:val="005764F0"/>
    <w:rsid w:val="00576F10"/>
    <w:rsid w:val="00576F34"/>
    <w:rsid w:val="00577CE7"/>
    <w:rsid w:val="00580E4A"/>
    <w:rsid w:val="00582A79"/>
    <w:rsid w:val="00583A96"/>
    <w:rsid w:val="00584725"/>
    <w:rsid w:val="00585659"/>
    <w:rsid w:val="00585BF8"/>
    <w:rsid w:val="0058689B"/>
    <w:rsid w:val="00587338"/>
    <w:rsid w:val="005875C2"/>
    <w:rsid w:val="00587AE1"/>
    <w:rsid w:val="005909E1"/>
    <w:rsid w:val="00590D28"/>
    <w:rsid w:val="00591F3C"/>
    <w:rsid w:val="00593152"/>
    <w:rsid w:val="00597CFF"/>
    <w:rsid w:val="005A0273"/>
    <w:rsid w:val="005A074F"/>
    <w:rsid w:val="005A210E"/>
    <w:rsid w:val="005A2A7D"/>
    <w:rsid w:val="005A3198"/>
    <w:rsid w:val="005A45FF"/>
    <w:rsid w:val="005A5B9A"/>
    <w:rsid w:val="005A7245"/>
    <w:rsid w:val="005B2658"/>
    <w:rsid w:val="005B26AC"/>
    <w:rsid w:val="005B30C4"/>
    <w:rsid w:val="005B3BD8"/>
    <w:rsid w:val="005B5B2E"/>
    <w:rsid w:val="005B6FC4"/>
    <w:rsid w:val="005C1348"/>
    <w:rsid w:val="005C32C7"/>
    <w:rsid w:val="005C4547"/>
    <w:rsid w:val="005C4C3C"/>
    <w:rsid w:val="005D0017"/>
    <w:rsid w:val="005D018B"/>
    <w:rsid w:val="005D14F4"/>
    <w:rsid w:val="005D33FB"/>
    <w:rsid w:val="005E0BB4"/>
    <w:rsid w:val="005E10FC"/>
    <w:rsid w:val="005E180B"/>
    <w:rsid w:val="005E1E1C"/>
    <w:rsid w:val="005E2CDB"/>
    <w:rsid w:val="005E4801"/>
    <w:rsid w:val="005E4B6E"/>
    <w:rsid w:val="005E4C2B"/>
    <w:rsid w:val="005F0DFE"/>
    <w:rsid w:val="005F119E"/>
    <w:rsid w:val="005F166B"/>
    <w:rsid w:val="005F1748"/>
    <w:rsid w:val="005F2768"/>
    <w:rsid w:val="005F5049"/>
    <w:rsid w:val="005F5266"/>
    <w:rsid w:val="005F5C97"/>
    <w:rsid w:val="005F787D"/>
    <w:rsid w:val="00602334"/>
    <w:rsid w:val="006033A9"/>
    <w:rsid w:val="00603E33"/>
    <w:rsid w:val="00606278"/>
    <w:rsid w:val="00607663"/>
    <w:rsid w:val="0061067E"/>
    <w:rsid w:val="00610E8C"/>
    <w:rsid w:val="00613177"/>
    <w:rsid w:val="00613E88"/>
    <w:rsid w:val="0061435B"/>
    <w:rsid w:val="006209D6"/>
    <w:rsid w:val="00620CD1"/>
    <w:rsid w:val="0062134E"/>
    <w:rsid w:val="006216C0"/>
    <w:rsid w:val="00621C64"/>
    <w:rsid w:val="00622F70"/>
    <w:rsid w:val="0062394B"/>
    <w:rsid w:val="00626187"/>
    <w:rsid w:val="00626EBB"/>
    <w:rsid w:val="0062751E"/>
    <w:rsid w:val="00627C8F"/>
    <w:rsid w:val="00630699"/>
    <w:rsid w:val="00631D2B"/>
    <w:rsid w:val="006327D7"/>
    <w:rsid w:val="00632EB3"/>
    <w:rsid w:val="0063333A"/>
    <w:rsid w:val="006350B0"/>
    <w:rsid w:val="00635876"/>
    <w:rsid w:val="00635A1F"/>
    <w:rsid w:val="00636AF7"/>
    <w:rsid w:val="00636B5C"/>
    <w:rsid w:val="006379E7"/>
    <w:rsid w:val="00640BFC"/>
    <w:rsid w:val="0064178C"/>
    <w:rsid w:val="00641947"/>
    <w:rsid w:val="00641D0B"/>
    <w:rsid w:val="006420D2"/>
    <w:rsid w:val="00642575"/>
    <w:rsid w:val="00643641"/>
    <w:rsid w:val="00643DFD"/>
    <w:rsid w:val="00645103"/>
    <w:rsid w:val="0064569D"/>
    <w:rsid w:val="0064749C"/>
    <w:rsid w:val="00647F27"/>
    <w:rsid w:val="00652A3E"/>
    <w:rsid w:val="00652DD2"/>
    <w:rsid w:val="00653EAD"/>
    <w:rsid w:val="0066215B"/>
    <w:rsid w:val="006637F6"/>
    <w:rsid w:val="006638D6"/>
    <w:rsid w:val="006639AF"/>
    <w:rsid w:val="0066459E"/>
    <w:rsid w:val="00664A24"/>
    <w:rsid w:val="0066542E"/>
    <w:rsid w:val="00665989"/>
    <w:rsid w:val="00666093"/>
    <w:rsid w:val="00666C7F"/>
    <w:rsid w:val="006677C2"/>
    <w:rsid w:val="00670022"/>
    <w:rsid w:val="006711FF"/>
    <w:rsid w:val="00672C1B"/>
    <w:rsid w:val="00677CAD"/>
    <w:rsid w:val="00677FA0"/>
    <w:rsid w:val="00680911"/>
    <w:rsid w:val="00680A24"/>
    <w:rsid w:val="006829ED"/>
    <w:rsid w:val="00682C82"/>
    <w:rsid w:val="00683994"/>
    <w:rsid w:val="00683F53"/>
    <w:rsid w:val="0068497A"/>
    <w:rsid w:val="006851EB"/>
    <w:rsid w:val="00690302"/>
    <w:rsid w:val="0069032C"/>
    <w:rsid w:val="006904CC"/>
    <w:rsid w:val="00691321"/>
    <w:rsid w:val="00692234"/>
    <w:rsid w:val="00692E97"/>
    <w:rsid w:val="00692F10"/>
    <w:rsid w:val="00693310"/>
    <w:rsid w:val="00695A98"/>
    <w:rsid w:val="00697577"/>
    <w:rsid w:val="006A127B"/>
    <w:rsid w:val="006A29F4"/>
    <w:rsid w:val="006A4B7A"/>
    <w:rsid w:val="006A4D31"/>
    <w:rsid w:val="006A5D6F"/>
    <w:rsid w:val="006B0C31"/>
    <w:rsid w:val="006B1685"/>
    <w:rsid w:val="006B1689"/>
    <w:rsid w:val="006B38A2"/>
    <w:rsid w:val="006B45A4"/>
    <w:rsid w:val="006B47AB"/>
    <w:rsid w:val="006B4D27"/>
    <w:rsid w:val="006B5412"/>
    <w:rsid w:val="006B61F1"/>
    <w:rsid w:val="006B68D4"/>
    <w:rsid w:val="006B75CC"/>
    <w:rsid w:val="006B7763"/>
    <w:rsid w:val="006C09F7"/>
    <w:rsid w:val="006C1F71"/>
    <w:rsid w:val="006C23E7"/>
    <w:rsid w:val="006C2BEE"/>
    <w:rsid w:val="006C3423"/>
    <w:rsid w:val="006C5086"/>
    <w:rsid w:val="006C606D"/>
    <w:rsid w:val="006C6DAF"/>
    <w:rsid w:val="006C751C"/>
    <w:rsid w:val="006D3059"/>
    <w:rsid w:val="006D4591"/>
    <w:rsid w:val="006D500A"/>
    <w:rsid w:val="006D5119"/>
    <w:rsid w:val="006D5B62"/>
    <w:rsid w:val="006D7769"/>
    <w:rsid w:val="006E2A92"/>
    <w:rsid w:val="006E3993"/>
    <w:rsid w:val="006E3BB5"/>
    <w:rsid w:val="006E3CE0"/>
    <w:rsid w:val="006E3D0C"/>
    <w:rsid w:val="006E592E"/>
    <w:rsid w:val="006E668D"/>
    <w:rsid w:val="006E6E65"/>
    <w:rsid w:val="006E7660"/>
    <w:rsid w:val="006E7AC9"/>
    <w:rsid w:val="006F0B56"/>
    <w:rsid w:val="006F1802"/>
    <w:rsid w:val="006F374A"/>
    <w:rsid w:val="006F3BAB"/>
    <w:rsid w:val="006F48C7"/>
    <w:rsid w:val="006F51B1"/>
    <w:rsid w:val="006F6402"/>
    <w:rsid w:val="006F6D7B"/>
    <w:rsid w:val="00700F86"/>
    <w:rsid w:val="00701E0F"/>
    <w:rsid w:val="00703C8C"/>
    <w:rsid w:val="00707BAA"/>
    <w:rsid w:val="00711542"/>
    <w:rsid w:val="00712603"/>
    <w:rsid w:val="00712B9B"/>
    <w:rsid w:val="00713EF2"/>
    <w:rsid w:val="00713F88"/>
    <w:rsid w:val="00714864"/>
    <w:rsid w:val="00715208"/>
    <w:rsid w:val="00715E00"/>
    <w:rsid w:val="00716C66"/>
    <w:rsid w:val="00717B94"/>
    <w:rsid w:val="00720939"/>
    <w:rsid w:val="00720CE6"/>
    <w:rsid w:val="00721A5D"/>
    <w:rsid w:val="00722165"/>
    <w:rsid w:val="0072373D"/>
    <w:rsid w:val="007250CC"/>
    <w:rsid w:val="0072572B"/>
    <w:rsid w:val="007257B5"/>
    <w:rsid w:val="00725ED3"/>
    <w:rsid w:val="007267EA"/>
    <w:rsid w:val="00727B3B"/>
    <w:rsid w:val="0073012C"/>
    <w:rsid w:val="0073134B"/>
    <w:rsid w:val="00732927"/>
    <w:rsid w:val="007333DF"/>
    <w:rsid w:val="00735F5B"/>
    <w:rsid w:val="00736B50"/>
    <w:rsid w:val="00736F51"/>
    <w:rsid w:val="00742B51"/>
    <w:rsid w:val="007436D2"/>
    <w:rsid w:val="00743852"/>
    <w:rsid w:val="007447A5"/>
    <w:rsid w:val="00745612"/>
    <w:rsid w:val="00745919"/>
    <w:rsid w:val="0074648A"/>
    <w:rsid w:val="00750861"/>
    <w:rsid w:val="00751242"/>
    <w:rsid w:val="0075334E"/>
    <w:rsid w:val="00753CDF"/>
    <w:rsid w:val="007550B3"/>
    <w:rsid w:val="0075619E"/>
    <w:rsid w:val="00756A48"/>
    <w:rsid w:val="00756D2F"/>
    <w:rsid w:val="00757753"/>
    <w:rsid w:val="00757872"/>
    <w:rsid w:val="00761A19"/>
    <w:rsid w:val="007620B7"/>
    <w:rsid w:val="007627FD"/>
    <w:rsid w:val="00762929"/>
    <w:rsid w:val="00762DC4"/>
    <w:rsid w:val="00763A39"/>
    <w:rsid w:val="00766021"/>
    <w:rsid w:val="0076632E"/>
    <w:rsid w:val="007670EB"/>
    <w:rsid w:val="00770ADB"/>
    <w:rsid w:val="00771A11"/>
    <w:rsid w:val="0077281F"/>
    <w:rsid w:val="007748AF"/>
    <w:rsid w:val="0077523D"/>
    <w:rsid w:val="00775F16"/>
    <w:rsid w:val="00776CFB"/>
    <w:rsid w:val="00776F84"/>
    <w:rsid w:val="007807B5"/>
    <w:rsid w:val="0078232D"/>
    <w:rsid w:val="00782B33"/>
    <w:rsid w:val="0078570D"/>
    <w:rsid w:val="00785BAB"/>
    <w:rsid w:val="00785C2F"/>
    <w:rsid w:val="00785F71"/>
    <w:rsid w:val="007864A1"/>
    <w:rsid w:val="00787362"/>
    <w:rsid w:val="007879A3"/>
    <w:rsid w:val="007925A8"/>
    <w:rsid w:val="007933CA"/>
    <w:rsid w:val="00794966"/>
    <w:rsid w:val="00797E51"/>
    <w:rsid w:val="007A03A6"/>
    <w:rsid w:val="007A071C"/>
    <w:rsid w:val="007A0EB8"/>
    <w:rsid w:val="007A1967"/>
    <w:rsid w:val="007A3B42"/>
    <w:rsid w:val="007A3FC8"/>
    <w:rsid w:val="007A561B"/>
    <w:rsid w:val="007A624D"/>
    <w:rsid w:val="007A63D6"/>
    <w:rsid w:val="007A6A53"/>
    <w:rsid w:val="007A7788"/>
    <w:rsid w:val="007A7FC9"/>
    <w:rsid w:val="007B08FF"/>
    <w:rsid w:val="007B1C22"/>
    <w:rsid w:val="007B210F"/>
    <w:rsid w:val="007B24EA"/>
    <w:rsid w:val="007B262A"/>
    <w:rsid w:val="007B26F6"/>
    <w:rsid w:val="007B3D97"/>
    <w:rsid w:val="007B4EE9"/>
    <w:rsid w:val="007B5A66"/>
    <w:rsid w:val="007B5CC8"/>
    <w:rsid w:val="007B5E98"/>
    <w:rsid w:val="007B6C63"/>
    <w:rsid w:val="007B7F29"/>
    <w:rsid w:val="007C1999"/>
    <w:rsid w:val="007C1BFD"/>
    <w:rsid w:val="007C2937"/>
    <w:rsid w:val="007C3A11"/>
    <w:rsid w:val="007C6FD7"/>
    <w:rsid w:val="007D09A1"/>
    <w:rsid w:val="007D2C80"/>
    <w:rsid w:val="007D2EDA"/>
    <w:rsid w:val="007D392A"/>
    <w:rsid w:val="007D6211"/>
    <w:rsid w:val="007E15CD"/>
    <w:rsid w:val="007E361A"/>
    <w:rsid w:val="007E4FCB"/>
    <w:rsid w:val="007E5BA2"/>
    <w:rsid w:val="007E5F9C"/>
    <w:rsid w:val="007E6257"/>
    <w:rsid w:val="007F1038"/>
    <w:rsid w:val="007F3B67"/>
    <w:rsid w:val="007F3F22"/>
    <w:rsid w:val="007F6959"/>
    <w:rsid w:val="007F6DAD"/>
    <w:rsid w:val="007F748A"/>
    <w:rsid w:val="007F7513"/>
    <w:rsid w:val="0080111B"/>
    <w:rsid w:val="00803F01"/>
    <w:rsid w:val="008045E1"/>
    <w:rsid w:val="00805459"/>
    <w:rsid w:val="0080549A"/>
    <w:rsid w:val="00805FC2"/>
    <w:rsid w:val="00806926"/>
    <w:rsid w:val="00806AFD"/>
    <w:rsid w:val="008079FC"/>
    <w:rsid w:val="008113A3"/>
    <w:rsid w:val="00811EF5"/>
    <w:rsid w:val="00813860"/>
    <w:rsid w:val="00814979"/>
    <w:rsid w:val="00814DE8"/>
    <w:rsid w:val="0082081C"/>
    <w:rsid w:val="008210B5"/>
    <w:rsid w:val="00823475"/>
    <w:rsid w:val="00823B83"/>
    <w:rsid w:val="008311EE"/>
    <w:rsid w:val="00831A8A"/>
    <w:rsid w:val="0083327C"/>
    <w:rsid w:val="008340CE"/>
    <w:rsid w:val="0083573E"/>
    <w:rsid w:val="0083626C"/>
    <w:rsid w:val="0083732F"/>
    <w:rsid w:val="00842265"/>
    <w:rsid w:val="00842C5D"/>
    <w:rsid w:val="0084452B"/>
    <w:rsid w:val="008450FE"/>
    <w:rsid w:val="008453DD"/>
    <w:rsid w:val="00846A49"/>
    <w:rsid w:val="0084785F"/>
    <w:rsid w:val="008507D9"/>
    <w:rsid w:val="00850EF2"/>
    <w:rsid w:val="00852560"/>
    <w:rsid w:val="00853904"/>
    <w:rsid w:val="00855449"/>
    <w:rsid w:val="00855A28"/>
    <w:rsid w:val="00860ED9"/>
    <w:rsid w:val="008624DE"/>
    <w:rsid w:val="008624FB"/>
    <w:rsid w:val="00862F67"/>
    <w:rsid w:val="0086487B"/>
    <w:rsid w:val="008657C8"/>
    <w:rsid w:val="008668F6"/>
    <w:rsid w:val="008672D0"/>
    <w:rsid w:val="00871C8F"/>
    <w:rsid w:val="008726A0"/>
    <w:rsid w:val="0087389E"/>
    <w:rsid w:val="008740C2"/>
    <w:rsid w:val="008740CB"/>
    <w:rsid w:val="00874D1B"/>
    <w:rsid w:val="00874FC7"/>
    <w:rsid w:val="0087565E"/>
    <w:rsid w:val="00875792"/>
    <w:rsid w:val="008769BD"/>
    <w:rsid w:val="008812F0"/>
    <w:rsid w:val="00881562"/>
    <w:rsid w:val="0088493B"/>
    <w:rsid w:val="0088646C"/>
    <w:rsid w:val="008868DA"/>
    <w:rsid w:val="00887050"/>
    <w:rsid w:val="0089110B"/>
    <w:rsid w:val="008911DE"/>
    <w:rsid w:val="00891C39"/>
    <w:rsid w:val="008923EF"/>
    <w:rsid w:val="0089339A"/>
    <w:rsid w:val="008936BD"/>
    <w:rsid w:val="008941DF"/>
    <w:rsid w:val="008947F1"/>
    <w:rsid w:val="008949AC"/>
    <w:rsid w:val="00894CF8"/>
    <w:rsid w:val="00894D22"/>
    <w:rsid w:val="0089602F"/>
    <w:rsid w:val="008973CB"/>
    <w:rsid w:val="008A16BF"/>
    <w:rsid w:val="008A2A29"/>
    <w:rsid w:val="008A5BA4"/>
    <w:rsid w:val="008A5DF3"/>
    <w:rsid w:val="008A7A50"/>
    <w:rsid w:val="008B233D"/>
    <w:rsid w:val="008B24D4"/>
    <w:rsid w:val="008B2C67"/>
    <w:rsid w:val="008B3B96"/>
    <w:rsid w:val="008B5BB5"/>
    <w:rsid w:val="008B6981"/>
    <w:rsid w:val="008B6E04"/>
    <w:rsid w:val="008B760A"/>
    <w:rsid w:val="008B7F55"/>
    <w:rsid w:val="008C13F9"/>
    <w:rsid w:val="008C4917"/>
    <w:rsid w:val="008C695E"/>
    <w:rsid w:val="008D091F"/>
    <w:rsid w:val="008D12A4"/>
    <w:rsid w:val="008D4783"/>
    <w:rsid w:val="008D65B6"/>
    <w:rsid w:val="008D6A93"/>
    <w:rsid w:val="008D6D1C"/>
    <w:rsid w:val="008D7726"/>
    <w:rsid w:val="008E00D4"/>
    <w:rsid w:val="008E094F"/>
    <w:rsid w:val="008E11F5"/>
    <w:rsid w:val="008E4E01"/>
    <w:rsid w:val="008E52ED"/>
    <w:rsid w:val="008E5BDF"/>
    <w:rsid w:val="008E6EB7"/>
    <w:rsid w:val="008E6F6E"/>
    <w:rsid w:val="008E74B5"/>
    <w:rsid w:val="008E7A49"/>
    <w:rsid w:val="008E7C1C"/>
    <w:rsid w:val="008F0032"/>
    <w:rsid w:val="008F053C"/>
    <w:rsid w:val="008F1C71"/>
    <w:rsid w:val="008F3D5A"/>
    <w:rsid w:val="008F51AA"/>
    <w:rsid w:val="008F7220"/>
    <w:rsid w:val="0090008E"/>
    <w:rsid w:val="009003F2"/>
    <w:rsid w:val="00902D5E"/>
    <w:rsid w:val="00903A11"/>
    <w:rsid w:val="0090741C"/>
    <w:rsid w:val="009102B6"/>
    <w:rsid w:val="00910FBD"/>
    <w:rsid w:val="009112DB"/>
    <w:rsid w:val="00911446"/>
    <w:rsid w:val="009116BA"/>
    <w:rsid w:val="00911D39"/>
    <w:rsid w:val="009134AC"/>
    <w:rsid w:val="00915678"/>
    <w:rsid w:val="00915A70"/>
    <w:rsid w:val="00916ABF"/>
    <w:rsid w:val="00916E62"/>
    <w:rsid w:val="00917CD8"/>
    <w:rsid w:val="00917FCE"/>
    <w:rsid w:val="0092028C"/>
    <w:rsid w:val="00921403"/>
    <w:rsid w:val="00921B47"/>
    <w:rsid w:val="00923476"/>
    <w:rsid w:val="0092469F"/>
    <w:rsid w:val="00926A0D"/>
    <w:rsid w:val="0093058C"/>
    <w:rsid w:val="00930A24"/>
    <w:rsid w:val="00930A3C"/>
    <w:rsid w:val="009337FB"/>
    <w:rsid w:val="009347C7"/>
    <w:rsid w:val="009351F2"/>
    <w:rsid w:val="009356DB"/>
    <w:rsid w:val="00937119"/>
    <w:rsid w:val="00937FAA"/>
    <w:rsid w:val="00940365"/>
    <w:rsid w:val="00940406"/>
    <w:rsid w:val="00942574"/>
    <w:rsid w:val="009428EC"/>
    <w:rsid w:val="0094401A"/>
    <w:rsid w:val="00944773"/>
    <w:rsid w:val="009501EB"/>
    <w:rsid w:val="00951005"/>
    <w:rsid w:val="00951B39"/>
    <w:rsid w:val="0095383B"/>
    <w:rsid w:val="00954421"/>
    <w:rsid w:val="0095453F"/>
    <w:rsid w:val="009551F0"/>
    <w:rsid w:val="00955492"/>
    <w:rsid w:val="009612A8"/>
    <w:rsid w:val="00965A02"/>
    <w:rsid w:val="00965AFE"/>
    <w:rsid w:val="009675A3"/>
    <w:rsid w:val="00970EB2"/>
    <w:rsid w:val="009715B4"/>
    <w:rsid w:val="0097184A"/>
    <w:rsid w:val="00971B8E"/>
    <w:rsid w:val="00971E24"/>
    <w:rsid w:val="0097201D"/>
    <w:rsid w:val="009737E2"/>
    <w:rsid w:val="00975D7A"/>
    <w:rsid w:val="00976ABA"/>
    <w:rsid w:val="0098131C"/>
    <w:rsid w:val="0098149B"/>
    <w:rsid w:val="00981B61"/>
    <w:rsid w:val="0098204B"/>
    <w:rsid w:val="009829C2"/>
    <w:rsid w:val="0098560F"/>
    <w:rsid w:val="00987323"/>
    <w:rsid w:val="009878F8"/>
    <w:rsid w:val="00991674"/>
    <w:rsid w:val="009921DB"/>
    <w:rsid w:val="00992587"/>
    <w:rsid w:val="0099307E"/>
    <w:rsid w:val="0099352B"/>
    <w:rsid w:val="00993B3E"/>
    <w:rsid w:val="00993BEE"/>
    <w:rsid w:val="00993CAD"/>
    <w:rsid w:val="00996125"/>
    <w:rsid w:val="00996242"/>
    <w:rsid w:val="009A0B43"/>
    <w:rsid w:val="009A42B9"/>
    <w:rsid w:val="009A4525"/>
    <w:rsid w:val="009A4A2F"/>
    <w:rsid w:val="009A4B44"/>
    <w:rsid w:val="009A4FC6"/>
    <w:rsid w:val="009A54B6"/>
    <w:rsid w:val="009A5663"/>
    <w:rsid w:val="009A69A3"/>
    <w:rsid w:val="009A6E46"/>
    <w:rsid w:val="009A7929"/>
    <w:rsid w:val="009B0CEF"/>
    <w:rsid w:val="009B0EA5"/>
    <w:rsid w:val="009B1CFA"/>
    <w:rsid w:val="009B238B"/>
    <w:rsid w:val="009B474C"/>
    <w:rsid w:val="009B52A3"/>
    <w:rsid w:val="009B5E0E"/>
    <w:rsid w:val="009B7049"/>
    <w:rsid w:val="009B7F80"/>
    <w:rsid w:val="009C16FB"/>
    <w:rsid w:val="009C1BD1"/>
    <w:rsid w:val="009C22E4"/>
    <w:rsid w:val="009C5535"/>
    <w:rsid w:val="009C5B50"/>
    <w:rsid w:val="009C5B61"/>
    <w:rsid w:val="009D3C92"/>
    <w:rsid w:val="009D42EB"/>
    <w:rsid w:val="009D6BA2"/>
    <w:rsid w:val="009D70AC"/>
    <w:rsid w:val="009D7D51"/>
    <w:rsid w:val="009E35DF"/>
    <w:rsid w:val="009E50E9"/>
    <w:rsid w:val="009E7487"/>
    <w:rsid w:val="009F0444"/>
    <w:rsid w:val="009F2B49"/>
    <w:rsid w:val="009F4332"/>
    <w:rsid w:val="009F5E27"/>
    <w:rsid w:val="009F7183"/>
    <w:rsid w:val="00A01A60"/>
    <w:rsid w:val="00A02849"/>
    <w:rsid w:val="00A029EB"/>
    <w:rsid w:val="00A033A4"/>
    <w:rsid w:val="00A0391B"/>
    <w:rsid w:val="00A04598"/>
    <w:rsid w:val="00A0488E"/>
    <w:rsid w:val="00A04D04"/>
    <w:rsid w:val="00A04FF8"/>
    <w:rsid w:val="00A0590D"/>
    <w:rsid w:val="00A06237"/>
    <w:rsid w:val="00A076CE"/>
    <w:rsid w:val="00A07D3F"/>
    <w:rsid w:val="00A10A98"/>
    <w:rsid w:val="00A113D8"/>
    <w:rsid w:val="00A1186A"/>
    <w:rsid w:val="00A11A1C"/>
    <w:rsid w:val="00A11CCA"/>
    <w:rsid w:val="00A13F04"/>
    <w:rsid w:val="00A14412"/>
    <w:rsid w:val="00A1774D"/>
    <w:rsid w:val="00A1794A"/>
    <w:rsid w:val="00A17C01"/>
    <w:rsid w:val="00A20222"/>
    <w:rsid w:val="00A20517"/>
    <w:rsid w:val="00A2114D"/>
    <w:rsid w:val="00A2136D"/>
    <w:rsid w:val="00A21AC0"/>
    <w:rsid w:val="00A22531"/>
    <w:rsid w:val="00A22AD1"/>
    <w:rsid w:val="00A22C46"/>
    <w:rsid w:val="00A249D5"/>
    <w:rsid w:val="00A24DF4"/>
    <w:rsid w:val="00A32129"/>
    <w:rsid w:val="00A32933"/>
    <w:rsid w:val="00A33B34"/>
    <w:rsid w:val="00A37A10"/>
    <w:rsid w:val="00A41833"/>
    <w:rsid w:val="00A41C3C"/>
    <w:rsid w:val="00A43F69"/>
    <w:rsid w:val="00A449B1"/>
    <w:rsid w:val="00A46295"/>
    <w:rsid w:val="00A47BE2"/>
    <w:rsid w:val="00A47E96"/>
    <w:rsid w:val="00A504EB"/>
    <w:rsid w:val="00A50D71"/>
    <w:rsid w:val="00A53047"/>
    <w:rsid w:val="00A5478B"/>
    <w:rsid w:val="00A54B83"/>
    <w:rsid w:val="00A6039D"/>
    <w:rsid w:val="00A60A5A"/>
    <w:rsid w:val="00A61182"/>
    <w:rsid w:val="00A615A7"/>
    <w:rsid w:val="00A616BD"/>
    <w:rsid w:val="00A617EB"/>
    <w:rsid w:val="00A61E0E"/>
    <w:rsid w:val="00A62777"/>
    <w:rsid w:val="00A6373E"/>
    <w:rsid w:val="00A63F10"/>
    <w:rsid w:val="00A642E2"/>
    <w:rsid w:val="00A650EA"/>
    <w:rsid w:val="00A66CAA"/>
    <w:rsid w:val="00A70DD0"/>
    <w:rsid w:val="00A72CA3"/>
    <w:rsid w:val="00A73CD0"/>
    <w:rsid w:val="00A741F8"/>
    <w:rsid w:val="00A75975"/>
    <w:rsid w:val="00A7656C"/>
    <w:rsid w:val="00A771C0"/>
    <w:rsid w:val="00A801C8"/>
    <w:rsid w:val="00A80C54"/>
    <w:rsid w:val="00A81F99"/>
    <w:rsid w:val="00A83ED8"/>
    <w:rsid w:val="00A84FE1"/>
    <w:rsid w:val="00A86C12"/>
    <w:rsid w:val="00A86FCD"/>
    <w:rsid w:val="00A91A1E"/>
    <w:rsid w:val="00A91AFF"/>
    <w:rsid w:val="00A92EB1"/>
    <w:rsid w:val="00A9445F"/>
    <w:rsid w:val="00A97023"/>
    <w:rsid w:val="00A974D0"/>
    <w:rsid w:val="00AA19A9"/>
    <w:rsid w:val="00AA3AF0"/>
    <w:rsid w:val="00AA4268"/>
    <w:rsid w:val="00AA45EE"/>
    <w:rsid w:val="00AA61B6"/>
    <w:rsid w:val="00AA7454"/>
    <w:rsid w:val="00AA746C"/>
    <w:rsid w:val="00AB3305"/>
    <w:rsid w:val="00AB507E"/>
    <w:rsid w:val="00AB7AD0"/>
    <w:rsid w:val="00AC0307"/>
    <w:rsid w:val="00AC1EA6"/>
    <w:rsid w:val="00AC2FD2"/>
    <w:rsid w:val="00AC367E"/>
    <w:rsid w:val="00AC5173"/>
    <w:rsid w:val="00AC5630"/>
    <w:rsid w:val="00AC5C5A"/>
    <w:rsid w:val="00AC6673"/>
    <w:rsid w:val="00AC6B1A"/>
    <w:rsid w:val="00AC6B2F"/>
    <w:rsid w:val="00AD08E3"/>
    <w:rsid w:val="00AD0F7B"/>
    <w:rsid w:val="00AD1ACF"/>
    <w:rsid w:val="00AD1D26"/>
    <w:rsid w:val="00AD1F88"/>
    <w:rsid w:val="00AD2611"/>
    <w:rsid w:val="00AD57B3"/>
    <w:rsid w:val="00AD600C"/>
    <w:rsid w:val="00AD7ED5"/>
    <w:rsid w:val="00AE0020"/>
    <w:rsid w:val="00AE0537"/>
    <w:rsid w:val="00AE06E9"/>
    <w:rsid w:val="00AE0D5E"/>
    <w:rsid w:val="00AE59C6"/>
    <w:rsid w:val="00AE66BC"/>
    <w:rsid w:val="00AE67FF"/>
    <w:rsid w:val="00AF122C"/>
    <w:rsid w:val="00AF1882"/>
    <w:rsid w:val="00AF1999"/>
    <w:rsid w:val="00AF22B1"/>
    <w:rsid w:val="00AF2B14"/>
    <w:rsid w:val="00AF3807"/>
    <w:rsid w:val="00AF420D"/>
    <w:rsid w:val="00AF5B1E"/>
    <w:rsid w:val="00AF6356"/>
    <w:rsid w:val="00AF74CE"/>
    <w:rsid w:val="00AF74EC"/>
    <w:rsid w:val="00B0150B"/>
    <w:rsid w:val="00B01801"/>
    <w:rsid w:val="00B01CCB"/>
    <w:rsid w:val="00B03AC1"/>
    <w:rsid w:val="00B03C8A"/>
    <w:rsid w:val="00B071CA"/>
    <w:rsid w:val="00B07BD7"/>
    <w:rsid w:val="00B11258"/>
    <w:rsid w:val="00B12BA9"/>
    <w:rsid w:val="00B12CFA"/>
    <w:rsid w:val="00B1307D"/>
    <w:rsid w:val="00B153EF"/>
    <w:rsid w:val="00B157F0"/>
    <w:rsid w:val="00B16E05"/>
    <w:rsid w:val="00B17805"/>
    <w:rsid w:val="00B20574"/>
    <w:rsid w:val="00B20CA4"/>
    <w:rsid w:val="00B20D2F"/>
    <w:rsid w:val="00B21952"/>
    <w:rsid w:val="00B24663"/>
    <w:rsid w:val="00B24857"/>
    <w:rsid w:val="00B30975"/>
    <w:rsid w:val="00B31091"/>
    <w:rsid w:val="00B3201D"/>
    <w:rsid w:val="00B328A5"/>
    <w:rsid w:val="00B3307A"/>
    <w:rsid w:val="00B33E9F"/>
    <w:rsid w:val="00B35D03"/>
    <w:rsid w:val="00B35DC1"/>
    <w:rsid w:val="00B40089"/>
    <w:rsid w:val="00B43364"/>
    <w:rsid w:val="00B44308"/>
    <w:rsid w:val="00B4484E"/>
    <w:rsid w:val="00B4546C"/>
    <w:rsid w:val="00B45822"/>
    <w:rsid w:val="00B45D29"/>
    <w:rsid w:val="00B46AA4"/>
    <w:rsid w:val="00B46F33"/>
    <w:rsid w:val="00B55462"/>
    <w:rsid w:val="00B61A97"/>
    <w:rsid w:val="00B661ED"/>
    <w:rsid w:val="00B66402"/>
    <w:rsid w:val="00B66759"/>
    <w:rsid w:val="00B67586"/>
    <w:rsid w:val="00B67699"/>
    <w:rsid w:val="00B67725"/>
    <w:rsid w:val="00B67E67"/>
    <w:rsid w:val="00B70EDE"/>
    <w:rsid w:val="00B71C9D"/>
    <w:rsid w:val="00B71E19"/>
    <w:rsid w:val="00B721FD"/>
    <w:rsid w:val="00B72707"/>
    <w:rsid w:val="00B74D98"/>
    <w:rsid w:val="00B75603"/>
    <w:rsid w:val="00B75A80"/>
    <w:rsid w:val="00B760C5"/>
    <w:rsid w:val="00B770AC"/>
    <w:rsid w:val="00B80445"/>
    <w:rsid w:val="00B81C5F"/>
    <w:rsid w:val="00B82501"/>
    <w:rsid w:val="00B8309A"/>
    <w:rsid w:val="00B830CC"/>
    <w:rsid w:val="00B84340"/>
    <w:rsid w:val="00B845D0"/>
    <w:rsid w:val="00B85EEF"/>
    <w:rsid w:val="00B900E9"/>
    <w:rsid w:val="00B90241"/>
    <w:rsid w:val="00B93FC1"/>
    <w:rsid w:val="00B946AF"/>
    <w:rsid w:val="00B94E5F"/>
    <w:rsid w:val="00B95319"/>
    <w:rsid w:val="00B95BA4"/>
    <w:rsid w:val="00B95D99"/>
    <w:rsid w:val="00B97069"/>
    <w:rsid w:val="00B9748D"/>
    <w:rsid w:val="00BA13B6"/>
    <w:rsid w:val="00BA6552"/>
    <w:rsid w:val="00BB0A7B"/>
    <w:rsid w:val="00BB0A9C"/>
    <w:rsid w:val="00BB0AFE"/>
    <w:rsid w:val="00BB2331"/>
    <w:rsid w:val="00BB34B7"/>
    <w:rsid w:val="00BB444D"/>
    <w:rsid w:val="00BB4970"/>
    <w:rsid w:val="00BB6525"/>
    <w:rsid w:val="00BB74B4"/>
    <w:rsid w:val="00BB7CC4"/>
    <w:rsid w:val="00BC28AF"/>
    <w:rsid w:val="00BC35BB"/>
    <w:rsid w:val="00BC35F4"/>
    <w:rsid w:val="00BD2A85"/>
    <w:rsid w:val="00BD5304"/>
    <w:rsid w:val="00BD5C5B"/>
    <w:rsid w:val="00BD5DC6"/>
    <w:rsid w:val="00BD6822"/>
    <w:rsid w:val="00BD6EE2"/>
    <w:rsid w:val="00BD737E"/>
    <w:rsid w:val="00BE0F99"/>
    <w:rsid w:val="00BE2A95"/>
    <w:rsid w:val="00BE2CD0"/>
    <w:rsid w:val="00BE42BD"/>
    <w:rsid w:val="00BE4606"/>
    <w:rsid w:val="00BE46D1"/>
    <w:rsid w:val="00BE4AF1"/>
    <w:rsid w:val="00BE57F6"/>
    <w:rsid w:val="00BE66FF"/>
    <w:rsid w:val="00BF1AB8"/>
    <w:rsid w:val="00BF2CAF"/>
    <w:rsid w:val="00BF2E71"/>
    <w:rsid w:val="00BF2F54"/>
    <w:rsid w:val="00BF2F9E"/>
    <w:rsid w:val="00BF44BC"/>
    <w:rsid w:val="00BF47E9"/>
    <w:rsid w:val="00BF524D"/>
    <w:rsid w:val="00BF5866"/>
    <w:rsid w:val="00BF58DB"/>
    <w:rsid w:val="00BF5951"/>
    <w:rsid w:val="00BF5CFC"/>
    <w:rsid w:val="00BF6619"/>
    <w:rsid w:val="00BF7137"/>
    <w:rsid w:val="00BF7FBC"/>
    <w:rsid w:val="00C011CF"/>
    <w:rsid w:val="00C0120C"/>
    <w:rsid w:val="00C03333"/>
    <w:rsid w:val="00C03775"/>
    <w:rsid w:val="00C0399F"/>
    <w:rsid w:val="00C03C87"/>
    <w:rsid w:val="00C05D9F"/>
    <w:rsid w:val="00C11584"/>
    <w:rsid w:val="00C12FB9"/>
    <w:rsid w:val="00C13A9F"/>
    <w:rsid w:val="00C147C4"/>
    <w:rsid w:val="00C150F5"/>
    <w:rsid w:val="00C15C96"/>
    <w:rsid w:val="00C15EB4"/>
    <w:rsid w:val="00C167C3"/>
    <w:rsid w:val="00C178DB"/>
    <w:rsid w:val="00C21429"/>
    <w:rsid w:val="00C21605"/>
    <w:rsid w:val="00C23274"/>
    <w:rsid w:val="00C23907"/>
    <w:rsid w:val="00C248CE"/>
    <w:rsid w:val="00C31911"/>
    <w:rsid w:val="00C32C6D"/>
    <w:rsid w:val="00C33305"/>
    <w:rsid w:val="00C33BAB"/>
    <w:rsid w:val="00C34A22"/>
    <w:rsid w:val="00C3519B"/>
    <w:rsid w:val="00C36289"/>
    <w:rsid w:val="00C37F5B"/>
    <w:rsid w:val="00C41A1C"/>
    <w:rsid w:val="00C42011"/>
    <w:rsid w:val="00C430AF"/>
    <w:rsid w:val="00C43845"/>
    <w:rsid w:val="00C438D9"/>
    <w:rsid w:val="00C454AD"/>
    <w:rsid w:val="00C45FDC"/>
    <w:rsid w:val="00C504CE"/>
    <w:rsid w:val="00C528D3"/>
    <w:rsid w:val="00C537D0"/>
    <w:rsid w:val="00C561A7"/>
    <w:rsid w:val="00C604F4"/>
    <w:rsid w:val="00C61FF4"/>
    <w:rsid w:val="00C65EE4"/>
    <w:rsid w:val="00C67105"/>
    <w:rsid w:val="00C72EE6"/>
    <w:rsid w:val="00C73B05"/>
    <w:rsid w:val="00C74289"/>
    <w:rsid w:val="00C748EF"/>
    <w:rsid w:val="00C7624E"/>
    <w:rsid w:val="00C764E2"/>
    <w:rsid w:val="00C76ECF"/>
    <w:rsid w:val="00C77506"/>
    <w:rsid w:val="00C80393"/>
    <w:rsid w:val="00C80A77"/>
    <w:rsid w:val="00C80BE6"/>
    <w:rsid w:val="00C82775"/>
    <w:rsid w:val="00C83BF8"/>
    <w:rsid w:val="00C843C9"/>
    <w:rsid w:val="00C87A71"/>
    <w:rsid w:val="00C92212"/>
    <w:rsid w:val="00C93C67"/>
    <w:rsid w:val="00C93C85"/>
    <w:rsid w:val="00C9453B"/>
    <w:rsid w:val="00C95CC6"/>
    <w:rsid w:val="00C97A3A"/>
    <w:rsid w:val="00C97EEE"/>
    <w:rsid w:val="00CA0FCC"/>
    <w:rsid w:val="00CA133C"/>
    <w:rsid w:val="00CA1C98"/>
    <w:rsid w:val="00CA39D7"/>
    <w:rsid w:val="00CA404A"/>
    <w:rsid w:val="00CA416F"/>
    <w:rsid w:val="00CA46F2"/>
    <w:rsid w:val="00CA4B98"/>
    <w:rsid w:val="00CA5EFE"/>
    <w:rsid w:val="00CA6F38"/>
    <w:rsid w:val="00CB0C9D"/>
    <w:rsid w:val="00CB2803"/>
    <w:rsid w:val="00CB57CA"/>
    <w:rsid w:val="00CB5C2B"/>
    <w:rsid w:val="00CB7E18"/>
    <w:rsid w:val="00CC0043"/>
    <w:rsid w:val="00CC0268"/>
    <w:rsid w:val="00CC224D"/>
    <w:rsid w:val="00CC236E"/>
    <w:rsid w:val="00CC27A5"/>
    <w:rsid w:val="00CC3F0B"/>
    <w:rsid w:val="00CC4DC6"/>
    <w:rsid w:val="00CC7348"/>
    <w:rsid w:val="00CD14E0"/>
    <w:rsid w:val="00CD363D"/>
    <w:rsid w:val="00CD4022"/>
    <w:rsid w:val="00CD452D"/>
    <w:rsid w:val="00CD4609"/>
    <w:rsid w:val="00CD5490"/>
    <w:rsid w:val="00CD573B"/>
    <w:rsid w:val="00CD67BC"/>
    <w:rsid w:val="00CD6A29"/>
    <w:rsid w:val="00CD750B"/>
    <w:rsid w:val="00CE0CFC"/>
    <w:rsid w:val="00CE3396"/>
    <w:rsid w:val="00CE3F1C"/>
    <w:rsid w:val="00CE5231"/>
    <w:rsid w:val="00CE673B"/>
    <w:rsid w:val="00CE6F93"/>
    <w:rsid w:val="00CF06B2"/>
    <w:rsid w:val="00CF14A3"/>
    <w:rsid w:val="00CF2F6F"/>
    <w:rsid w:val="00CF3D58"/>
    <w:rsid w:val="00CF3E7E"/>
    <w:rsid w:val="00CF479D"/>
    <w:rsid w:val="00CF586C"/>
    <w:rsid w:val="00CF59AF"/>
    <w:rsid w:val="00CF5F0B"/>
    <w:rsid w:val="00CF6678"/>
    <w:rsid w:val="00CF6857"/>
    <w:rsid w:val="00CF7935"/>
    <w:rsid w:val="00D01973"/>
    <w:rsid w:val="00D03569"/>
    <w:rsid w:val="00D03A2F"/>
    <w:rsid w:val="00D05342"/>
    <w:rsid w:val="00D05F61"/>
    <w:rsid w:val="00D06A29"/>
    <w:rsid w:val="00D071CE"/>
    <w:rsid w:val="00D07636"/>
    <w:rsid w:val="00D07C52"/>
    <w:rsid w:val="00D07F8F"/>
    <w:rsid w:val="00D103F2"/>
    <w:rsid w:val="00D12A00"/>
    <w:rsid w:val="00D14415"/>
    <w:rsid w:val="00D14457"/>
    <w:rsid w:val="00D15AA1"/>
    <w:rsid w:val="00D15C3E"/>
    <w:rsid w:val="00D16E9C"/>
    <w:rsid w:val="00D16F17"/>
    <w:rsid w:val="00D20F13"/>
    <w:rsid w:val="00D21302"/>
    <w:rsid w:val="00D21638"/>
    <w:rsid w:val="00D221E1"/>
    <w:rsid w:val="00D221FA"/>
    <w:rsid w:val="00D23124"/>
    <w:rsid w:val="00D23A62"/>
    <w:rsid w:val="00D24C4A"/>
    <w:rsid w:val="00D24D8E"/>
    <w:rsid w:val="00D25028"/>
    <w:rsid w:val="00D25119"/>
    <w:rsid w:val="00D2528C"/>
    <w:rsid w:val="00D3125E"/>
    <w:rsid w:val="00D325EA"/>
    <w:rsid w:val="00D350D8"/>
    <w:rsid w:val="00D35958"/>
    <w:rsid w:val="00D35C50"/>
    <w:rsid w:val="00D4280E"/>
    <w:rsid w:val="00D4541A"/>
    <w:rsid w:val="00D4690D"/>
    <w:rsid w:val="00D46DE4"/>
    <w:rsid w:val="00D47A5A"/>
    <w:rsid w:val="00D47D26"/>
    <w:rsid w:val="00D5002F"/>
    <w:rsid w:val="00D50140"/>
    <w:rsid w:val="00D512D8"/>
    <w:rsid w:val="00D517E6"/>
    <w:rsid w:val="00D51917"/>
    <w:rsid w:val="00D53C4D"/>
    <w:rsid w:val="00D53F53"/>
    <w:rsid w:val="00D5402E"/>
    <w:rsid w:val="00D56797"/>
    <w:rsid w:val="00D56ED4"/>
    <w:rsid w:val="00D579D0"/>
    <w:rsid w:val="00D6028A"/>
    <w:rsid w:val="00D603D1"/>
    <w:rsid w:val="00D60DE3"/>
    <w:rsid w:val="00D617A3"/>
    <w:rsid w:val="00D61ACE"/>
    <w:rsid w:val="00D61E5B"/>
    <w:rsid w:val="00D625B7"/>
    <w:rsid w:val="00D627DD"/>
    <w:rsid w:val="00D64093"/>
    <w:rsid w:val="00D646B7"/>
    <w:rsid w:val="00D64A96"/>
    <w:rsid w:val="00D65B01"/>
    <w:rsid w:val="00D67519"/>
    <w:rsid w:val="00D67D0D"/>
    <w:rsid w:val="00D703B2"/>
    <w:rsid w:val="00D70E82"/>
    <w:rsid w:val="00D711D1"/>
    <w:rsid w:val="00D71D32"/>
    <w:rsid w:val="00D71D41"/>
    <w:rsid w:val="00D7212F"/>
    <w:rsid w:val="00D7387F"/>
    <w:rsid w:val="00D74EC3"/>
    <w:rsid w:val="00D831F3"/>
    <w:rsid w:val="00D834A1"/>
    <w:rsid w:val="00D85537"/>
    <w:rsid w:val="00D868D7"/>
    <w:rsid w:val="00D87A73"/>
    <w:rsid w:val="00D90AB8"/>
    <w:rsid w:val="00D90F79"/>
    <w:rsid w:val="00D90F7A"/>
    <w:rsid w:val="00D91E0C"/>
    <w:rsid w:val="00D934C2"/>
    <w:rsid w:val="00D939A4"/>
    <w:rsid w:val="00D93B6D"/>
    <w:rsid w:val="00D93CDC"/>
    <w:rsid w:val="00D94EE1"/>
    <w:rsid w:val="00D95AFF"/>
    <w:rsid w:val="00D95C11"/>
    <w:rsid w:val="00DA0F04"/>
    <w:rsid w:val="00DA237D"/>
    <w:rsid w:val="00DA3B36"/>
    <w:rsid w:val="00DA53A8"/>
    <w:rsid w:val="00DA5A9E"/>
    <w:rsid w:val="00DA792B"/>
    <w:rsid w:val="00DB0CD7"/>
    <w:rsid w:val="00DB170B"/>
    <w:rsid w:val="00DB1CC3"/>
    <w:rsid w:val="00DB2016"/>
    <w:rsid w:val="00DB21C9"/>
    <w:rsid w:val="00DB4238"/>
    <w:rsid w:val="00DB4AB8"/>
    <w:rsid w:val="00DB4D48"/>
    <w:rsid w:val="00DB5F40"/>
    <w:rsid w:val="00DB6B4B"/>
    <w:rsid w:val="00DC1529"/>
    <w:rsid w:val="00DC273D"/>
    <w:rsid w:val="00DC2B02"/>
    <w:rsid w:val="00DC4065"/>
    <w:rsid w:val="00DC4339"/>
    <w:rsid w:val="00DC4E85"/>
    <w:rsid w:val="00DC64EB"/>
    <w:rsid w:val="00DC6FCB"/>
    <w:rsid w:val="00DC7F89"/>
    <w:rsid w:val="00DD12D6"/>
    <w:rsid w:val="00DD1582"/>
    <w:rsid w:val="00DD1AA1"/>
    <w:rsid w:val="00DD3EA2"/>
    <w:rsid w:val="00DD76C8"/>
    <w:rsid w:val="00DE06EF"/>
    <w:rsid w:val="00DE0DC5"/>
    <w:rsid w:val="00DE2E12"/>
    <w:rsid w:val="00DE30C2"/>
    <w:rsid w:val="00DE59B8"/>
    <w:rsid w:val="00DF2F85"/>
    <w:rsid w:val="00DF3010"/>
    <w:rsid w:val="00DF3460"/>
    <w:rsid w:val="00DF499E"/>
    <w:rsid w:val="00DF4CBD"/>
    <w:rsid w:val="00DF776C"/>
    <w:rsid w:val="00E0001A"/>
    <w:rsid w:val="00E0039D"/>
    <w:rsid w:val="00E00497"/>
    <w:rsid w:val="00E03A01"/>
    <w:rsid w:val="00E05775"/>
    <w:rsid w:val="00E05F98"/>
    <w:rsid w:val="00E067C4"/>
    <w:rsid w:val="00E104C9"/>
    <w:rsid w:val="00E13CFE"/>
    <w:rsid w:val="00E13D06"/>
    <w:rsid w:val="00E14ACD"/>
    <w:rsid w:val="00E153E3"/>
    <w:rsid w:val="00E162F0"/>
    <w:rsid w:val="00E177FB"/>
    <w:rsid w:val="00E21D10"/>
    <w:rsid w:val="00E22AC2"/>
    <w:rsid w:val="00E237FD"/>
    <w:rsid w:val="00E23A2A"/>
    <w:rsid w:val="00E2412F"/>
    <w:rsid w:val="00E2442E"/>
    <w:rsid w:val="00E244BC"/>
    <w:rsid w:val="00E2677A"/>
    <w:rsid w:val="00E26EDE"/>
    <w:rsid w:val="00E27102"/>
    <w:rsid w:val="00E2742C"/>
    <w:rsid w:val="00E27B30"/>
    <w:rsid w:val="00E27EB9"/>
    <w:rsid w:val="00E30BDB"/>
    <w:rsid w:val="00E30DB1"/>
    <w:rsid w:val="00E310FA"/>
    <w:rsid w:val="00E324C5"/>
    <w:rsid w:val="00E32646"/>
    <w:rsid w:val="00E327DA"/>
    <w:rsid w:val="00E32B85"/>
    <w:rsid w:val="00E3467F"/>
    <w:rsid w:val="00E34B8E"/>
    <w:rsid w:val="00E34D06"/>
    <w:rsid w:val="00E3503E"/>
    <w:rsid w:val="00E35E0F"/>
    <w:rsid w:val="00E363D6"/>
    <w:rsid w:val="00E36EE3"/>
    <w:rsid w:val="00E37212"/>
    <w:rsid w:val="00E418E7"/>
    <w:rsid w:val="00E41F66"/>
    <w:rsid w:val="00E427DE"/>
    <w:rsid w:val="00E44930"/>
    <w:rsid w:val="00E455C6"/>
    <w:rsid w:val="00E45A52"/>
    <w:rsid w:val="00E45CD4"/>
    <w:rsid w:val="00E46ABE"/>
    <w:rsid w:val="00E46F4C"/>
    <w:rsid w:val="00E47686"/>
    <w:rsid w:val="00E47C15"/>
    <w:rsid w:val="00E47DBC"/>
    <w:rsid w:val="00E50FC0"/>
    <w:rsid w:val="00E510D5"/>
    <w:rsid w:val="00E51DF2"/>
    <w:rsid w:val="00E5265D"/>
    <w:rsid w:val="00E5300B"/>
    <w:rsid w:val="00E5471F"/>
    <w:rsid w:val="00E55118"/>
    <w:rsid w:val="00E55D62"/>
    <w:rsid w:val="00E57739"/>
    <w:rsid w:val="00E57876"/>
    <w:rsid w:val="00E57C99"/>
    <w:rsid w:val="00E60A88"/>
    <w:rsid w:val="00E60B8C"/>
    <w:rsid w:val="00E61DFA"/>
    <w:rsid w:val="00E62DFD"/>
    <w:rsid w:val="00E637F1"/>
    <w:rsid w:val="00E642FD"/>
    <w:rsid w:val="00E648C7"/>
    <w:rsid w:val="00E67227"/>
    <w:rsid w:val="00E67CC2"/>
    <w:rsid w:val="00E710ED"/>
    <w:rsid w:val="00E713E4"/>
    <w:rsid w:val="00E740E3"/>
    <w:rsid w:val="00E77787"/>
    <w:rsid w:val="00E77849"/>
    <w:rsid w:val="00E7797E"/>
    <w:rsid w:val="00E77E1F"/>
    <w:rsid w:val="00E81437"/>
    <w:rsid w:val="00E823F2"/>
    <w:rsid w:val="00E826BF"/>
    <w:rsid w:val="00E8371E"/>
    <w:rsid w:val="00E85E0B"/>
    <w:rsid w:val="00E86DB9"/>
    <w:rsid w:val="00E87C9F"/>
    <w:rsid w:val="00E87ECC"/>
    <w:rsid w:val="00E91CB1"/>
    <w:rsid w:val="00E91DA8"/>
    <w:rsid w:val="00E91F56"/>
    <w:rsid w:val="00E92546"/>
    <w:rsid w:val="00E92860"/>
    <w:rsid w:val="00E93376"/>
    <w:rsid w:val="00E935BA"/>
    <w:rsid w:val="00E9376D"/>
    <w:rsid w:val="00E949B0"/>
    <w:rsid w:val="00E958BE"/>
    <w:rsid w:val="00E95ECE"/>
    <w:rsid w:val="00E96147"/>
    <w:rsid w:val="00E96482"/>
    <w:rsid w:val="00E96BDF"/>
    <w:rsid w:val="00EA0022"/>
    <w:rsid w:val="00EA0577"/>
    <w:rsid w:val="00EA1007"/>
    <w:rsid w:val="00EA13EB"/>
    <w:rsid w:val="00EA1EC4"/>
    <w:rsid w:val="00EA281C"/>
    <w:rsid w:val="00EA3019"/>
    <w:rsid w:val="00EA34BF"/>
    <w:rsid w:val="00EA4C98"/>
    <w:rsid w:val="00EA6225"/>
    <w:rsid w:val="00EB08F0"/>
    <w:rsid w:val="00EB1006"/>
    <w:rsid w:val="00EB47BA"/>
    <w:rsid w:val="00EB5169"/>
    <w:rsid w:val="00EB56A8"/>
    <w:rsid w:val="00EB660B"/>
    <w:rsid w:val="00EB670C"/>
    <w:rsid w:val="00EB6F04"/>
    <w:rsid w:val="00EC3411"/>
    <w:rsid w:val="00EC3AE5"/>
    <w:rsid w:val="00EC4797"/>
    <w:rsid w:val="00EC5A8F"/>
    <w:rsid w:val="00EC67C3"/>
    <w:rsid w:val="00EC67F7"/>
    <w:rsid w:val="00EC68E6"/>
    <w:rsid w:val="00EC77F3"/>
    <w:rsid w:val="00EC7C81"/>
    <w:rsid w:val="00ED0D77"/>
    <w:rsid w:val="00ED14C7"/>
    <w:rsid w:val="00ED23B5"/>
    <w:rsid w:val="00ED2789"/>
    <w:rsid w:val="00ED2DA5"/>
    <w:rsid w:val="00ED4332"/>
    <w:rsid w:val="00ED4357"/>
    <w:rsid w:val="00ED4808"/>
    <w:rsid w:val="00ED55F9"/>
    <w:rsid w:val="00ED63BC"/>
    <w:rsid w:val="00ED6DD4"/>
    <w:rsid w:val="00EE0C78"/>
    <w:rsid w:val="00EE248F"/>
    <w:rsid w:val="00EE28C6"/>
    <w:rsid w:val="00EE668F"/>
    <w:rsid w:val="00EE69E2"/>
    <w:rsid w:val="00EE711E"/>
    <w:rsid w:val="00EE7A6F"/>
    <w:rsid w:val="00EE7F83"/>
    <w:rsid w:val="00EF1218"/>
    <w:rsid w:val="00EF1D13"/>
    <w:rsid w:val="00EF4955"/>
    <w:rsid w:val="00EF4A4A"/>
    <w:rsid w:val="00EF4F21"/>
    <w:rsid w:val="00EF6549"/>
    <w:rsid w:val="00EF65CE"/>
    <w:rsid w:val="00F00C7F"/>
    <w:rsid w:val="00F00CA5"/>
    <w:rsid w:val="00F00E80"/>
    <w:rsid w:val="00F01E71"/>
    <w:rsid w:val="00F0289E"/>
    <w:rsid w:val="00F05774"/>
    <w:rsid w:val="00F05FEF"/>
    <w:rsid w:val="00F1331F"/>
    <w:rsid w:val="00F13BE5"/>
    <w:rsid w:val="00F150D0"/>
    <w:rsid w:val="00F17532"/>
    <w:rsid w:val="00F20AB3"/>
    <w:rsid w:val="00F2333D"/>
    <w:rsid w:val="00F25144"/>
    <w:rsid w:val="00F26771"/>
    <w:rsid w:val="00F26E9A"/>
    <w:rsid w:val="00F3204A"/>
    <w:rsid w:val="00F32538"/>
    <w:rsid w:val="00F32552"/>
    <w:rsid w:val="00F32797"/>
    <w:rsid w:val="00F327AD"/>
    <w:rsid w:val="00F32947"/>
    <w:rsid w:val="00F35186"/>
    <w:rsid w:val="00F36504"/>
    <w:rsid w:val="00F36CD6"/>
    <w:rsid w:val="00F37E86"/>
    <w:rsid w:val="00F400DC"/>
    <w:rsid w:val="00F40CE8"/>
    <w:rsid w:val="00F423BC"/>
    <w:rsid w:val="00F42C47"/>
    <w:rsid w:val="00F42C94"/>
    <w:rsid w:val="00F433B1"/>
    <w:rsid w:val="00F44CDA"/>
    <w:rsid w:val="00F46A8E"/>
    <w:rsid w:val="00F515B2"/>
    <w:rsid w:val="00F548EC"/>
    <w:rsid w:val="00F55166"/>
    <w:rsid w:val="00F557CC"/>
    <w:rsid w:val="00F56F67"/>
    <w:rsid w:val="00F57543"/>
    <w:rsid w:val="00F61047"/>
    <w:rsid w:val="00F617FF"/>
    <w:rsid w:val="00F628E5"/>
    <w:rsid w:val="00F62D0A"/>
    <w:rsid w:val="00F63475"/>
    <w:rsid w:val="00F70EFF"/>
    <w:rsid w:val="00F71E83"/>
    <w:rsid w:val="00F7333F"/>
    <w:rsid w:val="00F733F1"/>
    <w:rsid w:val="00F73CCC"/>
    <w:rsid w:val="00F73DF6"/>
    <w:rsid w:val="00F74C9F"/>
    <w:rsid w:val="00F74E02"/>
    <w:rsid w:val="00F74E0F"/>
    <w:rsid w:val="00F75F11"/>
    <w:rsid w:val="00F76337"/>
    <w:rsid w:val="00F764E4"/>
    <w:rsid w:val="00F76EBB"/>
    <w:rsid w:val="00F77311"/>
    <w:rsid w:val="00F779B2"/>
    <w:rsid w:val="00F8114C"/>
    <w:rsid w:val="00F8171C"/>
    <w:rsid w:val="00F8391C"/>
    <w:rsid w:val="00F84781"/>
    <w:rsid w:val="00F85D17"/>
    <w:rsid w:val="00F85FF6"/>
    <w:rsid w:val="00F86148"/>
    <w:rsid w:val="00F87C0D"/>
    <w:rsid w:val="00F87D46"/>
    <w:rsid w:val="00F9044B"/>
    <w:rsid w:val="00F93AE0"/>
    <w:rsid w:val="00F94137"/>
    <w:rsid w:val="00F962B3"/>
    <w:rsid w:val="00F96908"/>
    <w:rsid w:val="00F96D32"/>
    <w:rsid w:val="00F97422"/>
    <w:rsid w:val="00F979DB"/>
    <w:rsid w:val="00FA00ED"/>
    <w:rsid w:val="00FA1C9E"/>
    <w:rsid w:val="00FA2136"/>
    <w:rsid w:val="00FA2E31"/>
    <w:rsid w:val="00FA332A"/>
    <w:rsid w:val="00FA72EA"/>
    <w:rsid w:val="00FB029C"/>
    <w:rsid w:val="00FB0A6C"/>
    <w:rsid w:val="00FB1004"/>
    <w:rsid w:val="00FB1FB5"/>
    <w:rsid w:val="00FB330E"/>
    <w:rsid w:val="00FB33F4"/>
    <w:rsid w:val="00FB4A48"/>
    <w:rsid w:val="00FB5F4E"/>
    <w:rsid w:val="00FB73FA"/>
    <w:rsid w:val="00FC13B9"/>
    <w:rsid w:val="00FC247B"/>
    <w:rsid w:val="00FC247E"/>
    <w:rsid w:val="00FC2867"/>
    <w:rsid w:val="00FC5FFB"/>
    <w:rsid w:val="00FC73FF"/>
    <w:rsid w:val="00FD057D"/>
    <w:rsid w:val="00FD079E"/>
    <w:rsid w:val="00FD2423"/>
    <w:rsid w:val="00FD4B78"/>
    <w:rsid w:val="00FD4F91"/>
    <w:rsid w:val="00FD6681"/>
    <w:rsid w:val="00FD68C9"/>
    <w:rsid w:val="00FE0C77"/>
    <w:rsid w:val="00FE17CF"/>
    <w:rsid w:val="00FE2969"/>
    <w:rsid w:val="00FE641A"/>
    <w:rsid w:val="00FE6CBD"/>
    <w:rsid w:val="00FE6E60"/>
    <w:rsid w:val="00FE7910"/>
    <w:rsid w:val="00FF043F"/>
    <w:rsid w:val="00FF05F8"/>
    <w:rsid w:val="00FF1BC6"/>
    <w:rsid w:val="00FF49F6"/>
    <w:rsid w:val="00FF5353"/>
    <w:rsid w:val="00FF5410"/>
    <w:rsid w:val="00FF56AB"/>
    <w:rsid w:val="00FF76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2D5D9"/>
  <w15:docId w15:val="{FD0CA7D0-1546-0342-B237-23158C2C2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01C8"/>
    <w:pPr>
      <w:spacing w:after="60" w:line="276" w:lineRule="auto"/>
      <w:jc w:val="both"/>
    </w:pPr>
    <w:rPr>
      <w:rFonts w:ascii="Arial" w:eastAsia="Calibri" w:hAnsi="Arial" w:cs="Arial"/>
      <w:sz w:val="24"/>
      <w:lang w:eastAsia="pl-PL"/>
    </w:rPr>
  </w:style>
  <w:style w:type="paragraph" w:styleId="Nagwek1">
    <w:name w:val="heading 1"/>
    <w:basedOn w:val="Normalny"/>
    <w:next w:val="Normalny"/>
    <w:link w:val="Nagwek1Znak"/>
    <w:qFormat/>
    <w:rsid w:val="00591F3C"/>
    <w:pPr>
      <w:ind w:left="432" w:hanging="432"/>
      <w:jc w:val="center"/>
      <w:outlineLvl w:val="0"/>
    </w:pPr>
    <w:rPr>
      <w:b/>
      <w:noProof/>
    </w:rPr>
  </w:style>
  <w:style w:type="paragraph" w:styleId="Nagwek2">
    <w:name w:val="heading 2"/>
    <w:basedOn w:val="Normalny"/>
    <w:next w:val="Normalny"/>
    <w:link w:val="Nagwek2Znak1"/>
    <w:uiPriority w:val="99"/>
    <w:qFormat/>
    <w:rsid w:val="00591F3C"/>
    <w:pPr>
      <w:keepNext/>
      <w:keepLines/>
      <w:spacing w:before="360" w:after="240"/>
      <w:outlineLvl w:val="1"/>
    </w:pPr>
    <w:rPr>
      <w:rFonts w:eastAsiaTheme="majorEastAsia"/>
      <w:b/>
      <w:szCs w:val="26"/>
    </w:rPr>
  </w:style>
  <w:style w:type="paragraph" w:styleId="Nagwek3">
    <w:name w:val="heading 3"/>
    <w:basedOn w:val="ListParagraph1"/>
    <w:next w:val="Normalny"/>
    <w:link w:val="Nagwek3Znak"/>
    <w:uiPriority w:val="9"/>
    <w:qFormat/>
    <w:rsid w:val="00591F3C"/>
    <w:pPr>
      <w:keepNext/>
      <w:spacing w:before="240" w:after="120" w:line="240" w:lineRule="auto"/>
      <w:ind w:left="2835" w:hanging="2835"/>
      <w:outlineLvl w:val="2"/>
    </w:pPr>
    <w:rPr>
      <w:b/>
      <w:sz w:val="22"/>
    </w:rPr>
  </w:style>
  <w:style w:type="paragraph" w:styleId="Nagwek4">
    <w:name w:val="heading 4"/>
    <w:basedOn w:val="Normalny"/>
    <w:next w:val="Normalny"/>
    <w:link w:val="Nagwek4Znak"/>
    <w:qFormat/>
    <w:rsid w:val="00591F3C"/>
    <w:pPr>
      <w:keepNext/>
      <w:numPr>
        <w:ilvl w:val="3"/>
        <w:numId w:val="7"/>
      </w:numPr>
      <w:tabs>
        <w:tab w:val="left" w:pos="1843"/>
      </w:tabs>
      <w:overflowPunct w:val="0"/>
      <w:autoSpaceDE w:val="0"/>
      <w:autoSpaceDN w:val="0"/>
      <w:adjustRightInd w:val="0"/>
      <w:jc w:val="center"/>
      <w:textAlignment w:val="baseline"/>
      <w:outlineLvl w:val="3"/>
    </w:pPr>
    <w:rPr>
      <w:rFonts w:ascii="Times New Roman" w:hAnsi="Times New Roman" w:cs="Times New Roman"/>
      <w:b/>
      <w:bCs/>
      <w:sz w:val="28"/>
      <w:szCs w:val="28"/>
      <w:lang w:val="en-GB"/>
    </w:rPr>
  </w:style>
  <w:style w:type="paragraph" w:styleId="Nagwek5">
    <w:name w:val="heading 5"/>
    <w:basedOn w:val="Normalny"/>
    <w:next w:val="Normalny"/>
    <w:link w:val="Nagwek5Znak"/>
    <w:qFormat/>
    <w:rsid w:val="00591F3C"/>
    <w:pPr>
      <w:keepNext/>
      <w:numPr>
        <w:ilvl w:val="4"/>
        <w:numId w:val="7"/>
      </w:numPr>
      <w:overflowPunct w:val="0"/>
      <w:autoSpaceDE w:val="0"/>
      <w:autoSpaceDN w:val="0"/>
      <w:adjustRightInd w:val="0"/>
      <w:textAlignment w:val="baseline"/>
      <w:outlineLvl w:val="4"/>
    </w:pPr>
    <w:rPr>
      <w:b/>
      <w:bCs/>
      <w:sz w:val="20"/>
      <w:szCs w:val="20"/>
      <w:lang w:val="en-GB"/>
    </w:rPr>
  </w:style>
  <w:style w:type="paragraph" w:styleId="Nagwek6">
    <w:name w:val="heading 6"/>
    <w:basedOn w:val="Normalny"/>
    <w:next w:val="Normalny"/>
    <w:link w:val="Nagwek6Znak"/>
    <w:qFormat/>
    <w:rsid w:val="00591F3C"/>
    <w:pPr>
      <w:keepNext/>
      <w:numPr>
        <w:ilvl w:val="5"/>
        <w:numId w:val="7"/>
      </w:numPr>
      <w:tabs>
        <w:tab w:val="left" w:pos="-567"/>
        <w:tab w:val="left" w:pos="-426"/>
        <w:tab w:val="left" w:pos="851"/>
        <w:tab w:val="left" w:pos="3402"/>
      </w:tabs>
      <w:overflowPunct w:val="0"/>
      <w:autoSpaceDE w:val="0"/>
      <w:autoSpaceDN w:val="0"/>
      <w:adjustRightInd w:val="0"/>
      <w:ind w:right="-284"/>
      <w:jc w:val="left"/>
      <w:textAlignment w:val="baseline"/>
      <w:outlineLvl w:val="5"/>
    </w:pPr>
    <w:rPr>
      <w:rFonts w:ascii="Times New Roman" w:hAnsi="Times New Roman" w:cs="Times New Roman"/>
      <w:sz w:val="20"/>
      <w:szCs w:val="20"/>
      <w:lang w:val="en-GB"/>
    </w:rPr>
  </w:style>
  <w:style w:type="paragraph" w:styleId="Nagwek7">
    <w:name w:val="heading 7"/>
    <w:basedOn w:val="Normalny"/>
    <w:next w:val="Normalny"/>
    <w:link w:val="Nagwek7Znak"/>
    <w:qFormat/>
    <w:rsid w:val="00591F3C"/>
    <w:pPr>
      <w:numPr>
        <w:ilvl w:val="6"/>
        <w:numId w:val="7"/>
      </w:numPr>
      <w:spacing w:before="240"/>
      <w:jc w:val="left"/>
      <w:outlineLvl w:val="6"/>
    </w:pPr>
    <w:rPr>
      <w:rFonts w:ascii="Calibri" w:hAnsi="Calibri" w:cs="Calibri"/>
      <w:szCs w:val="24"/>
    </w:rPr>
  </w:style>
  <w:style w:type="paragraph" w:styleId="Nagwek8">
    <w:name w:val="heading 8"/>
    <w:basedOn w:val="Normalny"/>
    <w:next w:val="Normalny"/>
    <w:link w:val="Nagwek8Znak"/>
    <w:qFormat/>
    <w:rsid w:val="00591F3C"/>
    <w:pPr>
      <w:keepNext/>
      <w:numPr>
        <w:ilvl w:val="7"/>
        <w:numId w:val="7"/>
      </w:numPr>
      <w:tabs>
        <w:tab w:val="left" w:pos="360"/>
      </w:tabs>
      <w:overflowPunct w:val="0"/>
      <w:autoSpaceDE w:val="0"/>
      <w:autoSpaceDN w:val="0"/>
      <w:adjustRightInd w:val="0"/>
      <w:textAlignment w:val="baseline"/>
      <w:outlineLvl w:val="7"/>
    </w:pPr>
    <w:rPr>
      <w:b/>
      <w:bCs/>
      <w:sz w:val="20"/>
      <w:szCs w:val="20"/>
      <w:lang w:val="en-GB"/>
    </w:rPr>
  </w:style>
  <w:style w:type="paragraph" w:styleId="Nagwek9">
    <w:name w:val="heading 9"/>
    <w:basedOn w:val="Normalny"/>
    <w:next w:val="Normalny"/>
    <w:link w:val="Nagwek9Znak"/>
    <w:rsid w:val="00591F3C"/>
    <w:pPr>
      <w:keepNext/>
      <w:numPr>
        <w:ilvl w:val="8"/>
        <w:numId w:val="7"/>
      </w:numPr>
      <w:overflowPunct w:val="0"/>
      <w:autoSpaceDE w:val="0"/>
      <w:autoSpaceDN w:val="0"/>
      <w:adjustRightInd w:val="0"/>
      <w:jc w:val="center"/>
      <w:textAlignment w:val="baseline"/>
      <w:outlineLvl w:val="8"/>
    </w:pPr>
    <w:rPr>
      <w:rFonts w:ascii="Times New Roman" w:hAnsi="Times New Roman" w:cs="Times New Roman"/>
      <w:sz w:val="28"/>
      <w:szCs w:val="28"/>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91F3C"/>
    <w:rPr>
      <w:rFonts w:ascii="Arial" w:eastAsia="Calibri" w:hAnsi="Arial" w:cs="Arial"/>
      <w:b/>
      <w:noProof/>
      <w:sz w:val="24"/>
      <w:lang w:eastAsia="pl-PL"/>
    </w:rPr>
  </w:style>
  <w:style w:type="character" w:customStyle="1" w:styleId="Nagwek2Znak1">
    <w:name w:val="Nagłówek 2 Znak1"/>
    <w:basedOn w:val="Domylnaczcionkaakapitu"/>
    <w:link w:val="Nagwek2"/>
    <w:uiPriority w:val="99"/>
    <w:rsid w:val="00591F3C"/>
    <w:rPr>
      <w:rFonts w:ascii="Arial" w:eastAsiaTheme="majorEastAsia" w:hAnsi="Arial" w:cs="Arial"/>
      <w:b/>
      <w:sz w:val="24"/>
      <w:szCs w:val="26"/>
      <w:lang w:eastAsia="pl-PL"/>
    </w:rPr>
  </w:style>
  <w:style w:type="paragraph" w:customStyle="1" w:styleId="ListParagraph1">
    <w:name w:val="List Paragraph1"/>
    <w:basedOn w:val="Normalny"/>
    <w:link w:val="ListParagraphChar"/>
    <w:rsid w:val="00591F3C"/>
    <w:rPr>
      <w:noProof/>
    </w:rPr>
  </w:style>
  <w:style w:type="character" w:customStyle="1" w:styleId="ListParagraphChar">
    <w:name w:val="List Paragraph Char"/>
    <w:link w:val="ListParagraph1"/>
    <w:locked/>
    <w:rsid w:val="00591F3C"/>
    <w:rPr>
      <w:rFonts w:ascii="Arial" w:eastAsia="Calibri" w:hAnsi="Arial" w:cs="Arial"/>
      <w:noProof/>
      <w:sz w:val="24"/>
      <w:lang w:eastAsia="pl-PL"/>
    </w:rPr>
  </w:style>
  <w:style w:type="character" w:customStyle="1" w:styleId="Nagwek3Znak">
    <w:name w:val="Nagłówek 3 Znak"/>
    <w:basedOn w:val="Domylnaczcionkaakapitu"/>
    <w:link w:val="Nagwek3"/>
    <w:uiPriority w:val="9"/>
    <w:rsid w:val="00591F3C"/>
    <w:rPr>
      <w:rFonts w:ascii="Arial" w:eastAsia="Calibri" w:hAnsi="Arial" w:cs="Arial"/>
      <w:b/>
      <w:noProof/>
      <w:lang w:eastAsia="pl-PL"/>
    </w:rPr>
  </w:style>
  <w:style w:type="character" w:customStyle="1" w:styleId="Nagwek4Znak">
    <w:name w:val="Nagłówek 4 Znak"/>
    <w:basedOn w:val="Domylnaczcionkaakapitu"/>
    <w:link w:val="Nagwek4"/>
    <w:rsid w:val="00591F3C"/>
    <w:rPr>
      <w:rFonts w:ascii="Times New Roman" w:eastAsia="Calibri" w:hAnsi="Times New Roman" w:cs="Times New Roman"/>
      <w:b/>
      <w:bCs/>
      <w:sz w:val="28"/>
      <w:szCs w:val="28"/>
      <w:lang w:val="en-GB" w:eastAsia="pl-PL"/>
    </w:rPr>
  </w:style>
  <w:style w:type="character" w:customStyle="1" w:styleId="Nagwek5Znak">
    <w:name w:val="Nagłówek 5 Znak"/>
    <w:basedOn w:val="Domylnaczcionkaakapitu"/>
    <w:link w:val="Nagwek5"/>
    <w:rsid w:val="00591F3C"/>
    <w:rPr>
      <w:rFonts w:ascii="Arial" w:eastAsia="Calibri" w:hAnsi="Arial" w:cs="Arial"/>
      <w:b/>
      <w:bCs/>
      <w:sz w:val="20"/>
      <w:szCs w:val="20"/>
      <w:lang w:val="en-GB" w:eastAsia="pl-PL"/>
    </w:rPr>
  </w:style>
  <w:style w:type="character" w:customStyle="1" w:styleId="Nagwek6Znak">
    <w:name w:val="Nagłówek 6 Znak"/>
    <w:basedOn w:val="Domylnaczcionkaakapitu"/>
    <w:link w:val="Nagwek6"/>
    <w:rsid w:val="00591F3C"/>
    <w:rPr>
      <w:rFonts w:ascii="Times New Roman" w:eastAsia="Calibri" w:hAnsi="Times New Roman" w:cs="Times New Roman"/>
      <w:sz w:val="20"/>
      <w:szCs w:val="20"/>
      <w:lang w:val="en-GB" w:eastAsia="pl-PL"/>
    </w:rPr>
  </w:style>
  <w:style w:type="character" w:customStyle="1" w:styleId="Nagwek7Znak">
    <w:name w:val="Nagłówek 7 Znak"/>
    <w:basedOn w:val="Domylnaczcionkaakapitu"/>
    <w:link w:val="Nagwek7"/>
    <w:rsid w:val="00591F3C"/>
    <w:rPr>
      <w:rFonts w:ascii="Calibri" w:eastAsia="Calibri" w:hAnsi="Calibri" w:cs="Calibri"/>
      <w:sz w:val="24"/>
      <w:szCs w:val="24"/>
      <w:lang w:eastAsia="pl-PL"/>
    </w:rPr>
  </w:style>
  <w:style w:type="character" w:customStyle="1" w:styleId="Nagwek8Znak">
    <w:name w:val="Nagłówek 8 Znak"/>
    <w:basedOn w:val="Domylnaczcionkaakapitu"/>
    <w:link w:val="Nagwek8"/>
    <w:rsid w:val="00591F3C"/>
    <w:rPr>
      <w:rFonts w:ascii="Arial" w:eastAsia="Calibri" w:hAnsi="Arial" w:cs="Arial"/>
      <w:b/>
      <w:bCs/>
      <w:sz w:val="20"/>
      <w:szCs w:val="20"/>
      <w:lang w:val="en-GB" w:eastAsia="pl-PL"/>
    </w:rPr>
  </w:style>
  <w:style w:type="character" w:customStyle="1" w:styleId="Nagwek9Znak">
    <w:name w:val="Nagłówek 9 Znak"/>
    <w:basedOn w:val="Domylnaczcionkaakapitu"/>
    <w:link w:val="Nagwek9"/>
    <w:rsid w:val="00591F3C"/>
    <w:rPr>
      <w:rFonts w:ascii="Times New Roman" w:eastAsia="Calibri" w:hAnsi="Times New Roman" w:cs="Times New Roman"/>
      <w:sz w:val="28"/>
      <w:szCs w:val="28"/>
      <w:lang w:val="en-GB" w:eastAsia="pl-PL"/>
    </w:rPr>
  </w:style>
  <w:style w:type="character" w:customStyle="1" w:styleId="Nagwek2Znak">
    <w:name w:val="Nagłówek 2 Znak"/>
    <w:basedOn w:val="Domylnaczcionkaakapitu"/>
    <w:uiPriority w:val="99"/>
    <w:rsid w:val="00591F3C"/>
    <w:rPr>
      <w:rFonts w:asciiTheme="majorHAnsi" w:eastAsiaTheme="majorEastAsia" w:hAnsiTheme="majorHAnsi" w:cstheme="majorBidi"/>
      <w:color w:val="2F5496" w:themeColor="accent1" w:themeShade="BF"/>
      <w:sz w:val="26"/>
      <w:szCs w:val="26"/>
      <w:lang w:eastAsia="pl-PL"/>
    </w:rPr>
  </w:style>
  <w:style w:type="paragraph" w:styleId="Tekstpodstawowy">
    <w:name w:val="Body Text"/>
    <w:basedOn w:val="Normalny"/>
    <w:link w:val="TekstpodstawowyZnak"/>
    <w:rsid w:val="00591F3C"/>
    <w:rPr>
      <w:szCs w:val="20"/>
      <w:lang w:val="en-US"/>
    </w:rPr>
  </w:style>
  <w:style w:type="character" w:customStyle="1" w:styleId="TekstpodstawowyZnak">
    <w:name w:val="Tekst podstawowy Znak"/>
    <w:basedOn w:val="Domylnaczcionkaakapitu"/>
    <w:link w:val="Tekstpodstawowy"/>
    <w:rsid w:val="00591F3C"/>
    <w:rPr>
      <w:rFonts w:ascii="Arial" w:eastAsia="Calibri" w:hAnsi="Arial" w:cs="Arial"/>
      <w:sz w:val="24"/>
      <w:szCs w:val="20"/>
      <w:lang w:val="en-US" w:eastAsia="pl-PL"/>
    </w:rPr>
  </w:style>
  <w:style w:type="character" w:customStyle="1" w:styleId="NormalnyAplikacjaZnak">
    <w:name w:val="Normalny Aplikacja Znak"/>
    <w:rsid w:val="00591F3C"/>
    <w:rPr>
      <w:rFonts w:ascii="Arial" w:hAnsi="Arial" w:cs="Times New Roman"/>
      <w:lang w:val="pl-PL" w:eastAsia="pl-PL" w:bidi="ar-SA"/>
    </w:rPr>
  </w:style>
  <w:style w:type="paragraph" w:customStyle="1" w:styleId="tytu">
    <w:name w:val="tytuł"/>
    <w:basedOn w:val="Normalny"/>
    <w:next w:val="Normalny"/>
    <w:autoRedefine/>
    <w:rsid w:val="00591F3C"/>
    <w:pPr>
      <w:spacing w:before="240" w:after="240"/>
      <w:ind w:left="539" w:hanging="539"/>
      <w:outlineLvl w:val="0"/>
    </w:pPr>
    <w:rPr>
      <w:b/>
      <w:bCs/>
      <w:sz w:val="28"/>
      <w:szCs w:val="28"/>
    </w:rPr>
  </w:style>
  <w:style w:type="paragraph" w:styleId="Tekstpodstawowywcity">
    <w:name w:val="Body Text Indent"/>
    <w:basedOn w:val="Normalny"/>
    <w:link w:val="TekstpodstawowywcityZnak"/>
    <w:rsid w:val="00591F3C"/>
    <w:pPr>
      <w:ind w:left="283"/>
    </w:pPr>
  </w:style>
  <w:style w:type="character" w:customStyle="1" w:styleId="TekstpodstawowywcityZnak">
    <w:name w:val="Tekst podstawowy wcięty Znak"/>
    <w:basedOn w:val="Domylnaczcionkaakapitu"/>
    <w:link w:val="Tekstpodstawowywcity"/>
    <w:rsid w:val="00591F3C"/>
    <w:rPr>
      <w:rFonts w:ascii="Arial" w:eastAsia="Calibri" w:hAnsi="Arial" w:cs="Arial"/>
      <w:sz w:val="24"/>
      <w:lang w:eastAsia="pl-PL"/>
    </w:rPr>
  </w:style>
  <w:style w:type="paragraph" w:styleId="Stopka">
    <w:name w:val="footer"/>
    <w:basedOn w:val="Normalny"/>
    <w:link w:val="StopkaZnak"/>
    <w:uiPriority w:val="99"/>
    <w:rsid w:val="00591F3C"/>
    <w:pPr>
      <w:tabs>
        <w:tab w:val="center" w:pos="4536"/>
        <w:tab w:val="right" w:pos="9072"/>
      </w:tabs>
    </w:pPr>
  </w:style>
  <w:style w:type="character" w:customStyle="1" w:styleId="StopkaZnak">
    <w:name w:val="Stopka Znak"/>
    <w:basedOn w:val="Domylnaczcionkaakapitu"/>
    <w:link w:val="Stopka"/>
    <w:uiPriority w:val="99"/>
    <w:rsid w:val="00591F3C"/>
    <w:rPr>
      <w:rFonts w:ascii="Arial" w:eastAsia="Calibri" w:hAnsi="Arial" w:cs="Arial"/>
      <w:sz w:val="24"/>
      <w:lang w:eastAsia="pl-PL"/>
    </w:rPr>
  </w:style>
  <w:style w:type="character" w:styleId="Numerstrony">
    <w:name w:val="page number"/>
    <w:rsid w:val="00591F3C"/>
    <w:rPr>
      <w:rFonts w:cs="Times New Roman"/>
    </w:rPr>
  </w:style>
  <w:style w:type="character" w:styleId="Hipercze">
    <w:name w:val="Hyperlink"/>
    <w:uiPriority w:val="99"/>
    <w:rsid w:val="00591F3C"/>
    <w:rPr>
      <w:rFonts w:cs="Times New Roman"/>
      <w:color w:val="0000FF"/>
      <w:u w:val="single"/>
    </w:rPr>
  </w:style>
  <w:style w:type="paragraph" w:styleId="Nagwek">
    <w:name w:val="header"/>
    <w:basedOn w:val="Normalny"/>
    <w:link w:val="NagwekZnak"/>
    <w:uiPriority w:val="99"/>
    <w:rsid w:val="00591F3C"/>
    <w:pPr>
      <w:tabs>
        <w:tab w:val="center" w:pos="4536"/>
        <w:tab w:val="right" w:pos="9072"/>
      </w:tabs>
    </w:pPr>
  </w:style>
  <w:style w:type="character" w:customStyle="1" w:styleId="NagwekZnak">
    <w:name w:val="Nagłówek Znak"/>
    <w:basedOn w:val="Domylnaczcionkaakapitu"/>
    <w:link w:val="Nagwek"/>
    <w:uiPriority w:val="99"/>
    <w:rsid w:val="00591F3C"/>
    <w:rPr>
      <w:rFonts w:ascii="Arial" w:eastAsia="Calibri" w:hAnsi="Arial" w:cs="Arial"/>
      <w:sz w:val="24"/>
      <w:lang w:eastAsia="pl-PL"/>
    </w:rPr>
  </w:style>
  <w:style w:type="paragraph" w:styleId="Tekstdymka">
    <w:name w:val="Balloon Text"/>
    <w:basedOn w:val="Normalny"/>
    <w:link w:val="TekstdymkaZnak"/>
    <w:semiHidden/>
    <w:rsid w:val="00591F3C"/>
    <w:rPr>
      <w:rFonts w:ascii="Tahoma" w:hAnsi="Tahoma" w:cs="Tahoma"/>
      <w:sz w:val="16"/>
      <w:szCs w:val="16"/>
    </w:rPr>
  </w:style>
  <w:style w:type="character" w:customStyle="1" w:styleId="TekstdymkaZnak">
    <w:name w:val="Tekst dymka Znak"/>
    <w:basedOn w:val="Domylnaczcionkaakapitu"/>
    <w:link w:val="Tekstdymka"/>
    <w:semiHidden/>
    <w:rsid w:val="00591F3C"/>
    <w:rPr>
      <w:rFonts w:ascii="Tahoma" w:eastAsia="Calibri" w:hAnsi="Tahoma" w:cs="Tahoma"/>
      <w:sz w:val="16"/>
      <w:szCs w:val="16"/>
      <w:lang w:eastAsia="pl-PL"/>
    </w:rPr>
  </w:style>
  <w:style w:type="paragraph" w:customStyle="1" w:styleId="TOCHeading1">
    <w:name w:val="TOC Heading1"/>
    <w:basedOn w:val="Nagwek1"/>
    <w:next w:val="Normalny"/>
    <w:rsid w:val="00591F3C"/>
    <w:pPr>
      <w:ind w:left="0" w:firstLine="0"/>
      <w:outlineLvl w:val="9"/>
    </w:pPr>
    <w:rPr>
      <w:lang w:eastAsia="en-US"/>
    </w:rPr>
  </w:style>
  <w:style w:type="paragraph" w:styleId="Spistreci2">
    <w:name w:val="toc 2"/>
    <w:basedOn w:val="Spistreci3"/>
    <w:next w:val="Normalny"/>
    <w:autoRedefine/>
    <w:uiPriority w:val="39"/>
    <w:rsid w:val="0099352B"/>
    <w:pPr>
      <w:tabs>
        <w:tab w:val="left" w:pos="-1701"/>
        <w:tab w:val="left" w:pos="-1560"/>
      </w:tabs>
      <w:spacing w:before="120"/>
    </w:pPr>
    <w:rPr>
      <w:b/>
      <w:bCs/>
    </w:rPr>
  </w:style>
  <w:style w:type="paragraph" w:styleId="Spistreci3">
    <w:name w:val="toc 3"/>
    <w:aliases w:val="Spis treści p3"/>
    <w:basedOn w:val="Normalny"/>
    <w:next w:val="Normalny"/>
    <w:autoRedefine/>
    <w:uiPriority w:val="39"/>
    <w:rsid w:val="003B7EAD"/>
    <w:pPr>
      <w:tabs>
        <w:tab w:val="right" w:leader="dot" w:pos="-1560"/>
        <w:tab w:val="right" w:leader="dot" w:pos="9781"/>
      </w:tabs>
      <w:spacing w:before="60" w:after="0" w:line="240" w:lineRule="auto"/>
      <w:ind w:left="2268" w:right="561" w:hanging="2268"/>
      <w:jc w:val="left"/>
    </w:pPr>
    <w:rPr>
      <w:rFonts w:ascii="Arial Narrow" w:hAnsi="Arial Narrow"/>
      <w:noProof/>
      <w:sz w:val="20"/>
      <w:szCs w:val="20"/>
    </w:rPr>
  </w:style>
  <w:style w:type="paragraph" w:styleId="Spistreci1">
    <w:name w:val="toc 1"/>
    <w:basedOn w:val="Normalny"/>
    <w:next w:val="Normalny"/>
    <w:autoRedefine/>
    <w:uiPriority w:val="39"/>
    <w:rsid w:val="00591F3C"/>
    <w:pPr>
      <w:spacing w:before="120" w:after="0"/>
      <w:jc w:val="left"/>
    </w:pPr>
    <w:rPr>
      <w:rFonts w:asciiTheme="minorHAnsi" w:hAnsiTheme="minorHAnsi"/>
      <w:b/>
      <w:bCs/>
      <w:i/>
      <w:iCs/>
      <w:szCs w:val="24"/>
    </w:rPr>
  </w:style>
  <w:style w:type="table" w:styleId="Tabela-Siatka">
    <w:name w:val="Table Grid"/>
    <w:basedOn w:val="Standardowy"/>
    <w:rsid w:val="00591F3C"/>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Spacing1">
    <w:name w:val="No Spacing1"/>
    <w:rsid w:val="00591F3C"/>
    <w:pPr>
      <w:spacing w:after="0" w:line="240" w:lineRule="auto"/>
    </w:pPr>
    <w:rPr>
      <w:rFonts w:ascii="Times New Roman" w:eastAsia="Calibri" w:hAnsi="Times New Roman" w:cs="Times New Roman"/>
      <w:lang w:eastAsia="pl-PL"/>
    </w:rPr>
  </w:style>
  <w:style w:type="paragraph" w:customStyle="1" w:styleId="Styl1">
    <w:name w:val="Styl1"/>
    <w:basedOn w:val="Normalny"/>
    <w:link w:val="Styl1Znak"/>
    <w:rsid w:val="00591F3C"/>
    <w:pPr>
      <w:spacing w:before="120"/>
    </w:pPr>
    <w:rPr>
      <w:szCs w:val="24"/>
    </w:rPr>
  </w:style>
  <w:style w:type="character" w:customStyle="1" w:styleId="Styl1Znak">
    <w:name w:val="Styl1 Znak"/>
    <w:link w:val="Styl1"/>
    <w:locked/>
    <w:rsid w:val="00591F3C"/>
    <w:rPr>
      <w:rFonts w:ascii="Arial" w:eastAsia="Calibri" w:hAnsi="Arial" w:cs="Arial"/>
      <w:sz w:val="24"/>
      <w:szCs w:val="24"/>
      <w:lang w:eastAsia="pl-PL"/>
    </w:rPr>
  </w:style>
  <w:style w:type="paragraph" w:customStyle="1" w:styleId="Styl2">
    <w:name w:val="Styl2"/>
    <w:basedOn w:val="Styl1"/>
    <w:link w:val="Styl2Znak"/>
    <w:rsid w:val="00591F3C"/>
  </w:style>
  <w:style w:type="character" w:customStyle="1" w:styleId="Styl2Znak">
    <w:name w:val="Styl2 Znak"/>
    <w:basedOn w:val="Styl1Znak"/>
    <w:link w:val="Styl2"/>
    <w:locked/>
    <w:rsid w:val="00591F3C"/>
    <w:rPr>
      <w:rFonts w:ascii="Arial" w:eastAsia="Calibri" w:hAnsi="Arial" w:cs="Arial"/>
      <w:sz w:val="24"/>
      <w:szCs w:val="24"/>
      <w:lang w:eastAsia="pl-PL"/>
    </w:rPr>
  </w:style>
  <w:style w:type="paragraph" w:customStyle="1" w:styleId="nagwekKR">
    <w:name w:val="nagłówek KR"/>
    <w:basedOn w:val="Nagwek"/>
    <w:link w:val="nagwekKRZnak"/>
    <w:rsid w:val="00591F3C"/>
    <w:pPr>
      <w:pBdr>
        <w:bottom w:val="single" w:sz="8" w:space="1" w:color="auto"/>
      </w:pBdr>
      <w:jc w:val="center"/>
    </w:pPr>
    <w:rPr>
      <w:sz w:val="16"/>
      <w:szCs w:val="16"/>
    </w:rPr>
  </w:style>
  <w:style w:type="character" w:customStyle="1" w:styleId="nagwekKRZnak">
    <w:name w:val="nagłówek KR Znak"/>
    <w:link w:val="nagwekKR"/>
    <w:locked/>
    <w:rsid w:val="00591F3C"/>
    <w:rPr>
      <w:rFonts w:ascii="Arial" w:eastAsia="Calibri" w:hAnsi="Arial" w:cs="Arial"/>
      <w:sz w:val="16"/>
      <w:szCs w:val="16"/>
      <w:lang w:eastAsia="pl-PL"/>
    </w:rPr>
  </w:style>
  <w:style w:type="paragraph" w:customStyle="1" w:styleId="stopkaKR">
    <w:name w:val="stopka KR"/>
    <w:basedOn w:val="Stopka"/>
    <w:link w:val="stopkaKRZnak"/>
    <w:rsid w:val="00591F3C"/>
    <w:pPr>
      <w:jc w:val="center"/>
    </w:pPr>
    <w:rPr>
      <w:sz w:val="16"/>
      <w:szCs w:val="16"/>
    </w:rPr>
  </w:style>
  <w:style w:type="character" w:customStyle="1" w:styleId="stopkaKRZnak">
    <w:name w:val="stopka KR Znak"/>
    <w:link w:val="stopkaKR"/>
    <w:locked/>
    <w:rsid w:val="00591F3C"/>
    <w:rPr>
      <w:rFonts w:ascii="Arial" w:eastAsia="Calibri" w:hAnsi="Arial" w:cs="Arial"/>
      <w:sz w:val="16"/>
      <w:szCs w:val="16"/>
      <w:lang w:eastAsia="pl-PL"/>
    </w:rPr>
  </w:style>
  <w:style w:type="paragraph" w:customStyle="1" w:styleId="listawypunktowanaKR">
    <w:name w:val="lista wypunktowana KR"/>
    <w:basedOn w:val="ListParagraph1"/>
    <w:link w:val="listawypunktowanaKRZnak"/>
    <w:qFormat/>
    <w:rsid w:val="00591F3C"/>
    <w:pPr>
      <w:numPr>
        <w:numId w:val="1"/>
      </w:numPr>
      <w:ind w:left="714" w:hanging="357"/>
    </w:pPr>
  </w:style>
  <w:style w:type="character" w:customStyle="1" w:styleId="listawypunktowanaKRZnak">
    <w:name w:val="lista wypunktowana KR Znak"/>
    <w:link w:val="listawypunktowanaKR"/>
    <w:locked/>
    <w:rsid w:val="00591F3C"/>
    <w:rPr>
      <w:rFonts w:ascii="Arial" w:eastAsia="Calibri" w:hAnsi="Arial" w:cs="Arial"/>
      <w:noProof/>
      <w:sz w:val="24"/>
      <w:lang w:eastAsia="pl-PL"/>
    </w:rPr>
  </w:style>
  <w:style w:type="paragraph" w:customStyle="1" w:styleId="Punkt">
    <w:name w:val="Punkt"/>
    <w:basedOn w:val="Normalny"/>
    <w:link w:val="PunktZnak"/>
    <w:rsid w:val="00591F3C"/>
    <w:pPr>
      <w:widowControl w:val="0"/>
      <w:numPr>
        <w:numId w:val="2"/>
      </w:numPr>
      <w:shd w:val="clear" w:color="auto" w:fill="FFFFFF"/>
      <w:tabs>
        <w:tab w:val="left" w:pos="-900"/>
      </w:tabs>
      <w:autoSpaceDE w:val="0"/>
      <w:autoSpaceDN w:val="0"/>
      <w:adjustRightInd w:val="0"/>
      <w:spacing w:line="360" w:lineRule="auto"/>
    </w:pPr>
    <w:rPr>
      <w:b/>
      <w:bCs/>
      <w:iCs/>
      <w:szCs w:val="24"/>
    </w:rPr>
  </w:style>
  <w:style w:type="character" w:customStyle="1" w:styleId="PunktZnak">
    <w:name w:val="Punkt Znak"/>
    <w:link w:val="Punkt"/>
    <w:locked/>
    <w:rsid w:val="00591F3C"/>
    <w:rPr>
      <w:rFonts w:ascii="Arial" w:eastAsia="Calibri" w:hAnsi="Arial" w:cs="Arial"/>
      <w:b/>
      <w:bCs/>
      <w:iCs/>
      <w:sz w:val="24"/>
      <w:szCs w:val="24"/>
      <w:shd w:val="clear" w:color="auto" w:fill="FFFFFF"/>
      <w:lang w:eastAsia="pl-PL"/>
    </w:rPr>
  </w:style>
  <w:style w:type="paragraph" w:customStyle="1" w:styleId="2zanoren">
    <w:name w:val="2.zanorení"/>
    <w:basedOn w:val="text-3mezera"/>
    <w:rsid w:val="00591F3C"/>
    <w:pPr>
      <w:ind w:left="3402" w:hanging="1278"/>
    </w:pPr>
  </w:style>
  <w:style w:type="paragraph" w:customStyle="1" w:styleId="text-3mezera">
    <w:name w:val="text - 3 mezera"/>
    <w:basedOn w:val="Normalny"/>
    <w:rsid w:val="00591F3C"/>
    <w:pPr>
      <w:overflowPunct w:val="0"/>
      <w:autoSpaceDE w:val="0"/>
      <w:autoSpaceDN w:val="0"/>
      <w:adjustRightInd w:val="0"/>
      <w:spacing w:before="60" w:line="240" w:lineRule="exact"/>
      <w:textAlignment w:val="baseline"/>
    </w:pPr>
    <w:rPr>
      <w:sz w:val="20"/>
      <w:szCs w:val="20"/>
      <w:lang w:val="cs-CZ"/>
    </w:rPr>
  </w:style>
  <w:style w:type="paragraph" w:styleId="Tekstprzypisudolnego">
    <w:name w:val="footnote text"/>
    <w:basedOn w:val="Normalny"/>
    <w:link w:val="TekstprzypisudolnegoZnak"/>
    <w:uiPriority w:val="99"/>
    <w:rsid w:val="00591F3C"/>
    <w:pPr>
      <w:overflowPunct w:val="0"/>
      <w:autoSpaceDE w:val="0"/>
      <w:autoSpaceDN w:val="0"/>
      <w:adjustRightInd w:val="0"/>
      <w:jc w:val="left"/>
      <w:textAlignment w:val="baseline"/>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591F3C"/>
    <w:rPr>
      <w:rFonts w:ascii="Times New Roman" w:eastAsia="Calibri" w:hAnsi="Times New Roman" w:cs="Times New Roman"/>
      <w:sz w:val="20"/>
      <w:szCs w:val="20"/>
      <w:lang w:eastAsia="pl-PL"/>
    </w:rPr>
  </w:style>
  <w:style w:type="paragraph" w:customStyle="1" w:styleId="oddl-nadpis">
    <w:name w:val="oddíl-nadpis"/>
    <w:basedOn w:val="Normalny"/>
    <w:rsid w:val="00591F3C"/>
    <w:pPr>
      <w:keepNext/>
      <w:tabs>
        <w:tab w:val="left" w:pos="567"/>
      </w:tabs>
      <w:overflowPunct w:val="0"/>
      <w:autoSpaceDE w:val="0"/>
      <w:autoSpaceDN w:val="0"/>
      <w:adjustRightInd w:val="0"/>
      <w:spacing w:before="240" w:line="240" w:lineRule="exact"/>
      <w:jc w:val="left"/>
      <w:textAlignment w:val="baseline"/>
    </w:pPr>
    <w:rPr>
      <w:b/>
      <w:bCs/>
      <w:sz w:val="20"/>
      <w:szCs w:val="20"/>
      <w:lang w:val="cs-CZ"/>
    </w:rPr>
  </w:style>
  <w:style w:type="paragraph" w:customStyle="1" w:styleId="BodyText21">
    <w:name w:val="Body Text 21"/>
    <w:basedOn w:val="Normalny"/>
    <w:rsid w:val="00591F3C"/>
    <w:pPr>
      <w:widowControl w:val="0"/>
      <w:overflowPunct w:val="0"/>
      <w:autoSpaceDE w:val="0"/>
      <w:autoSpaceDN w:val="0"/>
      <w:adjustRightInd w:val="0"/>
      <w:ind w:left="2835" w:hanging="1417"/>
      <w:textAlignment w:val="baseline"/>
    </w:pPr>
    <w:rPr>
      <w:noProof/>
      <w:sz w:val="20"/>
      <w:szCs w:val="20"/>
    </w:rPr>
  </w:style>
  <w:style w:type="paragraph" w:customStyle="1" w:styleId="BodyTextIndent32">
    <w:name w:val="Body Text Indent 32"/>
    <w:basedOn w:val="Normalny"/>
    <w:rsid w:val="00591F3C"/>
    <w:pPr>
      <w:overflowPunct w:val="0"/>
      <w:autoSpaceDE w:val="0"/>
      <w:autoSpaceDN w:val="0"/>
      <w:adjustRightInd w:val="0"/>
      <w:spacing w:before="120"/>
      <w:ind w:left="2835" w:hanging="3"/>
      <w:textAlignment w:val="baseline"/>
    </w:pPr>
    <w:rPr>
      <w:sz w:val="20"/>
      <w:szCs w:val="20"/>
      <w:lang w:val="en-US"/>
    </w:rPr>
  </w:style>
  <w:style w:type="character" w:styleId="Odwoanieprzypisudolnego">
    <w:name w:val="footnote reference"/>
    <w:uiPriority w:val="99"/>
    <w:semiHidden/>
    <w:rsid w:val="00591F3C"/>
    <w:rPr>
      <w:rFonts w:cs="Times New Roman"/>
      <w:vertAlign w:val="superscript"/>
    </w:rPr>
  </w:style>
  <w:style w:type="paragraph" w:customStyle="1" w:styleId="pgraftxt1">
    <w:name w:val="pgraf_txt1"/>
    <w:basedOn w:val="Normalny"/>
    <w:rsid w:val="00591F3C"/>
    <w:pPr>
      <w:widowControl w:val="0"/>
      <w:tabs>
        <w:tab w:val="left" w:pos="907"/>
      </w:tabs>
      <w:overflowPunct w:val="0"/>
      <w:autoSpaceDE w:val="0"/>
      <w:autoSpaceDN w:val="0"/>
      <w:adjustRightInd w:val="0"/>
      <w:spacing w:line="360" w:lineRule="atLeast"/>
      <w:textAlignment w:val="baseline"/>
    </w:pPr>
    <w:rPr>
      <w:rFonts w:ascii="Times New Roman" w:hAnsi="Times New Roman" w:cs="Times New Roman"/>
      <w:szCs w:val="24"/>
    </w:rPr>
  </w:style>
  <w:style w:type="character" w:styleId="Pogrubienie">
    <w:name w:val="Strong"/>
    <w:qFormat/>
    <w:rsid w:val="00591F3C"/>
    <w:rPr>
      <w:rFonts w:cs="Times New Roman"/>
      <w:bCs/>
    </w:rPr>
  </w:style>
  <w:style w:type="character" w:styleId="Odwoaniedokomentarza">
    <w:name w:val="annotation reference"/>
    <w:uiPriority w:val="99"/>
    <w:rsid w:val="00591F3C"/>
    <w:rPr>
      <w:rFonts w:cs="Times New Roman"/>
      <w:sz w:val="16"/>
      <w:szCs w:val="16"/>
    </w:rPr>
  </w:style>
  <w:style w:type="paragraph" w:styleId="Tekstkomentarza">
    <w:name w:val="annotation text"/>
    <w:basedOn w:val="Normalny"/>
    <w:link w:val="TekstkomentarzaZnak"/>
    <w:rsid w:val="00591F3C"/>
    <w:pPr>
      <w:jc w:val="left"/>
    </w:pPr>
    <w:rPr>
      <w:rFonts w:ascii="Times New Roman" w:hAnsi="Times New Roman" w:cs="Times New Roman"/>
      <w:sz w:val="20"/>
      <w:szCs w:val="20"/>
    </w:rPr>
  </w:style>
  <w:style w:type="character" w:customStyle="1" w:styleId="TekstkomentarzaZnak">
    <w:name w:val="Tekst komentarza Znak"/>
    <w:basedOn w:val="Domylnaczcionkaakapitu"/>
    <w:link w:val="Tekstkomentarza"/>
    <w:rsid w:val="00591F3C"/>
    <w:rPr>
      <w:rFonts w:ascii="Times New Roman" w:eastAsia="Calibri" w:hAnsi="Times New Roman" w:cs="Times New Roman"/>
      <w:sz w:val="20"/>
      <w:szCs w:val="20"/>
      <w:lang w:eastAsia="pl-PL"/>
    </w:rPr>
  </w:style>
  <w:style w:type="character" w:customStyle="1" w:styleId="TematkomentarzaZnak">
    <w:name w:val="Temat komentarza Znak"/>
    <w:basedOn w:val="TekstkomentarzaZnak"/>
    <w:link w:val="Tematkomentarza"/>
    <w:semiHidden/>
    <w:rsid w:val="00591F3C"/>
    <w:rPr>
      <w:rFonts w:ascii="Times New Roman" w:eastAsia="Calibri"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591F3C"/>
    <w:rPr>
      <w:b/>
      <w:bCs/>
    </w:rPr>
  </w:style>
  <w:style w:type="paragraph" w:styleId="NormalnyWeb">
    <w:name w:val="Normal (Web)"/>
    <w:basedOn w:val="Normalny"/>
    <w:link w:val="NormalnyWebZnak"/>
    <w:rsid w:val="00591F3C"/>
    <w:pPr>
      <w:spacing w:before="100" w:beforeAutospacing="1" w:after="100" w:afterAutospacing="1"/>
      <w:jc w:val="left"/>
    </w:pPr>
    <w:rPr>
      <w:rFonts w:ascii="Times New Roman" w:hAnsi="Times New Roman" w:cs="Times New Roman"/>
      <w:szCs w:val="24"/>
    </w:rPr>
  </w:style>
  <w:style w:type="character" w:customStyle="1" w:styleId="NormalnyWebZnak">
    <w:name w:val="Normalny (Web) Znak"/>
    <w:link w:val="NormalnyWeb"/>
    <w:locked/>
    <w:rsid w:val="00591F3C"/>
    <w:rPr>
      <w:rFonts w:ascii="Times New Roman" w:eastAsia="Calibri" w:hAnsi="Times New Roman" w:cs="Times New Roman"/>
      <w:sz w:val="24"/>
      <w:szCs w:val="24"/>
      <w:lang w:eastAsia="pl-PL"/>
    </w:rPr>
  </w:style>
  <w:style w:type="paragraph" w:customStyle="1" w:styleId="BodyTextIndent23">
    <w:name w:val="Body Text Indent 23"/>
    <w:basedOn w:val="Normalny"/>
    <w:rsid w:val="00591F3C"/>
    <w:pPr>
      <w:overflowPunct w:val="0"/>
      <w:autoSpaceDE w:val="0"/>
      <w:autoSpaceDN w:val="0"/>
      <w:adjustRightInd w:val="0"/>
      <w:ind w:left="5529"/>
      <w:jc w:val="center"/>
      <w:textAlignment w:val="baseline"/>
    </w:pPr>
    <w:rPr>
      <w:rFonts w:ascii="Times New Roman" w:hAnsi="Times New Roman" w:cs="Times New Roman"/>
      <w:b/>
      <w:bCs/>
      <w:sz w:val="20"/>
      <w:szCs w:val="20"/>
      <w:lang w:val="en-GB"/>
    </w:rPr>
  </w:style>
  <w:style w:type="paragraph" w:customStyle="1" w:styleId="BodyText27">
    <w:name w:val="Body Text 27"/>
    <w:basedOn w:val="Normalny"/>
    <w:rsid w:val="00591F3C"/>
    <w:pPr>
      <w:overflowPunct w:val="0"/>
      <w:autoSpaceDE w:val="0"/>
      <w:autoSpaceDN w:val="0"/>
      <w:adjustRightInd w:val="0"/>
      <w:jc w:val="center"/>
      <w:textAlignment w:val="baseline"/>
    </w:pPr>
    <w:rPr>
      <w:rFonts w:ascii="Times New Roman" w:hAnsi="Times New Roman" w:cs="Times New Roman"/>
      <w:b/>
      <w:bCs/>
      <w:sz w:val="28"/>
      <w:szCs w:val="28"/>
      <w:lang w:val="en-GB"/>
    </w:rPr>
  </w:style>
  <w:style w:type="paragraph" w:customStyle="1" w:styleId="BlockText1">
    <w:name w:val="Block Text1"/>
    <w:basedOn w:val="Normalny"/>
    <w:rsid w:val="00591F3C"/>
    <w:pPr>
      <w:overflowPunct w:val="0"/>
      <w:autoSpaceDE w:val="0"/>
      <w:autoSpaceDN w:val="0"/>
      <w:adjustRightInd w:val="0"/>
      <w:ind w:left="1440" w:right="-567"/>
      <w:textAlignment w:val="baseline"/>
    </w:pPr>
    <w:rPr>
      <w:sz w:val="20"/>
      <w:szCs w:val="20"/>
      <w:lang w:val="en-GB"/>
    </w:rPr>
  </w:style>
  <w:style w:type="paragraph" w:customStyle="1" w:styleId="BodyTextIndent33">
    <w:name w:val="Body Text Indent 33"/>
    <w:basedOn w:val="Normalny"/>
    <w:rsid w:val="00591F3C"/>
    <w:pPr>
      <w:overflowPunct w:val="0"/>
      <w:autoSpaceDE w:val="0"/>
      <w:autoSpaceDN w:val="0"/>
      <w:adjustRightInd w:val="0"/>
      <w:ind w:left="851"/>
      <w:jc w:val="left"/>
      <w:textAlignment w:val="baseline"/>
    </w:pPr>
    <w:rPr>
      <w:rFonts w:ascii="Times New Roman" w:hAnsi="Times New Roman" w:cs="Times New Roman"/>
      <w:noProof/>
      <w:sz w:val="20"/>
      <w:szCs w:val="20"/>
    </w:rPr>
  </w:style>
  <w:style w:type="paragraph" w:customStyle="1" w:styleId="text">
    <w:name w:val="text"/>
    <w:rsid w:val="00591F3C"/>
    <w:pPr>
      <w:overflowPunct w:val="0"/>
      <w:autoSpaceDE w:val="0"/>
      <w:autoSpaceDN w:val="0"/>
      <w:adjustRightInd w:val="0"/>
      <w:spacing w:before="240" w:after="0" w:line="240" w:lineRule="exact"/>
      <w:jc w:val="both"/>
      <w:textAlignment w:val="baseline"/>
    </w:pPr>
    <w:rPr>
      <w:rFonts w:ascii="Arial" w:eastAsia="Calibri" w:hAnsi="Arial" w:cs="Arial"/>
      <w:sz w:val="24"/>
      <w:szCs w:val="24"/>
      <w:lang w:val="cs-CZ" w:eastAsia="pl-PL"/>
    </w:rPr>
  </w:style>
  <w:style w:type="paragraph" w:customStyle="1" w:styleId="BodyText22">
    <w:name w:val="Body Text 22"/>
    <w:basedOn w:val="Normalny"/>
    <w:rsid w:val="00591F3C"/>
    <w:pPr>
      <w:widowControl w:val="0"/>
      <w:overflowPunct w:val="0"/>
      <w:autoSpaceDE w:val="0"/>
      <w:autoSpaceDN w:val="0"/>
      <w:adjustRightInd w:val="0"/>
      <w:ind w:left="709" w:hanging="709"/>
      <w:textAlignment w:val="baseline"/>
    </w:pPr>
    <w:rPr>
      <w:rFonts w:ascii="Times New Roman" w:hAnsi="Times New Roman" w:cs="Times New Roman"/>
      <w:noProof/>
      <w:sz w:val="20"/>
      <w:szCs w:val="20"/>
    </w:rPr>
  </w:style>
  <w:style w:type="paragraph" w:customStyle="1" w:styleId="BodyTextIndent21">
    <w:name w:val="Body Text Indent 21"/>
    <w:basedOn w:val="Normalny"/>
    <w:rsid w:val="00591F3C"/>
    <w:pPr>
      <w:widowControl w:val="0"/>
      <w:overflowPunct w:val="0"/>
      <w:autoSpaceDE w:val="0"/>
      <w:autoSpaceDN w:val="0"/>
      <w:adjustRightInd w:val="0"/>
      <w:ind w:left="2835" w:hanging="2835"/>
      <w:textAlignment w:val="baseline"/>
    </w:pPr>
    <w:rPr>
      <w:b/>
      <w:bCs/>
      <w:noProof/>
      <w:sz w:val="20"/>
      <w:szCs w:val="20"/>
    </w:rPr>
  </w:style>
  <w:style w:type="paragraph" w:customStyle="1" w:styleId="BodyTextIndent31">
    <w:name w:val="Body Text Indent 31"/>
    <w:basedOn w:val="Normalny"/>
    <w:rsid w:val="00591F3C"/>
    <w:pPr>
      <w:widowControl w:val="0"/>
      <w:overflowPunct w:val="0"/>
      <w:autoSpaceDE w:val="0"/>
      <w:autoSpaceDN w:val="0"/>
      <w:adjustRightInd w:val="0"/>
      <w:ind w:left="2835"/>
      <w:textAlignment w:val="baseline"/>
    </w:pPr>
    <w:rPr>
      <w:noProof/>
      <w:sz w:val="20"/>
      <w:szCs w:val="20"/>
    </w:rPr>
  </w:style>
  <w:style w:type="paragraph" w:customStyle="1" w:styleId="BodyText26">
    <w:name w:val="Body Text 26"/>
    <w:basedOn w:val="Normalny"/>
    <w:rsid w:val="00591F3C"/>
    <w:pPr>
      <w:overflowPunct w:val="0"/>
      <w:autoSpaceDE w:val="0"/>
      <w:autoSpaceDN w:val="0"/>
      <w:adjustRightInd w:val="0"/>
      <w:ind w:left="3969" w:hanging="1134"/>
      <w:textAlignment w:val="baseline"/>
    </w:pPr>
    <w:rPr>
      <w:sz w:val="20"/>
      <w:szCs w:val="20"/>
      <w:lang w:val="en-US"/>
    </w:rPr>
  </w:style>
  <w:style w:type="paragraph" w:customStyle="1" w:styleId="BodyTextIndent22">
    <w:name w:val="Body Text Indent 22"/>
    <w:basedOn w:val="Normalny"/>
    <w:rsid w:val="00591F3C"/>
    <w:pPr>
      <w:overflowPunct w:val="0"/>
      <w:autoSpaceDE w:val="0"/>
      <w:autoSpaceDN w:val="0"/>
      <w:adjustRightInd w:val="0"/>
      <w:ind w:left="3119" w:hanging="284"/>
      <w:textAlignment w:val="baseline"/>
    </w:pPr>
    <w:rPr>
      <w:sz w:val="20"/>
      <w:szCs w:val="20"/>
      <w:lang w:val="en-US"/>
    </w:rPr>
  </w:style>
  <w:style w:type="paragraph" w:customStyle="1" w:styleId="BodyText23">
    <w:name w:val="Body Text 23"/>
    <w:basedOn w:val="Normalny"/>
    <w:rsid w:val="00591F3C"/>
    <w:pPr>
      <w:overflowPunct w:val="0"/>
      <w:autoSpaceDE w:val="0"/>
      <w:autoSpaceDN w:val="0"/>
      <w:adjustRightInd w:val="0"/>
      <w:jc w:val="left"/>
      <w:textAlignment w:val="baseline"/>
    </w:pPr>
    <w:rPr>
      <w:rFonts w:ascii="Times New Roman" w:hAnsi="Times New Roman" w:cs="Times New Roman"/>
      <w:sz w:val="20"/>
      <w:szCs w:val="20"/>
      <w:lang w:val="en-US"/>
    </w:rPr>
  </w:style>
  <w:style w:type="paragraph" w:customStyle="1" w:styleId="BodyText25">
    <w:name w:val="Body Text 25"/>
    <w:basedOn w:val="Normalny"/>
    <w:rsid w:val="00591F3C"/>
    <w:pPr>
      <w:widowControl w:val="0"/>
      <w:overflowPunct w:val="0"/>
      <w:autoSpaceDE w:val="0"/>
      <w:autoSpaceDN w:val="0"/>
      <w:adjustRightInd w:val="0"/>
      <w:ind w:left="360"/>
      <w:textAlignment w:val="baseline"/>
    </w:pPr>
    <w:rPr>
      <w:sz w:val="20"/>
      <w:szCs w:val="20"/>
      <w:lang w:val="en-GB"/>
    </w:rPr>
  </w:style>
  <w:style w:type="paragraph" w:customStyle="1" w:styleId="BodyText24">
    <w:name w:val="Body Text 24"/>
    <w:basedOn w:val="Normalny"/>
    <w:rsid w:val="00591F3C"/>
    <w:pPr>
      <w:widowControl w:val="0"/>
      <w:overflowPunct w:val="0"/>
      <w:autoSpaceDE w:val="0"/>
      <w:autoSpaceDN w:val="0"/>
      <w:adjustRightInd w:val="0"/>
      <w:ind w:left="720" w:hanging="720"/>
      <w:textAlignment w:val="baseline"/>
    </w:pPr>
    <w:rPr>
      <w:rFonts w:ascii="Times New Roman" w:hAnsi="Times New Roman" w:cs="Times New Roman"/>
      <w:sz w:val="20"/>
      <w:szCs w:val="20"/>
      <w:lang w:val="en-GB"/>
    </w:rPr>
  </w:style>
  <w:style w:type="paragraph" w:styleId="Tekstpodstawowy2">
    <w:name w:val="Body Text 2"/>
    <w:basedOn w:val="Normalny"/>
    <w:link w:val="Tekstpodstawowy2Znak"/>
    <w:rsid w:val="00591F3C"/>
    <w:pPr>
      <w:overflowPunct w:val="0"/>
      <w:autoSpaceDE w:val="0"/>
      <w:autoSpaceDN w:val="0"/>
      <w:adjustRightInd w:val="0"/>
      <w:spacing w:line="480" w:lineRule="auto"/>
      <w:jc w:val="left"/>
      <w:textAlignment w:val="baseline"/>
    </w:pPr>
    <w:rPr>
      <w:rFonts w:ascii="Times New Roman" w:hAnsi="Times New Roman" w:cs="Times New Roman"/>
      <w:sz w:val="20"/>
      <w:szCs w:val="20"/>
      <w:lang w:val="en-GB"/>
    </w:rPr>
  </w:style>
  <w:style w:type="character" w:customStyle="1" w:styleId="Tekstpodstawowy2Znak">
    <w:name w:val="Tekst podstawowy 2 Znak"/>
    <w:basedOn w:val="Domylnaczcionkaakapitu"/>
    <w:link w:val="Tekstpodstawowy2"/>
    <w:rsid w:val="00591F3C"/>
    <w:rPr>
      <w:rFonts w:ascii="Times New Roman" w:eastAsia="Calibri" w:hAnsi="Times New Roman" w:cs="Times New Roman"/>
      <w:sz w:val="20"/>
      <w:szCs w:val="20"/>
      <w:lang w:val="en-GB" w:eastAsia="pl-PL"/>
    </w:rPr>
  </w:style>
  <w:style w:type="paragraph" w:styleId="Tekstpodstawowywcity2">
    <w:name w:val="Body Text Indent 2"/>
    <w:basedOn w:val="Normalny"/>
    <w:link w:val="Tekstpodstawowywcity2Znak"/>
    <w:rsid w:val="00591F3C"/>
    <w:pPr>
      <w:overflowPunct w:val="0"/>
      <w:autoSpaceDE w:val="0"/>
      <w:autoSpaceDN w:val="0"/>
      <w:adjustRightInd w:val="0"/>
      <w:spacing w:line="480" w:lineRule="auto"/>
      <w:ind w:left="283"/>
      <w:jc w:val="left"/>
      <w:textAlignment w:val="baseline"/>
    </w:pPr>
    <w:rPr>
      <w:rFonts w:ascii="Times New Roman" w:hAnsi="Times New Roman" w:cs="Times New Roman"/>
      <w:sz w:val="20"/>
      <w:szCs w:val="20"/>
    </w:rPr>
  </w:style>
  <w:style w:type="character" w:customStyle="1" w:styleId="Tekstpodstawowywcity2Znak">
    <w:name w:val="Tekst podstawowy wcięty 2 Znak"/>
    <w:basedOn w:val="Domylnaczcionkaakapitu"/>
    <w:link w:val="Tekstpodstawowywcity2"/>
    <w:rsid w:val="00591F3C"/>
    <w:rPr>
      <w:rFonts w:ascii="Times New Roman" w:eastAsia="Calibri" w:hAnsi="Times New Roman" w:cs="Times New Roman"/>
      <w:sz w:val="20"/>
      <w:szCs w:val="20"/>
      <w:lang w:eastAsia="pl-PL"/>
    </w:rPr>
  </w:style>
  <w:style w:type="paragraph" w:styleId="Tekstpodstawowywcity3">
    <w:name w:val="Body Text Indent 3"/>
    <w:basedOn w:val="Normalny"/>
    <w:link w:val="Tekstpodstawowywcity3Znak"/>
    <w:rsid w:val="00591F3C"/>
    <w:pPr>
      <w:overflowPunct w:val="0"/>
      <w:autoSpaceDE w:val="0"/>
      <w:autoSpaceDN w:val="0"/>
      <w:adjustRightInd w:val="0"/>
      <w:ind w:left="283"/>
      <w:jc w:val="left"/>
      <w:textAlignment w:val="baseline"/>
    </w:pPr>
    <w:rPr>
      <w:rFonts w:ascii="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591F3C"/>
    <w:rPr>
      <w:rFonts w:ascii="Times New Roman" w:eastAsia="Calibri" w:hAnsi="Times New Roman" w:cs="Times New Roman"/>
      <w:sz w:val="16"/>
      <w:szCs w:val="16"/>
      <w:lang w:eastAsia="pl-PL"/>
    </w:rPr>
  </w:style>
  <w:style w:type="paragraph" w:styleId="Tekstblokowy">
    <w:name w:val="Block Text"/>
    <w:basedOn w:val="Normalny"/>
    <w:uiPriority w:val="99"/>
    <w:rsid w:val="00591F3C"/>
    <w:pPr>
      <w:overflowPunct w:val="0"/>
      <w:autoSpaceDE w:val="0"/>
      <w:autoSpaceDN w:val="0"/>
      <w:adjustRightInd w:val="0"/>
      <w:spacing w:line="360" w:lineRule="auto"/>
      <w:ind w:left="540" w:right="-567" w:hanging="540"/>
      <w:textAlignment w:val="baseline"/>
    </w:pPr>
    <w:rPr>
      <w:sz w:val="20"/>
      <w:szCs w:val="20"/>
    </w:rPr>
  </w:style>
  <w:style w:type="paragraph" w:styleId="Tekstpodstawowy3">
    <w:name w:val="Body Text 3"/>
    <w:basedOn w:val="Normalny"/>
    <w:link w:val="Tekstpodstawowy3Znak"/>
    <w:rsid w:val="00591F3C"/>
    <w:pPr>
      <w:overflowPunct w:val="0"/>
      <w:autoSpaceDE w:val="0"/>
      <w:autoSpaceDN w:val="0"/>
      <w:adjustRightInd w:val="0"/>
      <w:textAlignment w:val="baseline"/>
    </w:pPr>
  </w:style>
  <w:style w:type="character" w:customStyle="1" w:styleId="Tekstpodstawowy3Znak">
    <w:name w:val="Tekst podstawowy 3 Znak"/>
    <w:basedOn w:val="Domylnaczcionkaakapitu"/>
    <w:link w:val="Tekstpodstawowy3"/>
    <w:rsid w:val="00591F3C"/>
    <w:rPr>
      <w:rFonts w:ascii="Arial" w:eastAsia="Calibri" w:hAnsi="Arial" w:cs="Arial"/>
      <w:sz w:val="24"/>
      <w:lang w:eastAsia="pl-PL"/>
    </w:rPr>
  </w:style>
  <w:style w:type="paragraph" w:styleId="Spistreci6">
    <w:name w:val="toc 6"/>
    <w:basedOn w:val="Normalny"/>
    <w:next w:val="Normalny"/>
    <w:autoRedefine/>
    <w:uiPriority w:val="39"/>
    <w:rsid w:val="00591F3C"/>
    <w:pPr>
      <w:spacing w:after="0"/>
      <w:ind w:left="1200"/>
      <w:jc w:val="left"/>
    </w:pPr>
    <w:rPr>
      <w:rFonts w:asciiTheme="minorHAnsi" w:hAnsiTheme="minorHAnsi"/>
      <w:sz w:val="20"/>
      <w:szCs w:val="20"/>
    </w:rPr>
  </w:style>
  <w:style w:type="paragraph" w:customStyle="1" w:styleId="Mapadokumentu1">
    <w:name w:val="Mapa dokumentu1"/>
    <w:basedOn w:val="Normalny"/>
    <w:link w:val="MapadokumentuZnak"/>
    <w:semiHidden/>
    <w:rsid w:val="00591F3C"/>
    <w:pPr>
      <w:shd w:val="clear" w:color="auto" w:fill="000080"/>
      <w:overflowPunct w:val="0"/>
      <w:autoSpaceDE w:val="0"/>
      <w:autoSpaceDN w:val="0"/>
      <w:adjustRightInd w:val="0"/>
      <w:jc w:val="left"/>
      <w:textAlignment w:val="baseline"/>
    </w:pPr>
    <w:rPr>
      <w:rFonts w:ascii="Tahoma" w:hAnsi="Tahoma" w:cs="Tahoma"/>
      <w:sz w:val="20"/>
      <w:szCs w:val="20"/>
    </w:rPr>
  </w:style>
  <w:style w:type="character" w:customStyle="1" w:styleId="MapadokumentuZnak">
    <w:name w:val="Mapa dokumentu Znak"/>
    <w:link w:val="Mapadokumentu1"/>
    <w:semiHidden/>
    <w:locked/>
    <w:rsid w:val="00591F3C"/>
    <w:rPr>
      <w:rFonts w:ascii="Tahoma" w:eastAsia="Calibri" w:hAnsi="Tahoma" w:cs="Tahoma"/>
      <w:sz w:val="20"/>
      <w:szCs w:val="20"/>
      <w:shd w:val="clear" w:color="auto" w:fill="000080"/>
      <w:lang w:eastAsia="pl-PL"/>
    </w:rPr>
  </w:style>
  <w:style w:type="character" w:customStyle="1" w:styleId="TekstprzypisukocowegoZnak">
    <w:name w:val="Tekst przypisu końcowego Znak"/>
    <w:basedOn w:val="Domylnaczcionkaakapitu"/>
    <w:link w:val="Tekstprzypisukocowego"/>
    <w:semiHidden/>
    <w:rsid w:val="00591F3C"/>
    <w:rPr>
      <w:rFonts w:ascii="Times New Roman" w:eastAsia="Calibri" w:hAnsi="Times New Roman" w:cs="Times New Roman"/>
      <w:sz w:val="20"/>
      <w:szCs w:val="20"/>
      <w:lang w:eastAsia="pl-PL"/>
    </w:rPr>
  </w:style>
  <w:style w:type="paragraph" w:styleId="Tekstprzypisukocowego">
    <w:name w:val="endnote text"/>
    <w:basedOn w:val="Normalny"/>
    <w:link w:val="TekstprzypisukocowegoZnak"/>
    <w:semiHidden/>
    <w:rsid w:val="00591F3C"/>
    <w:pPr>
      <w:overflowPunct w:val="0"/>
      <w:autoSpaceDE w:val="0"/>
      <w:autoSpaceDN w:val="0"/>
      <w:adjustRightInd w:val="0"/>
      <w:jc w:val="left"/>
      <w:textAlignment w:val="baseline"/>
    </w:pPr>
    <w:rPr>
      <w:rFonts w:ascii="Times New Roman" w:hAnsi="Times New Roman" w:cs="Times New Roman"/>
      <w:sz w:val="20"/>
      <w:szCs w:val="20"/>
    </w:rPr>
  </w:style>
  <w:style w:type="paragraph" w:customStyle="1" w:styleId="Punktowanie">
    <w:name w:val="Punktowanie"/>
    <w:basedOn w:val="Normalny"/>
    <w:rsid w:val="00591F3C"/>
    <w:pPr>
      <w:ind w:left="360" w:hanging="360"/>
    </w:pPr>
    <w:rPr>
      <w:szCs w:val="24"/>
    </w:rPr>
  </w:style>
  <w:style w:type="paragraph" w:customStyle="1" w:styleId="NormalnyArial">
    <w:name w:val="Normalny + Arial"/>
    <w:aliases w:val="12 pt,Wyjustowany"/>
    <w:basedOn w:val="Nagwek3"/>
    <w:rsid w:val="00591F3C"/>
    <w:pPr>
      <w:keepNext w:val="0"/>
      <w:widowControl w:val="0"/>
      <w:tabs>
        <w:tab w:val="left" w:pos="2520"/>
      </w:tabs>
      <w:overflowPunct w:val="0"/>
      <w:autoSpaceDE w:val="0"/>
      <w:autoSpaceDN w:val="0"/>
      <w:adjustRightInd w:val="0"/>
      <w:spacing w:line="280" w:lineRule="exact"/>
      <w:ind w:left="2268" w:hanging="2268"/>
      <w:textAlignment w:val="baseline"/>
    </w:pPr>
    <w:rPr>
      <w:b w:val="0"/>
      <w:bCs/>
    </w:rPr>
  </w:style>
  <w:style w:type="character" w:styleId="Uwydatnienie">
    <w:name w:val="Emphasis"/>
    <w:qFormat/>
    <w:rsid w:val="00591F3C"/>
    <w:rPr>
      <w:rFonts w:cs="Times New Roman"/>
      <w:i/>
      <w:iCs/>
    </w:rPr>
  </w:style>
  <w:style w:type="character" w:customStyle="1" w:styleId="ZnakZnak1">
    <w:name w:val="Znak Znak1"/>
    <w:rsid w:val="00591F3C"/>
    <w:rPr>
      <w:rFonts w:cs="Times New Roman"/>
      <w:sz w:val="24"/>
      <w:szCs w:val="24"/>
      <w:lang w:val="pl-PL" w:eastAsia="pl-PL"/>
    </w:rPr>
  </w:style>
  <w:style w:type="paragraph" w:customStyle="1" w:styleId="punktowanie0">
    <w:name w:val="punktowanie"/>
    <w:basedOn w:val="Normalny"/>
    <w:rsid w:val="00591F3C"/>
    <w:pPr>
      <w:spacing w:before="100" w:beforeAutospacing="1" w:after="100" w:afterAutospacing="1"/>
      <w:jc w:val="left"/>
    </w:pPr>
    <w:rPr>
      <w:rFonts w:ascii="Times New Roman" w:hAnsi="Times New Roman" w:cs="Times New Roman"/>
      <w:szCs w:val="24"/>
    </w:rPr>
  </w:style>
  <w:style w:type="character" w:customStyle="1" w:styleId="Znak11">
    <w:name w:val="Znak11"/>
    <w:rsid w:val="00591F3C"/>
    <w:rPr>
      <w:rFonts w:ascii="Arial" w:hAnsi="Arial" w:cs="Arial"/>
      <w:b/>
      <w:bCs/>
      <w:noProof/>
      <w:u w:val="single"/>
    </w:rPr>
  </w:style>
  <w:style w:type="character" w:customStyle="1" w:styleId="Znak2">
    <w:name w:val="Znak2"/>
    <w:rsid w:val="00591F3C"/>
    <w:rPr>
      <w:rFonts w:ascii="Arial" w:hAnsi="Arial" w:cs="Arial"/>
      <w:b/>
      <w:bCs/>
      <w:noProof/>
      <w:sz w:val="22"/>
      <w:szCs w:val="22"/>
    </w:rPr>
  </w:style>
  <w:style w:type="character" w:customStyle="1" w:styleId="ZnakZnak2">
    <w:name w:val="Znak Znak2"/>
    <w:rsid w:val="00591F3C"/>
    <w:rPr>
      <w:rFonts w:cs="Times New Roman"/>
      <w:sz w:val="24"/>
      <w:szCs w:val="24"/>
      <w:lang w:val="pl-PL" w:eastAsia="pl-PL"/>
    </w:rPr>
  </w:style>
  <w:style w:type="paragraph" w:styleId="Spistreci4">
    <w:name w:val="toc 4"/>
    <w:basedOn w:val="Normalny"/>
    <w:next w:val="Normalny"/>
    <w:autoRedefine/>
    <w:uiPriority w:val="39"/>
    <w:rsid w:val="00591F3C"/>
    <w:pPr>
      <w:spacing w:after="0"/>
      <w:ind w:left="720"/>
      <w:jc w:val="left"/>
    </w:pPr>
    <w:rPr>
      <w:rFonts w:asciiTheme="minorHAnsi" w:hAnsiTheme="minorHAnsi"/>
      <w:sz w:val="20"/>
      <w:szCs w:val="20"/>
    </w:rPr>
  </w:style>
  <w:style w:type="paragraph" w:styleId="Spistreci5">
    <w:name w:val="toc 5"/>
    <w:basedOn w:val="Normalny"/>
    <w:next w:val="Normalny"/>
    <w:autoRedefine/>
    <w:uiPriority w:val="39"/>
    <w:rsid w:val="00591F3C"/>
    <w:pPr>
      <w:spacing w:after="0"/>
      <w:ind w:left="960"/>
      <w:jc w:val="left"/>
    </w:pPr>
    <w:rPr>
      <w:rFonts w:asciiTheme="minorHAnsi" w:hAnsiTheme="minorHAnsi"/>
      <w:sz w:val="20"/>
      <w:szCs w:val="20"/>
    </w:rPr>
  </w:style>
  <w:style w:type="paragraph" w:styleId="Spistreci7">
    <w:name w:val="toc 7"/>
    <w:basedOn w:val="Normalny"/>
    <w:next w:val="Normalny"/>
    <w:autoRedefine/>
    <w:uiPriority w:val="39"/>
    <w:rsid w:val="00591F3C"/>
    <w:pPr>
      <w:spacing w:after="0"/>
      <w:ind w:left="1440"/>
      <w:jc w:val="left"/>
    </w:pPr>
    <w:rPr>
      <w:rFonts w:asciiTheme="minorHAnsi" w:hAnsiTheme="minorHAnsi"/>
      <w:sz w:val="20"/>
      <w:szCs w:val="20"/>
    </w:rPr>
  </w:style>
  <w:style w:type="paragraph" w:styleId="Spistreci8">
    <w:name w:val="toc 8"/>
    <w:basedOn w:val="Normalny"/>
    <w:next w:val="Normalny"/>
    <w:autoRedefine/>
    <w:uiPriority w:val="39"/>
    <w:rsid w:val="00591F3C"/>
    <w:pPr>
      <w:spacing w:after="0"/>
      <w:ind w:left="1680"/>
      <w:jc w:val="left"/>
    </w:pPr>
    <w:rPr>
      <w:rFonts w:asciiTheme="minorHAnsi" w:hAnsiTheme="minorHAnsi"/>
      <w:sz w:val="20"/>
      <w:szCs w:val="20"/>
    </w:rPr>
  </w:style>
  <w:style w:type="paragraph" w:styleId="Spistreci9">
    <w:name w:val="toc 9"/>
    <w:basedOn w:val="Normalny"/>
    <w:next w:val="Normalny"/>
    <w:autoRedefine/>
    <w:uiPriority w:val="39"/>
    <w:rsid w:val="00591F3C"/>
    <w:pPr>
      <w:spacing w:after="0"/>
      <w:ind w:left="1920"/>
      <w:jc w:val="left"/>
    </w:pPr>
    <w:rPr>
      <w:rFonts w:asciiTheme="minorHAnsi" w:hAnsiTheme="minorHAnsi"/>
      <w:sz w:val="20"/>
      <w:szCs w:val="20"/>
    </w:rPr>
  </w:style>
  <w:style w:type="paragraph" w:customStyle="1" w:styleId="Normalnypogrubiony">
    <w:name w:val="Normalny pogrubiony"/>
    <w:basedOn w:val="Normalny"/>
    <w:link w:val="NormalnypogrubionyZnak"/>
    <w:rsid w:val="00591F3C"/>
    <w:rPr>
      <w:b/>
    </w:rPr>
  </w:style>
  <w:style w:type="character" w:customStyle="1" w:styleId="NormalnypogrubionyZnak">
    <w:name w:val="Normalny pogrubiony Znak"/>
    <w:link w:val="Normalnypogrubiony"/>
    <w:locked/>
    <w:rsid w:val="00591F3C"/>
    <w:rPr>
      <w:rFonts w:ascii="Arial" w:eastAsia="Calibri" w:hAnsi="Arial" w:cs="Arial"/>
      <w:b/>
      <w:sz w:val="24"/>
      <w:lang w:eastAsia="pl-PL"/>
    </w:rPr>
  </w:style>
  <w:style w:type="paragraph" w:customStyle="1" w:styleId="edytowalna">
    <w:name w:val="edytowalna"/>
    <w:basedOn w:val="Normalny"/>
    <w:link w:val="edytowalnaZnak"/>
    <w:rsid w:val="00591F3C"/>
  </w:style>
  <w:style w:type="character" w:customStyle="1" w:styleId="edytowalnaZnak">
    <w:name w:val="edytowalna Znak"/>
    <w:link w:val="edytowalna"/>
    <w:locked/>
    <w:rsid w:val="00591F3C"/>
    <w:rPr>
      <w:rFonts w:ascii="Arial" w:eastAsia="Calibri" w:hAnsi="Arial" w:cs="Arial"/>
      <w:sz w:val="24"/>
      <w:lang w:eastAsia="pl-PL"/>
    </w:rPr>
  </w:style>
  <w:style w:type="paragraph" w:customStyle="1" w:styleId="a">
    <w:name w:val="$"/>
    <w:basedOn w:val="Normalny"/>
    <w:link w:val="Znak"/>
    <w:rsid w:val="00591F3C"/>
    <w:pPr>
      <w:keepNext/>
      <w:numPr>
        <w:numId w:val="5"/>
      </w:numPr>
      <w:spacing w:before="240"/>
      <w:jc w:val="center"/>
    </w:pPr>
    <w:rPr>
      <w:b/>
    </w:rPr>
  </w:style>
  <w:style w:type="character" w:customStyle="1" w:styleId="Znak">
    <w:name w:val="$ Znak"/>
    <w:link w:val="a"/>
    <w:locked/>
    <w:rsid w:val="00591F3C"/>
    <w:rPr>
      <w:rFonts w:ascii="Arial" w:eastAsia="Calibri" w:hAnsi="Arial" w:cs="Arial"/>
      <w:b/>
      <w:sz w:val="24"/>
      <w:lang w:eastAsia="pl-PL"/>
    </w:rPr>
  </w:style>
  <w:style w:type="paragraph" w:customStyle="1" w:styleId="a0">
    <w:name w:val="a)"/>
    <w:basedOn w:val="Normalny"/>
    <w:link w:val="aZnak"/>
    <w:rsid w:val="00591F3C"/>
    <w:pPr>
      <w:ind w:leftChars="646" w:left="1907" w:hanging="357"/>
    </w:pPr>
  </w:style>
  <w:style w:type="character" w:customStyle="1" w:styleId="aZnak">
    <w:name w:val="a) Znak"/>
    <w:link w:val="a0"/>
    <w:locked/>
    <w:rsid w:val="00591F3C"/>
    <w:rPr>
      <w:rFonts w:ascii="Arial" w:eastAsia="Calibri" w:hAnsi="Arial" w:cs="Arial"/>
      <w:sz w:val="24"/>
      <w:lang w:eastAsia="pl-PL"/>
    </w:rPr>
  </w:style>
  <w:style w:type="paragraph" w:styleId="Podtytu">
    <w:name w:val="Subtitle"/>
    <w:basedOn w:val="Normalny"/>
    <w:next w:val="Normalny"/>
    <w:link w:val="PodtytuZnak"/>
    <w:uiPriority w:val="11"/>
    <w:qFormat/>
    <w:rsid w:val="00591F3C"/>
    <w:pPr>
      <w:ind w:left="1134"/>
    </w:pPr>
  </w:style>
  <w:style w:type="character" w:customStyle="1" w:styleId="PodtytuZnak">
    <w:name w:val="Podtytuł Znak"/>
    <w:basedOn w:val="Domylnaczcionkaakapitu"/>
    <w:link w:val="Podtytu"/>
    <w:uiPriority w:val="11"/>
    <w:rsid w:val="00591F3C"/>
    <w:rPr>
      <w:rFonts w:ascii="Arial" w:eastAsia="Calibri" w:hAnsi="Arial" w:cs="Arial"/>
      <w:sz w:val="24"/>
      <w:lang w:eastAsia="pl-PL"/>
    </w:rPr>
  </w:style>
  <w:style w:type="paragraph" w:customStyle="1" w:styleId="listawypunktowana">
    <w:name w:val="lista wypunktowana"/>
    <w:basedOn w:val="Normalny"/>
    <w:link w:val="listawypunktowanaZnak"/>
    <w:autoRedefine/>
    <w:rsid w:val="00591F3C"/>
    <w:pPr>
      <w:numPr>
        <w:numId w:val="3"/>
      </w:numPr>
      <w:ind w:hanging="720"/>
    </w:pPr>
  </w:style>
  <w:style w:type="character" w:customStyle="1" w:styleId="listawypunktowanaZnak">
    <w:name w:val="lista wypunktowana Znak"/>
    <w:link w:val="listawypunktowana"/>
    <w:locked/>
    <w:rsid w:val="00591F3C"/>
    <w:rPr>
      <w:rFonts w:ascii="Arial" w:eastAsia="Calibri" w:hAnsi="Arial" w:cs="Arial"/>
      <w:sz w:val="24"/>
      <w:lang w:eastAsia="pl-PL"/>
    </w:rPr>
  </w:style>
  <w:style w:type="paragraph" w:customStyle="1" w:styleId="1">
    <w:name w:val="1)"/>
    <w:basedOn w:val="listawypunktowana"/>
    <w:link w:val="1Znak"/>
    <w:qFormat/>
    <w:rsid w:val="00591F3C"/>
    <w:pPr>
      <w:numPr>
        <w:numId w:val="4"/>
      </w:numPr>
    </w:pPr>
  </w:style>
  <w:style w:type="character" w:customStyle="1" w:styleId="1Znak">
    <w:name w:val="1) Znak"/>
    <w:basedOn w:val="listawypunktowanaZnak"/>
    <w:link w:val="1"/>
    <w:locked/>
    <w:rsid w:val="00591F3C"/>
    <w:rPr>
      <w:rFonts w:ascii="Arial" w:eastAsia="Calibri" w:hAnsi="Arial" w:cs="Arial"/>
      <w:sz w:val="24"/>
      <w:lang w:eastAsia="pl-PL"/>
    </w:rPr>
  </w:style>
  <w:style w:type="paragraph" w:customStyle="1" w:styleId="bodytext220">
    <w:name w:val="bodytext22"/>
    <w:basedOn w:val="Normalny"/>
    <w:rsid w:val="00591F3C"/>
    <w:pPr>
      <w:overflowPunct w:val="0"/>
      <w:autoSpaceDE w:val="0"/>
      <w:autoSpaceDN w:val="0"/>
      <w:spacing w:after="0" w:line="240" w:lineRule="auto"/>
      <w:ind w:left="709" w:hanging="709"/>
    </w:pPr>
    <w:rPr>
      <w:rFonts w:ascii="Times New Roman" w:hAnsi="Times New Roman" w:cs="Times New Roman"/>
      <w:sz w:val="20"/>
      <w:szCs w:val="20"/>
    </w:rPr>
  </w:style>
  <w:style w:type="paragraph" w:customStyle="1" w:styleId="tytuSIWZ">
    <w:name w:val="tytuł SIWZ"/>
    <w:basedOn w:val="Normalnypogrubiony"/>
    <w:link w:val="tytuSIWZZnak"/>
    <w:rsid w:val="00591F3C"/>
    <w:pPr>
      <w:jc w:val="center"/>
    </w:pPr>
    <w:rPr>
      <w:caps/>
      <w:szCs w:val="24"/>
    </w:rPr>
  </w:style>
  <w:style w:type="character" w:customStyle="1" w:styleId="tytuSIWZZnak">
    <w:name w:val="tytuł SIWZ Znak"/>
    <w:link w:val="tytuSIWZ"/>
    <w:locked/>
    <w:rsid w:val="00591F3C"/>
    <w:rPr>
      <w:rFonts w:ascii="Arial" w:eastAsia="Calibri" w:hAnsi="Arial" w:cs="Arial"/>
      <w:b/>
      <w:caps/>
      <w:sz w:val="24"/>
      <w:szCs w:val="24"/>
      <w:lang w:eastAsia="pl-PL"/>
    </w:rPr>
  </w:style>
  <w:style w:type="paragraph" w:customStyle="1" w:styleId="Default">
    <w:name w:val="Default"/>
    <w:rsid w:val="00591F3C"/>
    <w:pPr>
      <w:autoSpaceDE w:val="0"/>
      <w:autoSpaceDN w:val="0"/>
      <w:adjustRightInd w:val="0"/>
      <w:spacing w:after="0" w:line="240" w:lineRule="auto"/>
    </w:pPr>
    <w:rPr>
      <w:rFonts w:ascii="Calibri" w:eastAsia="Times New Roman" w:hAnsi="Calibri" w:cs="Calibri"/>
      <w:color w:val="000000"/>
      <w:sz w:val="24"/>
      <w:szCs w:val="24"/>
      <w:lang w:eastAsia="zh-CN"/>
    </w:rPr>
  </w:style>
  <w:style w:type="paragraph" w:customStyle="1" w:styleId="Tytudokumentu">
    <w:name w:val="Tytuł dokumentu"/>
    <w:basedOn w:val="Zwykytekst"/>
    <w:link w:val="TytudokumentuZnak"/>
    <w:autoRedefine/>
    <w:qFormat/>
    <w:rsid w:val="00591F3C"/>
    <w:pPr>
      <w:spacing w:before="120" w:after="120"/>
    </w:pPr>
    <w:rPr>
      <w:rFonts w:ascii="Arial" w:eastAsia="Times New Roman" w:hAnsi="Arial" w:cs="Arial"/>
      <w:b/>
      <w:sz w:val="16"/>
      <w:szCs w:val="16"/>
    </w:rPr>
  </w:style>
  <w:style w:type="paragraph" w:styleId="Zwykytekst">
    <w:name w:val="Plain Text"/>
    <w:basedOn w:val="Normalny"/>
    <w:link w:val="ZwykytekstZnak"/>
    <w:uiPriority w:val="99"/>
    <w:semiHidden/>
    <w:unhideWhenUsed/>
    <w:rsid w:val="00591F3C"/>
    <w:rPr>
      <w:rFonts w:ascii="Courier New" w:hAnsi="Courier New" w:cs="Courier New"/>
      <w:sz w:val="20"/>
      <w:szCs w:val="20"/>
    </w:rPr>
  </w:style>
  <w:style w:type="character" w:customStyle="1" w:styleId="ZwykytekstZnak">
    <w:name w:val="Zwykły tekst Znak"/>
    <w:basedOn w:val="Domylnaczcionkaakapitu"/>
    <w:link w:val="Zwykytekst"/>
    <w:uiPriority w:val="99"/>
    <w:semiHidden/>
    <w:rsid w:val="00591F3C"/>
    <w:rPr>
      <w:rFonts w:ascii="Courier New" w:eastAsia="Calibri" w:hAnsi="Courier New" w:cs="Courier New"/>
      <w:sz w:val="20"/>
      <w:szCs w:val="20"/>
      <w:lang w:eastAsia="pl-PL"/>
    </w:rPr>
  </w:style>
  <w:style w:type="character" w:customStyle="1" w:styleId="TytudokumentuZnak">
    <w:name w:val="Tytuł dokumentu Znak"/>
    <w:link w:val="Tytudokumentu"/>
    <w:rsid w:val="00591F3C"/>
    <w:rPr>
      <w:rFonts w:ascii="Arial" w:eastAsia="Times New Roman" w:hAnsi="Arial" w:cs="Arial"/>
      <w:b/>
      <w:sz w:val="16"/>
      <w:szCs w:val="16"/>
      <w:lang w:eastAsia="pl-PL"/>
    </w:rPr>
  </w:style>
  <w:style w:type="paragraph" w:styleId="Akapitzlist">
    <w:name w:val="List Paragraph"/>
    <w:aliases w:val="BulletC,Obiekt,List Paragraph,Akapit z listą1,Wyliczanie,Akapit z listą31,normalny,Numerowanie,Wypunktowanie,normalny tekst,Akapit z listą11,test ciągły,Bullets,Akapit z listą3,Podsis rysunku,Alpha list,lp1,List Paragraph2"/>
    <w:basedOn w:val="Normalny"/>
    <w:link w:val="AkapitzlistZnak"/>
    <w:uiPriority w:val="34"/>
    <w:qFormat/>
    <w:rsid w:val="00591F3C"/>
    <w:pPr>
      <w:contextualSpacing/>
    </w:pPr>
    <w:rPr>
      <w:rFonts w:eastAsia="Times New Roman"/>
      <w:noProof/>
    </w:rPr>
  </w:style>
  <w:style w:type="character" w:customStyle="1" w:styleId="AkapitzlistZnak">
    <w:name w:val="Akapit z listą Znak"/>
    <w:aliases w:val="BulletC Znak,Obiekt Znak,List Paragraph Znak,Akapit z listą1 Znak,Wyliczanie Znak,Akapit z listą31 Znak,normalny Znak,Numerowanie Znak,Wypunktowanie Znak,normalny tekst Znak,Akapit z listą11 Znak,test ciągły Znak,Bullets Znak"/>
    <w:link w:val="Akapitzlist"/>
    <w:uiPriority w:val="34"/>
    <w:rsid w:val="00591F3C"/>
    <w:rPr>
      <w:rFonts w:ascii="Arial" w:eastAsia="Times New Roman" w:hAnsi="Arial" w:cs="Arial"/>
      <w:noProof/>
      <w:sz w:val="24"/>
      <w:lang w:eastAsia="pl-PL"/>
    </w:rPr>
  </w:style>
  <w:style w:type="character" w:customStyle="1" w:styleId="akapitdomyslny1">
    <w:name w:val="akapitdomyslny1"/>
    <w:rsid w:val="00591F3C"/>
  </w:style>
  <w:style w:type="character" w:customStyle="1" w:styleId="h2">
    <w:name w:val="h2"/>
    <w:rsid w:val="00591F3C"/>
  </w:style>
  <w:style w:type="character" w:customStyle="1" w:styleId="Bodytext">
    <w:name w:val="Body text_"/>
    <w:link w:val="Tekstpodstawowy1"/>
    <w:rsid w:val="00591F3C"/>
    <w:rPr>
      <w:shd w:val="clear" w:color="auto" w:fill="FFFFFF"/>
    </w:rPr>
  </w:style>
  <w:style w:type="paragraph" w:customStyle="1" w:styleId="Tekstpodstawowy1">
    <w:name w:val="Tekst podstawowy1"/>
    <w:basedOn w:val="Normalny"/>
    <w:link w:val="Bodytext"/>
    <w:rsid w:val="00591F3C"/>
    <w:pPr>
      <w:widowControl w:val="0"/>
      <w:shd w:val="clear" w:color="auto" w:fill="FFFFFF"/>
      <w:spacing w:after="1020" w:line="0" w:lineRule="atLeast"/>
      <w:ind w:hanging="2720"/>
      <w:jc w:val="center"/>
    </w:pPr>
    <w:rPr>
      <w:rFonts w:asciiTheme="minorHAnsi" w:eastAsiaTheme="minorHAnsi" w:hAnsiTheme="minorHAnsi" w:cstheme="minorBidi"/>
      <w:sz w:val="22"/>
      <w:lang w:eastAsia="en-US"/>
    </w:rPr>
  </w:style>
  <w:style w:type="paragraph" w:styleId="Nagwekspisutreci">
    <w:name w:val="TOC Heading"/>
    <w:basedOn w:val="Nagwek1"/>
    <w:next w:val="Normalny"/>
    <w:uiPriority w:val="39"/>
    <w:unhideWhenUsed/>
    <w:qFormat/>
    <w:rsid w:val="00591F3C"/>
    <w:pPr>
      <w:keepLines/>
      <w:spacing w:after="0" w:line="259" w:lineRule="auto"/>
      <w:ind w:left="0" w:firstLine="0"/>
      <w:outlineLvl w:val="9"/>
    </w:pPr>
    <w:rPr>
      <w:rFonts w:asciiTheme="majorHAnsi" w:eastAsiaTheme="majorEastAsia" w:hAnsiTheme="majorHAnsi" w:cstheme="majorBidi"/>
      <w:b w:val="0"/>
      <w:caps/>
      <w:color w:val="2F5496" w:themeColor="accent1" w:themeShade="BF"/>
      <w:sz w:val="32"/>
      <w:szCs w:val="32"/>
    </w:rPr>
  </w:style>
  <w:style w:type="character" w:styleId="Tytuksiki">
    <w:name w:val="Book Title"/>
    <w:basedOn w:val="Domylnaczcionkaakapitu"/>
    <w:uiPriority w:val="33"/>
    <w:qFormat/>
    <w:rsid w:val="00591F3C"/>
    <w:rPr>
      <w:b/>
      <w:bCs/>
      <w:i/>
      <w:iCs/>
      <w:spacing w:val="5"/>
    </w:rPr>
  </w:style>
  <w:style w:type="paragraph" w:customStyle="1" w:styleId="Style2">
    <w:name w:val="Style2"/>
    <w:basedOn w:val="Normalny"/>
    <w:uiPriority w:val="99"/>
    <w:rsid w:val="00591F3C"/>
    <w:pPr>
      <w:widowControl w:val="0"/>
      <w:autoSpaceDE w:val="0"/>
      <w:autoSpaceDN w:val="0"/>
      <w:adjustRightInd w:val="0"/>
      <w:spacing w:after="0" w:line="202" w:lineRule="exact"/>
    </w:pPr>
    <w:rPr>
      <w:rFonts w:ascii="Georgia" w:eastAsiaTheme="minorEastAsia" w:hAnsi="Georgia" w:cstheme="minorBidi"/>
      <w:szCs w:val="24"/>
    </w:rPr>
  </w:style>
  <w:style w:type="character" w:customStyle="1" w:styleId="FontStyle13">
    <w:name w:val="Font Style13"/>
    <w:basedOn w:val="Domylnaczcionkaakapitu"/>
    <w:uiPriority w:val="99"/>
    <w:rsid w:val="00591F3C"/>
    <w:rPr>
      <w:rFonts w:ascii="Arial" w:hAnsi="Arial" w:cs="Arial"/>
      <w:color w:val="000000"/>
      <w:sz w:val="16"/>
      <w:szCs w:val="16"/>
    </w:rPr>
  </w:style>
  <w:style w:type="paragraph" w:customStyle="1" w:styleId="Style3">
    <w:name w:val="Style3"/>
    <w:basedOn w:val="Normalny"/>
    <w:uiPriority w:val="99"/>
    <w:rsid w:val="00591F3C"/>
    <w:pPr>
      <w:widowControl w:val="0"/>
      <w:autoSpaceDE w:val="0"/>
      <w:autoSpaceDN w:val="0"/>
      <w:adjustRightInd w:val="0"/>
      <w:spacing w:after="0" w:line="211" w:lineRule="exact"/>
      <w:ind w:hanging="499"/>
    </w:pPr>
    <w:rPr>
      <w:rFonts w:ascii="Georgia" w:eastAsiaTheme="minorEastAsia" w:hAnsi="Georgia" w:cstheme="minorBidi"/>
      <w:szCs w:val="24"/>
    </w:rPr>
  </w:style>
  <w:style w:type="character" w:customStyle="1" w:styleId="FontStyle14">
    <w:name w:val="Font Style14"/>
    <w:basedOn w:val="Domylnaczcionkaakapitu"/>
    <w:uiPriority w:val="99"/>
    <w:rsid w:val="00591F3C"/>
    <w:rPr>
      <w:rFonts w:ascii="Arial" w:hAnsi="Arial" w:cs="Arial"/>
      <w:i/>
      <w:iCs/>
      <w:color w:val="000000"/>
      <w:sz w:val="16"/>
      <w:szCs w:val="16"/>
    </w:rPr>
  </w:style>
  <w:style w:type="paragraph" w:customStyle="1" w:styleId="mylnik">
    <w:name w:val="myślnik"/>
    <w:basedOn w:val="Akapitzlist"/>
    <w:link w:val="mylnikZnak"/>
    <w:autoRedefine/>
    <w:qFormat/>
    <w:rsid w:val="00591F3C"/>
    <w:pPr>
      <w:numPr>
        <w:numId w:val="10"/>
      </w:numPr>
      <w:overflowPunct w:val="0"/>
      <w:autoSpaceDE w:val="0"/>
      <w:autoSpaceDN w:val="0"/>
      <w:adjustRightInd w:val="0"/>
      <w:spacing w:after="120"/>
      <w:ind w:left="1418" w:hanging="851"/>
      <w:contextualSpacing w:val="0"/>
      <w:textAlignment w:val="baseline"/>
    </w:pPr>
  </w:style>
  <w:style w:type="character" w:customStyle="1" w:styleId="mylnikZnak">
    <w:name w:val="myślnik Znak"/>
    <w:basedOn w:val="AkapitzlistZnak"/>
    <w:link w:val="mylnik"/>
    <w:rsid w:val="00591F3C"/>
    <w:rPr>
      <w:rFonts w:ascii="Arial" w:eastAsia="Times New Roman" w:hAnsi="Arial" w:cs="Arial"/>
      <w:noProof/>
      <w:sz w:val="24"/>
      <w:lang w:eastAsia="pl-PL"/>
    </w:rPr>
  </w:style>
  <w:style w:type="paragraph" w:customStyle="1" w:styleId="apunkt">
    <w:name w:val="a) punkt"/>
    <w:basedOn w:val="Akapitzlist"/>
    <w:link w:val="apunktZnak"/>
    <w:autoRedefine/>
    <w:qFormat/>
    <w:rsid w:val="00591F3C"/>
    <w:pPr>
      <w:tabs>
        <w:tab w:val="left" w:pos="0"/>
      </w:tabs>
      <w:overflowPunct w:val="0"/>
      <w:autoSpaceDE w:val="0"/>
      <w:autoSpaceDN w:val="0"/>
      <w:adjustRightInd w:val="0"/>
      <w:spacing w:before="40" w:afterLines="40"/>
      <w:contextualSpacing w:val="0"/>
      <w:textAlignment w:val="baseline"/>
    </w:pPr>
    <w:rPr>
      <w:i/>
      <w:color w:val="44546A" w:themeColor="text2"/>
      <w:sz w:val="20"/>
      <w:szCs w:val="20"/>
    </w:rPr>
  </w:style>
  <w:style w:type="character" w:customStyle="1" w:styleId="apunktZnak">
    <w:name w:val="a) punkt Znak"/>
    <w:basedOn w:val="AkapitzlistZnak"/>
    <w:link w:val="apunkt"/>
    <w:rsid w:val="00591F3C"/>
    <w:rPr>
      <w:rFonts w:ascii="Arial" w:eastAsia="Times New Roman" w:hAnsi="Arial" w:cs="Arial"/>
      <w:i/>
      <w:noProof/>
      <w:color w:val="44546A" w:themeColor="text2"/>
      <w:sz w:val="20"/>
      <w:szCs w:val="20"/>
      <w:lang w:eastAsia="pl-PL"/>
    </w:rPr>
  </w:style>
  <w:style w:type="paragraph" w:customStyle="1" w:styleId="1punkt">
    <w:name w:val="1. punkt"/>
    <w:basedOn w:val="Akapitzlist"/>
    <w:link w:val="1punktZnak"/>
    <w:qFormat/>
    <w:rsid w:val="00591F3C"/>
    <w:pPr>
      <w:tabs>
        <w:tab w:val="left" w:pos="851"/>
      </w:tabs>
      <w:overflowPunct w:val="0"/>
      <w:autoSpaceDE w:val="0"/>
      <w:autoSpaceDN w:val="0"/>
      <w:adjustRightInd w:val="0"/>
      <w:spacing w:after="120"/>
      <w:contextualSpacing w:val="0"/>
      <w:textAlignment w:val="baseline"/>
    </w:pPr>
    <w:rPr>
      <w:rFonts w:eastAsia="Calibri"/>
      <w:noProof w:val="0"/>
      <w:sz w:val="22"/>
    </w:rPr>
  </w:style>
  <w:style w:type="character" w:customStyle="1" w:styleId="1punktZnak">
    <w:name w:val="1. punkt Znak"/>
    <w:basedOn w:val="Domylnaczcionkaakapitu"/>
    <w:link w:val="1punkt"/>
    <w:rsid w:val="00591F3C"/>
    <w:rPr>
      <w:rFonts w:ascii="Arial" w:eastAsia="Calibri" w:hAnsi="Arial" w:cs="Arial"/>
      <w:lang w:eastAsia="pl-PL"/>
    </w:rPr>
  </w:style>
  <w:style w:type="character" w:customStyle="1" w:styleId="Teksttreci">
    <w:name w:val="Tekst treści_"/>
    <w:basedOn w:val="Domylnaczcionkaakapitu"/>
    <w:link w:val="Teksttreci0"/>
    <w:rsid w:val="00591F3C"/>
    <w:rPr>
      <w:rFonts w:ascii="Arial" w:eastAsia="Arial" w:hAnsi="Arial" w:cs="Arial"/>
      <w:shd w:val="clear" w:color="auto" w:fill="FFFFFF"/>
    </w:rPr>
  </w:style>
  <w:style w:type="paragraph" w:customStyle="1" w:styleId="Teksttreci0">
    <w:name w:val="Tekst treści"/>
    <w:basedOn w:val="Normalny"/>
    <w:link w:val="Teksttreci"/>
    <w:rsid w:val="00591F3C"/>
    <w:pPr>
      <w:widowControl w:val="0"/>
      <w:shd w:val="clear" w:color="auto" w:fill="FFFFFF"/>
      <w:spacing w:before="40" w:after="0" w:line="288" w:lineRule="exact"/>
      <w:ind w:firstLine="720"/>
    </w:pPr>
    <w:rPr>
      <w:rFonts w:eastAsia="Arial"/>
      <w:sz w:val="22"/>
      <w:lang w:eastAsia="en-US"/>
    </w:rPr>
  </w:style>
  <w:style w:type="character" w:customStyle="1" w:styleId="Nagwek10">
    <w:name w:val="Nagłówek #1_"/>
    <w:basedOn w:val="Domylnaczcionkaakapitu"/>
    <w:link w:val="Nagwek11"/>
    <w:rsid w:val="00591F3C"/>
    <w:rPr>
      <w:rFonts w:ascii="Arial" w:eastAsia="Arial" w:hAnsi="Arial" w:cs="Arial"/>
      <w:spacing w:val="-10"/>
      <w:sz w:val="76"/>
      <w:szCs w:val="76"/>
      <w:shd w:val="clear" w:color="auto" w:fill="FFFFFF"/>
    </w:rPr>
  </w:style>
  <w:style w:type="paragraph" w:customStyle="1" w:styleId="Nagwek11">
    <w:name w:val="Nagłówek #1"/>
    <w:basedOn w:val="Normalny"/>
    <w:link w:val="Nagwek10"/>
    <w:rsid w:val="00591F3C"/>
    <w:pPr>
      <w:widowControl w:val="0"/>
      <w:shd w:val="clear" w:color="auto" w:fill="FFFFFF"/>
      <w:spacing w:before="40" w:after="0" w:line="797" w:lineRule="exact"/>
      <w:ind w:firstLine="980"/>
      <w:outlineLvl w:val="0"/>
    </w:pPr>
    <w:rPr>
      <w:rFonts w:eastAsia="Arial"/>
      <w:spacing w:val="-10"/>
      <w:sz w:val="76"/>
      <w:szCs w:val="76"/>
      <w:lang w:eastAsia="en-US"/>
    </w:rPr>
  </w:style>
  <w:style w:type="character" w:customStyle="1" w:styleId="TeksttreciExact">
    <w:name w:val="Tekst treści Exact"/>
    <w:basedOn w:val="Domylnaczcionkaakapitu"/>
    <w:rsid w:val="00591F3C"/>
    <w:rPr>
      <w:rFonts w:ascii="Arial" w:eastAsia="Arial" w:hAnsi="Arial" w:cs="Arial"/>
      <w:b w:val="0"/>
      <w:bCs w:val="0"/>
      <w:i w:val="0"/>
      <w:iCs w:val="0"/>
      <w:smallCaps w:val="0"/>
      <w:strike w:val="0"/>
      <w:spacing w:val="8"/>
      <w:sz w:val="15"/>
      <w:szCs w:val="15"/>
      <w:u w:val="none"/>
    </w:rPr>
  </w:style>
  <w:style w:type="character" w:customStyle="1" w:styleId="TeksttreciOdstpy0ptExact">
    <w:name w:val="Tekst treści + Odstępy 0 pt Exact"/>
    <w:basedOn w:val="TeksttreciExact"/>
    <w:rsid w:val="00591F3C"/>
    <w:rPr>
      <w:rFonts w:ascii="Arial" w:eastAsia="Arial" w:hAnsi="Arial" w:cs="Arial"/>
      <w:b w:val="0"/>
      <w:bCs w:val="0"/>
      <w:i w:val="0"/>
      <w:iCs w:val="0"/>
      <w:smallCaps w:val="0"/>
      <w:strike w:val="0"/>
      <w:color w:val="000000"/>
      <w:spacing w:val="11"/>
      <w:w w:val="100"/>
      <w:position w:val="0"/>
      <w:sz w:val="15"/>
      <w:szCs w:val="15"/>
      <w:u w:val="none"/>
    </w:rPr>
  </w:style>
  <w:style w:type="character" w:customStyle="1" w:styleId="TeksttreciKursywaOdstpy0ptExact">
    <w:name w:val="Tekst treści + Kursywa;Odstępy 0 pt Exact"/>
    <w:basedOn w:val="TeksttreciExact"/>
    <w:rsid w:val="00591F3C"/>
    <w:rPr>
      <w:rFonts w:ascii="Arial" w:eastAsia="Arial" w:hAnsi="Arial" w:cs="Arial"/>
      <w:b w:val="0"/>
      <w:bCs w:val="0"/>
      <w:i/>
      <w:iCs/>
      <w:smallCaps w:val="0"/>
      <w:strike w:val="0"/>
      <w:color w:val="000000"/>
      <w:spacing w:val="19"/>
      <w:w w:val="100"/>
      <w:position w:val="0"/>
      <w:sz w:val="15"/>
      <w:szCs w:val="15"/>
      <w:u w:val="none"/>
    </w:rPr>
  </w:style>
  <w:style w:type="character" w:customStyle="1" w:styleId="TeksttreciKursywaExact">
    <w:name w:val="Tekst treści + Kursywa Exact"/>
    <w:basedOn w:val="TeksttreciExact"/>
    <w:rsid w:val="00591F3C"/>
    <w:rPr>
      <w:rFonts w:ascii="Arial" w:eastAsia="Arial" w:hAnsi="Arial" w:cs="Arial"/>
      <w:b w:val="0"/>
      <w:bCs w:val="0"/>
      <w:i/>
      <w:iCs/>
      <w:smallCaps w:val="0"/>
      <w:strike w:val="0"/>
      <w:color w:val="000000"/>
      <w:spacing w:val="11"/>
      <w:w w:val="100"/>
      <w:position w:val="0"/>
      <w:sz w:val="15"/>
      <w:szCs w:val="15"/>
      <w:u w:val="none"/>
    </w:rPr>
  </w:style>
  <w:style w:type="character" w:customStyle="1" w:styleId="TeksttreciPogrubienieExact">
    <w:name w:val="Tekst treści + Pogrubienie Exact"/>
    <w:basedOn w:val="TeksttreciExact"/>
    <w:rsid w:val="00591F3C"/>
    <w:rPr>
      <w:rFonts w:ascii="Arial" w:eastAsia="Arial" w:hAnsi="Arial" w:cs="Arial"/>
      <w:b/>
      <w:bCs/>
      <w:i w:val="0"/>
      <w:iCs w:val="0"/>
      <w:smallCaps w:val="0"/>
      <w:strike w:val="0"/>
      <w:color w:val="000000"/>
      <w:spacing w:val="7"/>
      <w:w w:val="100"/>
      <w:position w:val="0"/>
      <w:sz w:val="15"/>
      <w:szCs w:val="15"/>
      <w:u w:val="none"/>
    </w:rPr>
  </w:style>
  <w:style w:type="paragraph" w:customStyle="1" w:styleId="paragraf">
    <w:name w:val="paragraf"/>
    <w:basedOn w:val="a"/>
    <w:link w:val="paragrafZnak"/>
    <w:qFormat/>
    <w:rsid w:val="00591F3C"/>
    <w:pPr>
      <w:numPr>
        <w:numId w:val="8"/>
      </w:numPr>
      <w:spacing w:after="120"/>
    </w:pPr>
    <w:rPr>
      <w:b w:val="0"/>
    </w:rPr>
  </w:style>
  <w:style w:type="character" w:customStyle="1" w:styleId="paragrafZnak">
    <w:name w:val="paragraf Znak"/>
    <w:basedOn w:val="Znak"/>
    <w:link w:val="paragraf"/>
    <w:rsid w:val="00591F3C"/>
    <w:rPr>
      <w:rFonts w:ascii="Arial" w:eastAsia="Calibri" w:hAnsi="Arial" w:cs="Arial"/>
      <w:b/>
      <w:sz w:val="24"/>
      <w:lang w:eastAsia="pl-PL"/>
    </w:rPr>
  </w:style>
  <w:style w:type="paragraph" w:customStyle="1" w:styleId="usuniciesubklauzuli">
    <w:name w:val="usunięcie subklauzuli"/>
    <w:basedOn w:val="Normalny"/>
    <w:link w:val="usuniciesubklauzuliZnak"/>
    <w:qFormat/>
    <w:rsid w:val="00591F3C"/>
    <w:pPr>
      <w:spacing w:before="120" w:after="120"/>
    </w:pPr>
    <w:rPr>
      <w:sz w:val="22"/>
    </w:rPr>
  </w:style>
  <w:style w:type="character" w:customStyle="1" w:styleId="usuniciesubklauzuliZnak">
    <w:name w:val="usunięcie subklauzuli Znak"/>
    <w:basedOn w:val="Domylnaczcionkaakapitu"/>
    <w:link w:val="usuniciesubklauzuli"/>
    <w:rsid w:val="00591F3C"/>
    <w:rPr>
      <w:rFonts w:ascii="Arial" w:eastAsia="Calibri" w:hAnsi="Arial" w:cs="Arial"/>
      <w:lang w:eastAsia="pl-PL"/>
    </w:rPr>
  </w:style>
  <w:style w:type="paragraph" w:styleId="Bezodstpw">
    <w:name w:val="No Spacing"/>
    <w:link w:val="BezodstpwZnak"/>
    <w:uiPriority w:val="1"/>
    <w:qFormat/>
    <w:rsid w:val="00591F3C"/>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591F3C"/>
    <w:rPr>
      <w:rFonts w:eastAsiaTheme="minorEastAsia"/>
      <w:lang w:eastAsia="pl-PL"/>
    </w:rPr>
  </w:style>
  <w:style w:type="character" w:styleId="Wyrnieniedelikatne">
    <w:name w:val="Subtle Emphasis"/>
    <w:basedOn w:val="Domylnaczcionkaakapitu"/>
    <w:uiPriority w:val="19"/>
    <w:qFormat/>
    <w:rsid w:val="00591F3C"/>
    <w:rPr>
      <w:i/>
      <w:iCs/>
      <w:color w:val="404040" w:themeColor="text1" w:themeTint="BF"/>
    </w:rPr>
  </w:style>
  <w:style w:type="paragraph" w:customStyle="1" w:styleId="Akapit">
    <w:name w:val="Akapit"/>
    <w:basedOn w:val="Normalny"/>
    <w:link w:val="AkapitZnak"/>
    <w:qFormat/>
    <w:rsid w:val="00591F3C"/>
    <w:pPr>
      <w:spacing w:after="120"/>
    </w:pPr>
    <w:rPr>
      <w:sz w:val="22"/>
    </w:rPr>
  </w:style>
  <w:style w:type="character" w:customStyle="1" w:styleId="AkapitZnak">
    <w:name w:val="Akapit Znak"/>
    <w:basedOn w:val="Domylnaczcionkaakapitu"/>
    <w:link w:val="Akapit"/>
    <w:rsid w:val="00591F3C"/>
    <w:rPr>
      <w:rFonts w:ascii="Arial" w:eastAsia="Calibri" w:hAnsi="Arial" w:cs="Arial"/>
      <w:lang w:eastAsia="pl-PL"/>
    </w:rPr>
  </w:style>
  <w:style w:type="paragraph" w:customStyle="1" w:styleId="punktz">
    <w:name w:val="punkt z )"/>
    <w:basedOn w:val="Akapitzlist"/>
    <w:link w:val="punktzZnak"/>
    <w:qFormat/>
    <w:rsid w:val="00591F3C"/>
    <w:pPr>
      <w:numPr>
        <w:ilvl w:val="2"/>
        <w:numId w:val="6"/>
      </w:numPr>
      <w:tabs>
        <w:tab w:val="left" w:pos="1134"/>
      </w:tabs>
    </w:pPr>
  </w:style>
  <w:style w:type="character" w:customStyle="1" w:styleId="punktzZnak">
    <w:name w:val="punkt z ) Znak"/>
    <w:basedOn w:val="AkapitzlistZnak"/>
    <w:link w:val="punktz"/>
    <w:rsid w:val="00591F3C"/>
    <w:rPr>
      <w:rFonts w:ascii="Arial" w:eastAsia="Times New Roman" w:hAnsi="Arial" w:cs="Arial"/>
      <w:noProof/>
      <w:sz w:val="24"/>
      <w:lang w:eastAsia="pl-PL"/>
    </w:rPr>
  </w:style>
  <w:style w:type="paragraph" w:customStyle="1" w:styleId="danka1">
    <w:name w:val="danka1"/>
    <w:basedOn w:val="Normalny"/>
    <w:rsid w:val="00591F3C"/>
    <w:pPr>
      <w:keepNext/>
      <w:tabs>
        <w:tab w:val="left" w:pos="567"/>
      </w:tabs>
      <w:spacing w:after="0" w:line="360" w:lineRule="auto"/>
      <w:ind w:right="-2"/>
      <w:jc w:val="center"/>
    </w:pPr>
    <w:rPr>
      <w:rFonts w:ascii="Verdana" w:eastAsia="Times New Roman" w:hAnsi="Verdana" w:cs="Times New Roman"/>
      <w:b/>
      <w:sz w:val="18"/>
      <w:szCs w:val="20"/>
    </w:rPr>
  </w:style>
  <w:style w:type="paragraph" w:customStyle="1" w:styleId="numerowany">
    <w:name w:val="numerowany"/>
    <w:basedOn w:val="apunkt"/>
    <w:link w:val="numerowanyZnak"/>
    <w:qFormat/>
    <w:rsid w:val="00591F3C"/>
    <w:pPr>
      <w:numPr>
        <w:numId w:val="9"/>
      </w:numPr>
    </w:pPr>
  </w:style>
  <w:style w:type="character" w:customStyle="1" w:styleId="numerowanyZnak">
    <w:name w:val="numerowany Znak"/>
    <w:basedOn w:val="apunktZnak"/>
    <w:link w:val="numerowany"/>
    <w:rsid w:val="00591F3C"/>
    <w:rPr>
      <w:rFonts w:ascii="Arial" w:eastAsia="Times New Roman" w:hAnsi="Arial" w:cs="Arial"/>
      <w:i/>
      <w:noProof/>
      <w:color w:val="44546A" w:themeColor="text2"/>
      <w:sz w:val="20"/>
      <w:szCs w:val="20"/>
      <w:lang w:eastAsia="pl-PL"/>
    </w:rPr>
  </w:style>
  <w:style w:type="character" w:customStyle="1" w:styleId="ZnakZnak17">
    <w:name w:val="Znak Znak17"/>
    <w:locked/>
    <w:rsid w:val="00591F3C"/>
    <w:rPr>
      <w:rFonts w:ascii="Times New Roman" w:hAnsi="Times New Roman" w:cs="Times New Roman"/>
      <w:sz w:val="20"/>
      <w:szCs w:val="20"/>
      <w:lang w:eastAsia="pl-PL"/>
    </w:rPr>
  </w:style>
  <w:style w:type="paragraph" w:customStyle="1" w:styleId="pkt12">
    <w:name w:val="pkt 12"/>
    <w:basedOn w:val="Nagwek2"/>
    <w:qFormat/>
    <w:rsid w:val="00591F3C"/>
    <w:pPr>
      <w:keepNext w:val="0"/>
      <w:keepLines w:val="0"/>
      <w:spacing w:before="240" w:line="240" w:lineRule="auto"/>
      <w:jc w:val="center"/>
    </w:pPr>
    <w:rPr>
      <w:rFonts w:eastAsia="Times New Roman"/>
      <w:sz w:val="22"/>
      <w:szCs w:val="22"/>
    </w:rPr>
  </w:style>
  <w:style w:type="paragraph" w:customStyle="1" w:styleId="numerowanie">
    <w:name w:val="numerowanie"/>
    <w:basedOn w:val="Normalny"/>
    <w:autoRedefine/>
    <w:rsid w:val="00591F3C"/>
    <w:pPr>
      <w:spacing w:after="0" w:line="240" w:lineRule="auto"/>
    </w:pPr>
    <w:rPr>
      <w:rFonts w:eastAsia="Times New Roman"/>
      <w:iCs/>
      <w:spacing w:val="4"/>
      <w:sz w:val="22"/>
    </w:rPr>
  </w:style>
  <w:style w:type="paragraph" w:customStyle="1" w:styleId="Lista2">
    <w:name w:val="Lista_2"/>
    <w:basedOn w:val="Normalny"/>
    <w:qFormat/>
    <w:rsid w:val="00591F3C"/>
    <w:pPr>
      <w:numPr>
        <w:ilvl w:val="1"/>
        <w:numId w:val="11"/>
      </w:numPr>
      <w:spacing w:before="40" w:after="40" w:line="264" w:lineRule="auto"/>
      <w:ind w:left="1440" w:hanging="360"/>
      <w:contextualSpacing/>
    </w:pPr>
    <w:rPr>
      <w:rFonts w:ascii="Calibri" w:eastAsia="SimSun" w:hAnsi="Calibri" w:cstheme="minorBidi"/>
      <w:sz w:val="22"/>
      <w:lang w:eastAsia="ja-JP"/>
    </w:rPr>
  </w:style>
  <w:style w:type="paragraph" w:customStyle="1" w:styleId="Lista1">
    <w:name w:val="Lista_1"/>
    <w:basedOn w:val="Normalny"/>
    <w:qFormat/>
    <w:rsid w:val="00591F3C"/>
    <w:pPr>
      <w:numPr>
        <w:numId w:val="12"/>
      </w:numPr>
      <w:spacing w:before="40" w:after="40" w:line="264" w:lineRule="auto"/>
      <w:contextualSpacing/>
    </w:pPr>
    <w:rPr>
      <w:rFonts w:ascii="Calibri" w:eastAsiaTheme="minorHAnsi" w:hAnsi="Calibri" w:cstheme="minorBidi"/>
      <w:sz w:val="22"/>
      <w:lang w:eastAsia="ja-JP"/>
    </w:rPr>
  </w:style>
  <w:style w:type="character" w:styleId="Odwoanieprzypisukocowego">
    <w:name w:val="endnote reference"/>
    <w:basedOn w:val="Domylnaczcionkaakapitu"/>
    <w:semiHidden/>
    <w:unhideWhenUsed/>
    <w:rsid w:val="00D64093"/>
    <w:rPr>
      <w:vertAlign w:val="superscript"/>
    </w:rPr>
  </w:style>
  <w:style w:type="character" w:customStyle="1" w:styleId="Nierozpoznanawzmianka1">
    <w:name w:val="Nierozpoznana wzmianka1"/>
    <w:basedOn w:val="Domylnaczcionkaakapitu"/>
    <w:uiPriority w:val="99"/>
    <w:semiHidden/>
    <w:unhideWhenUsed/>
    <w:rsid w:val="00FF1BC6"/>
    <w:rPr>
      <w:color w:val="605E5C"/>
      <w:shd w:val="clear" w:color="auto" w:fill="E1DFDD"/>
    </w:rPr>
  </w:style>
  <w:style w:type="character" w:styleId="Tekstzastpczy">
    <w:name w:val="Placeholder Text"/>
    <w:basedOn w:val="Domylnaczcionkaakapitu"/>
    <w:uiPriority w:val="99"/>
    <w:semiHidden/>
    <w:rsid w:val="00244C00"/>
    <w:rPr>
      <w:color w:val="808080"/>
    </w:rPr>
  </w:style>
  <w:style w:type="character" w:styleId="UyteHipercze">
    <w:name w:val="FollowedHyperlink"/>
    <w:basedOn w:val="Domylnaczcionkaakapitu"/>
    <w:uiPriority w:val="99"/>
    <w:semiHidden/>
    <w:unhideWhenUsed/>
    <w:rsid w:val="00DB20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02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9A15F-A143-4441-9F31-5EC95646F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2287</Words>
  <Characters>13722</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15978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Jaskólska</dc:creator>
  <cp:lastModifiedBy>Joanna Grabska</cp:lastModifiedBy>
  <cp:revision>2</cp:revision>
  <cp:lastPrinted>2021-07-12T10:13:00Z</cp:lastPrinted>
  <dcterms:created xsi:type="dcterms:W3CDTF">2021-10-22T17:07:00Z</dcterms:created>
  <dcterms:modified xsi:type="dcterms:W3CDTF">2021-10-22T17:07:00Z</dcterms:modified>
</cp:coreProperties>
</file>