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DA746A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DA746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DA746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DA746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DA746A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DA746A">
        <w:rPr>
          <w:rFonts w:ascii="Arial Narrow" w:hAnsi="Arial Narrow" w:cs="Arial"/>
          <w:sz w:val="16"/>
          <w:szCs w:val="16"/>
          <w:lang w:val="pl-PL"/>
        </w:rPr>
        <w:t>(</w:t>
      </w:r>
      <w:r w:rsidRPr="00DA746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>i konsumentów (Dz.U. 201</w:t>
      </w:r>
      <w:r w:rsidR="00B37489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B37489">
        <w:rPr>
          <w:rFonts w:ascii="Arial Narrow" w:hAnsi="Arial Narrow" w:cs="Arial"/>
          <w:sz w:val="20"/>
          <w:szCs w:val="20"/>
          <w:lang w:val="pl-PL"/>
        </w:rPr>
        <w:t>369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FA364A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FA364A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</w:r>
      <w:r w:rsidR="004319F1"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 w:rsidR="004319F1">
        <w:rPr>
          <w:rFonts w:ascii="Arial Narrow" w:hAnsi="Arial Narrow" w:cs="Arial"/>
          <w:i/>
          <w:sz w:val="18"/>
          <w:szCs w:val="18"/>
        </w:rPr>
        <w:t>(podpis)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201</w:t>
      </w:r>
      <w:r w:rsidR="00FA364A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FA364A">
        <w:rPr>
          <w:rFonts w:ascii="Arial Narrow" w:hAnsi="Arial Narrow" w:cs="Arial"/>
          <w:sz w:val="20"/>
          <w:szCs w:val="20"/>
          <w:lang w:val="pl-PL"/>
        </w:rPr>
        <w:t>369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FA364A" w:rsidRDefault="00FA364A" w:rsidP="00FA364A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__________________________________________</w:t>
      </w:r>
    </w:p>
    <w:p w:rsidR="00FA364A" w:rsidRPr="00FA364A" w:rsidRDefault="00FA364A" w:rsidP="00FA364A">
      <w:pPr>
        <w:ind w:left="708" w:right="10" w:firstLine="708"/>
        <w:rPr>
          <w:rFonts w:ascii="Arial Narrow" w:hAnsi="Arial Narrow" w:cs="Arial"/>
          <w:sz w:val="18"/>
          <w:szCs w:val="18"/>
          <w:vertAlign w:val="superscript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FA364A">
        <w:rPr>
          <w:rFonts w:ascii="Arial Narrow" w:hAnsi="Arial Narrow"/>
          <w:i/>
          <w:sz w:val="18"/>
          <w:szCs w:val="18"/>
          <w:vertAlign w:val="superscript"/>
        </w:rPr>
        <w:t>1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FA364A" w:rsidRDefault="004319F1" w:rsidP="00FA364A">
      <w:pPr>
        <w:ind w:left="708" w:right="10"/>
        <w:rPr>
          <w:rFonts w:ascii="Arial Narrow" w:hAnsi="Arial Narrow" w:cs="Arial"/>
          <w:sz w:val="18"/>
          <w:szCs w:val="18"/>
          <w:vertAlign w:val="superscript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96408" w:rsidRPr="004319F1" w:rsidRDefault="004319F1" w:rsidP="00FA364A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sectPr w:rsidR="00D96408" w:rsidRPr="004319F1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50" w:rsidRDefault="00511750" w:rsidP="009A1121">
      <w:r>
        <w:separator/>
      </w:r>
    </w:p>
  </w:endnote>
  <w:endnote w:type="continuationSeparator" w:id="0">
    <w:p w:rsidR="00511750" w:rsidRDefault="0051175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7E" w:rsidRDefault="00A83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511750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83D7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83D7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7E" w:rsidRDefault="00A83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50" w:rsidRDefault="00511750" w:rsidP="009A1121">
      <w:r>
        <w:separator/>
      </w:r>
    </w:p>
  </w:footnote>
  <w:footnote w:type="continuationSeparator" w:id="0">
    <w:p w:rsidR="00511750" w:rsidRDefault="00511750" w:rsidP="009A1121">
      <w:r>
        <w:continuationSeparator/>
      </w:r>
    </w:p>
  </w:footnote>
  <w:footnote w:id="1">
    <w:p w:rsidR="00FA364A" w:rsidRPr="00FA364A" w:rsidRDefault="00FA364A" w:rsidP="00FA364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364A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FA364A">
          <w:rPr>
            <w:rFonts w:ascii="Arial Narrow" w:hAnsi="Arial Narrow" w:cs="Arial"/>
            <w:color w:val="0000FF"/>
            <w:sz w:val="16"/>
            <w:szCs w:val="16"/>
            <w:u w:val="single"/>
          </w:rPr>
          <w:t>http://www.nccert.pl/kontakt.htm</w:t>
        </w:r>
      </w:hyperlink>
      <w:r w:rsidRPr="00FA364A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7E" w:rsidRDefault="00A83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A030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AA0306">
            <w:rPr>
              <w:rFonts w:ascii="Arial Narrow" w:hAnsi="Arial Narrow" w:cs="Arial"/>
              <w:sz w:val="20"/>
              <w:szCs w:val="20"/>
            </w:rPr>
            <w:t>-27-1</w:t>
          </w:r>
          <w:r w:rsidR="00B37489">
            <w:rPr>
              <w:rFonts w:ascii="Arial Narrow" w:hAnsi="Arial Narrow" w:cs="Arial"/>
              <w:sz w:val="20"/>
              <w:szCs w:val="20"/>
            </w:rPr>
            <w:t>2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A83D7E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A83D7E">
            <w:rPr>
              <w:rFonts w:ascii="Arial Narrow" w:hAnsi="Arial Narrow"/>
              <w:sz w:val="20"/>
              <w:szCs w:val="20"/>
              <w:lang w:val="pl-PL"/>
            </w:rPr>
            <w:t>6</w:t>
          </w:r>
          <w:bookmarkStart w:id="0" w:name="_GoBack"/>
          <w:bookmarkEnd w:id="0"/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1175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7E" w:rsidRDefault="00A8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1750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3D7E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37489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500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A746A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64A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4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7505-B3C7-4B41-B9BD-1E386D1D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14</cp:revision>
  <cp:lastPrinted>2018-10-04T11:36:00Z</cp:lastPrinted>
  <dcterms:created xsi:type="dcterms:W3CDTF">2018-10-04T11:02:00Z</dcterms:created>
  <dcterms:modified xsi:type="dcterms:W3CDTF">2019-08-16T08:46:00Z</dcterms:modified>
</cp:coreProperties>
</file>